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3AEC5" w14:textId="2F27367B" w:rsidR="00C13C6F" w:rsidRPr="00C13C6F" w:rsidRDefault="00C13C6F" w:rsidP="00C13C6F">
      <w:pPr>
        <w:keepLines/>
        <w:spacing w:after="0" w:line="360" w:lineRule="auto"/>
        <w:ind w:right="1701"/>
        <w:jc w:val="both"/>
        <w:rPr>
          <w:rFonts w:ascii="Arial" w:hAnsi="Arial"/>
          <w:b/>
          <w:color w:val="000000" w:themeColor="text1"/>
          <w:spacing w:val="-4"/>
          <w:sz w:val="24"/>
        </w:rPr>
      </w:pPr>
      <w:r>
        <w:rPr>
          <w:rFonts w:ascii="Arial" w:hAnsi="Arial"/>
          <w:b/>
          <w:color w:val="000000" w:themeColor="text1"/>
          <w:sz w:val="24"/>
        </w:rPr>
        <w:t>Soluzioni TPE più sostenibili con elevato contenuto di riciclato per sistemi di tenuta automotive</w:t>
      </w:r>
    </w:p>
    <w:p w14:paraId="4AAD2C2E" w14:textId="77777777" w:rsidR="00741A86" w:rsidRPr="00B17B52" w:rsidRDefault="00741A86" w:rsidP="0032324C">
      <w:pPr>
        <w:keepLines/>
        <w:spacing w:after="0" w:line="360" w:lineRule="auto"/>
        <w:ind w:right="1701"/>
        <w:jc w:val="both"/>
        <w:rPr>
          <w:rFonts w:ascii="Arial" w:hAnsi="Arial"/>
          <w:b/>
          <w:sz w:val="20"/>
        </w:rPr>
      </w:pPr>
    </w:p>
    <w:p w14:paraId="7739BF1C" w14:textId="77777777" w:rsidR="00777099" w:rsidRPr="00777099" w:rsidRDefault="00777099" w:rsidP="00741A86">
      <w:pPr>
        <w:spacing w:line="360" w:lineRule="auto"/>
        <w:ind w:right="1701"/>
        <w:jc w:val="both"/>
        <w:rPr>
          <w:rFonts w:ascii="Arial" w:hAnsi="Arial"/>
          <w:b/>
          <w:sz w:val="20"/>
        </w:rPr>
      </w:pPr>
      <w:r>
        <w:rPr>
          <w:rFonts w:ascii="Arial" w:hAnsi="Arial"/>
          <w:b/>
          <w:sz w:val="20"/>
        </w:rPr>
        <w:t>Sulla base della rinomata gamma di prodotti THERMOLAST® K, KRAIBURG TPE ha sviluppato una soluzione in grado di coniugare le prestazioni consolidate del materiale con parametri di sostenibilità ottimizzati. Il materiale, progettato specificamente per applicazioni nel settore dei sistemi di tenuta automotive, contiene una quota di riciclato superiore al 50%, proveniente da materiali riciclati post-industriali e post-consumo. Al contempo, il materiale soddisfa i rigorosi standard dell'industria automobilistica in termini di qualità, lavorabilità e funzionalità.</w:t>
      </w:r>
    </w:p>
    <w:p w14:paraId="3C521F19" w14:textId="77777777" w:rsidR="00115C60" w:rsidRDefault="00115C60" w:rsidP="00741A86">
      <w:pPr>
        <w:spacing w:line="360" w:lineRule="auto"/>
        <w:ind w:right="1701"/>
        <w:jc w:val="both"/>
        <w:rPr>
          <w:rFonts w:ascii="Arial" w:hAnsi="Arial"/>
          <w:sz w:val="20"/>
        </w:rPr>
      </w:pPr>
      <w:r>
        <w:rPr>
          <w:rFonts w:ascii="Arial" w:hAnsi="Arial"/>
          <w:sz w:val="20"/>
        </w:rPr>
        <w:t xml:space="preserve">KRAIBURG TPE collabora da molti anni con il fornitore automobilistico internazionale </w:t>
      </w:r>
      <w:proofErr w:type="spellStart"/>
      <w:r>
        <w:rPr>
          <w:rFonts w:ascii="Arial" w:hAnsi="Arial"/>
          <w:sz w:val="20"/>
        </w:rPr>
        <w:t>SaarGummi</w:t>
      </w:r>
      <w:proofErr w:type="spellEnd"/>
      <w:r>
        <w:rPr>
          <w:rFonts w:ascii="Arial" w:hAnsi="Arial"/>
          <w:sz w:val="20"/>
        </w:rPr>
        <w:t>. L'obiettivo del recente progetto di sviluppo era quello di realizzare una variante di materiale più sostenibile, integrabile nelle applicazioni esistenti senza scendere a compromessi in termini di prestazioni o lavorabilità.</w:t>
      </w:r>
    </w:p>
    <w:p w14:paraId="205887CA" w14:textId="77777777" w:rsidR="00297DBC" w:rsidRDefault="00297DBC" w:rsidP="00741A86">
      <w:pPr>
        <w:spacing w:line="360" w:lineRule="auto"/>
        <w:ind w:right="1701"/>
        <w:jc w:val="both"/>
        <w:rPr>
          <w:rFonts w:ascii="Arial" w:hAnsi="Arial"/>
          <w:b/>
          <w:bCs/>
          <w:sz w:val="20"/>
        </w:rPr>
      </w:pPr>
      <w:r>
        <w:rPr>
          <w:rFonts w:ascii="Arial" w:hAnsi="Arial"/>
          <w:b/>
          <w:sz w:val="20"/>
        </w:rPr>
        <w:t>Sviluppo di materiali sostenibili per applicazioni complesse nel settore automotive</w:t>
      </w:r>
    </w:p>
    <w:p w14:paraId="57A07942" w14:textId="77777777" w:rsidR="008806AB" w:rsidRPr="008806AB" w:rsidRDefault="008806AB" w:rsidP="008806AB">
      <w:pPr>
        <w:spacing w:line="360" w:lineRule="auto"/>
        <w:ind w:right="1701"/>
        <w:jc w:val="both"/>
        <w:rPr>
          <w:rFonts w:ascii="Arial" w:hAnsi="Arial"/>
          <w:sz w:val="20"/>
        </w:rPr>
      </w:pPr>
      <w:r>
        <w:rPr>
          <w:rFonts w:ascii="Arial" w:hAnsi="Arial"/>
          <w:sz w:val="20"/>
        </w:rPr>
        <w:t>I materiali per il settore automotive devono soddisfare standard elevati: oltre alla resistenza meccanica e alla stabilità agli agenti atmosferici, svolge un ruolo decisivo anche l'affidabilità della lavorazione nei processi di produzione industriale. Allo stesso tempo, gli aspetti legati alla sostenibilità lungo l'intera catena del valore assumono un'importanza sempre crescente.</w:t>
      </w:r>
    </w:p>
    <w:p w14:paraId="4258B789" w14:textId="77777777" w:rsidR="008806AB" w:rsidRPr="008806AB" w:rsidRDefault="008806AB" w:rsidP="008806AB">
      <w:pPr>
        <w:spacing w:line="360" w:lineRule="auto"/>
        <w:ind w:right="1701"/>
        <w:jc w:val="both"/>
        <w:rPr>
          <w:rFonts w:ascii="Arial" w:hAnsi="Arial"/>
          <w:sz w:val="20"/>
        </w:rPr>
      </w:pPr>
      <w:r>
        <w:rPr>
          <w:rFonts w:ascii="Arial" w:hAnsi="Arial"/>
          <w:sz w:val="20"/>
        </w:rPr>
        <w:t>In questo contesto, i partner del progetto hanno avviato nel 2023 lo sviluppo di una soluzione alternativa con un maggiore contenuto di riciclato. L'obiettivo principale era mantenere invariati gli standard prestazionali del materiale, aumentando al contempo l'impiego di materie prime riciclate.</w:t>
      </w:r>
    </w:p>
    <w:p w14:paraId="0098159D" w14:textId="77777777" w:rsidR="00106B72" w:rsidRPr="00106B72" w:rsidRDefault="00106B72" w:rsidP="00106B72">
      <w:pPr>
        <w:spacing w:line="360" w:lineRule="auto"/>
        <w:ind w:right="1701"/>
        <w:jc w:val="both"/>
        <w:rPr>
          <w:rFonts w:ascii="Arial" w:hAnsi="Arial"/>
          <w:b/>
          <w:bCs/>
          <w:sz w:val="20"/>
        </w:rPr>
      </w:pPr>
      <w:r>
        <w:rPr>
          <w:rFonts w:ascii="Arial" w:hAnsi="Arial"/>
          <w:b/>
          <w:sz w:val="20"/>
        </w:rPr>
        <w:t>Esito positivo dei test: confermate le prestazioni del materiale</w:t>
      </w:r>
    </w:p>
    <w:p w14:paraId="6E682319" w14:textId="188657DD" w:rsidR="00106B72" w:rsidRPr="00106B72" w:rsidRDefault="00106B72" w:rsidP="00106B72">
      <w:pPr>
        <w:spacing w:line="360" w:lineRule="auto"/>
        <w:ind w:right="1701"/>
        <w:jc w:val="both"/>
        <w:rPr>
          <w:rFonts w:ascii="Arial" w:hAnsi="Arial"/>
          <w:sz w:val="20"/>
        </w:rPr>
      </w:pPr>
      <w:r>
        <w:rPr>
          <w:rFonts w:ascii="Arial" w:hAnsi="Arial"/>
          <w:sz w:val="20"/>
        </w:rPr>
        <w:lastRenderedPageBreak/>
        <w:t>Già in una fase precoce del progetto, sia il materiale esistente che la nuova variante con contenuto di riciclato sono stati testati in condizioni comparabili. I risultati hanno dimostrato che la nuova soluzione soddisfa i requisiti pertinenti e può essere integrata in modo affidabile nel processo di lavorazione.</w:t>
      </w:r>
    </w:p>
    <w:p w14:paraId="2C17650D" w14:textId="06614E6B" w:rsidR="00106B72" w:rsidRPr="00106B72" w:rsidRDefault="00106B72" w:rsidP="00106B72">
      <w:pPr>
        <w:spacing w:line="360" w:lineRule="auto"/>
        <w:ind w:right="1701"/>
        <w:jc w:val="both"/>
        <w:rPr>
          <w:rFonts w:ascii="Arial" w:hAnsi="Arial"/>
          <w:sz w:val="20"/>
        </w:rPr>
      </w:pPr>
      <w:r>
        <w:rPr>
          <w:rFonts w:ascii="Arial" w:hAnsi="Arial"/>
          <w:sz w:val="20"/>
        </w:rPr>
        <w:t>Alexander Mayer, Senior Business Development Manager di KRAIBURG TPE, dichiara: “I primi risultati hanno dimostrato che con questo progetto di sviluppo siamo sulla strada giusta. Il nostro obiettivo era sviluppare soluzioni più sostenibili in termini di materiali, senza scendere a compromessi con gli elevati standard qualitativi richiesti dal settore automotive”.</w:t>
      </w:r>
    </w:p>
    <w:p w14:paraId="7E0235E2" w14:textId="77777777" w:rsidR="000A7F7E" w:rsidRPr="000A7F7E" w:rsidRDefault="000A7F7E" w:rsidP="000A7F7E">
      <w:pPr>
        <w:keepLines/>
        <w:spacing w:after="0" w:line="360" w:lineRule="auto"/>
        <w:ind w:right="1701"/>
        <w:jc w:val="both"/>
        <w:rPr>
          <w:rFonts w:ascii="Arial" w:hAnsi="Arial"/>
          <w:b/>
          <w:bCs/>
          <w:sz w:val="20"/>
        </w:rPr>
      </w:pPr>
      <w:r>
        <w:rPr>
          <w:rFonts w:ascii="Arial" w:hAnsi="Arial"/>
          <w:b/>
          <w:sz w:val="20"/>
        </w:rPr>
        <w:t>Elevato contenuto di riciclato a parità di prestazioni</w:t>
      </w:r>
    </w:p>
    <w:p w14:paraId="0C5FE01E" w14:textId="072E239F" w:rsidR="000A7F7E" w:rsidRPr="000A7F7E" w:rsidRDefault="000A7F7E" w:rsidP="000A7F7E">
      <w:pPr>
        <w:keepLines/>
        <w:spacing w:after="0" w:line="360" w:lineRule="auto"/>
        <w:ind w:right="1701"/>
        <w:jc w:val="both"/>
        <w:rPr>
          <w:rFonts w:ascii="Arial" w:hAnsi="Arial"/>
          <w:sz w:val="20"/>
        </w:rPr>
      </w:pPr>
      <w:r>
        <w:rPr>
          <w:rFonts w:ascii="Arial" w:hAnsi="Arial"/>
          <w:sz w:val="20"/>
        </w:rPr>
        <w:t>Il risultato dell'attività di sviluppo congiunta è una soluzione TPE con una quota di riciclato di circa il 56%. Composta da materiali riciclati post-industriali e post-consumo, questa soluzione garantisce un minor impiego di risorse per applicazioni automotive ad alte prestazioni.</w:t>
      </w:r>
    </w:p>
    <w:p w14:paraId="55259898" w14:textId="77777777" w:rsidR="000A7F7E" w:rsidRPr="00B17B52" w:rsidRDefault="000A7F7E" w:rsidP="000A7F7E">
      <w:pPr>
        <w:keepLines/>
        <w:spacing w:after="0" w:line="360" w:lineRule="auto"/>
        <w:ind w:right="1701"/>
        <w:jc w:val="both"/>
        <w:rPr>
          <w:rFonts w:ascii="Arial" w:hAnsi="Arial"/>
          <w:sz w:val="20"/>
        </w:rPr>
      </w:pPr>
    </w:p>
    <w:p w14:paraId="28012944" w14:textId="77777777" w:rsidR="007B305F" w:rsidRDefault="000A7F7E" w:rsidP="000A7F7E">
      <w:pPr>
        <w:keepLines/>
        <w:spacing w:after="0" w:line="360" w:lineRule="auto"/>
        <w:ind w:right="1701"/>
        <w:jc w:val="both"/>
        <w:rPr>
          <w:rFonts w:ascii="Arial" w:hAnsi="Arial"/>
          <w:sz w:val="20"/>
        </w:rPr>
      </w:pPr>
      <w:r>
        <w:rPr>
          <w:rFonts w:ascii="Arial" w:hAnsi="Arial"/>
          <w:sz w:val="20"/>
        </w:rPr>
        <w:t xml:space="preserve">Sebastien Roux, TPE </w:t>
      </w:r>
      <w:proofErr w:type="spellStart"/>
      <w:r>
        <w:rPr>
          <w:rFonts w:ascii="Arial" w:hAnsi="Arial"/>
          <w:sz w:val="20"/>
        </w:rPr>
        <w:t>Material</w:t>
      </w:r>
      <w:proofErr w:type="spellEnd"/>
      <w:r>
        <w:rPr>
          <w:rFonts w:ascii="Arial" w:hAnsi="Arial"/>
          <w:sz w:val="20"/>
        </w:rPr>
        <w:t xml:space="preserve"> &amp; Process </w:t>
      </w:r>
      <w:proofErr w:type="spellStart"/>
      <w:r>
        <w:rPr>
          <w:rFonts w:ascii="Arial" w:hAnsi="Arial"/>
          <w:sz w:val="20"/>
        </w:rPr>
        <w:t>Specialist</w:t>
      </w:r>
      <w:proofErr w:type="spellEnd"/>
      <w:r>
        <w:rPr>
          <w:rFonts w:ascii="Arial" w:hAnsi="Arial"/>
          <w:sz w:val="20"/>
        </w:rPr>
        <w:t xml:space="preserve"> di </w:t>
      </w:r>
      <w:proofErr w:type="spellStart"/>
      <w:r>
        <w:rPr>
          <w:rFonts w:ascii="Arial" w:hAnsi="Arial"/>
          <w:sz w:val="20"/>
        </w:rPr>
        <w:t>SaarGummi</w:t>
      </w:r>
      <w:proofErr w:type="spellEnd"/>
      <w:r>
        <w:rPr>
          <w:rFonts w:ascii="Arial" w:hAnsi="Arial"/>
          <w:sz w:val="20"/>
        </w:rPr>
        <w:t>, commenta: “Questa nuova soluzione soddisfa le specifiche richieste e si integra senza problemi con gli altri componenti. Al contempo, l'elevata quota di riciclato permette di fornire un importante contributo a una maggiore sostenibilità”. Oltre all'alto contenuto di riciclato, è stato possibile ridurre anche l'impronta di carbonio del prodotto (Product Carbon Footprint, PCF) rispetto alla variante precedente.</w:t>
      </w:r>
    </w:p>
    <w:p w14:paraId="5D09D700" w14:textId="21612CD2" w:rsidR="002E5BB4" w:rsidRDefault="3255D2FB" w:rsidP="000A7F7E">
      <w:pPr>
        <w:keepLines/>
        <w:spacing w:after="0" w:line="360" w:lineRule="auto"/>
        <w:ind w:right="1701"/>
        <w:jc w:val="both"/>
        <w:rPr>
          <w:rFonts w:ascii="Arial" w:hAnsi="Arial"/>
          <w:sz w:val="20"/>
        </w:rPr>
      </w:pPr>
      <w:r>
        <w:rPr>
          <w:noProof/>
        </w:rPr>
        <w:lastRenderedPageBreak/>
        <w:drawing>
          <wp:inline distT="0" distB="0" distL="0" distR="0" wp14:anchorId="73859CC7" wp14:editId="1C91A7AC">
            <wp:extent cx="3897426" cy="2343150"/>
            <wp:effectExtent l="0" t="0" r="8255"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97426" cy="2343150"/>
                    </a:xfrm>
                    <a:prstGeom prst="rect">
                      <a:avLst/>
                    </a:prstGeom>
                  </pic:spPr>
                </pic:pic>
              </a:graphicData>
            </a:graphic>
          </wp:inline>
        </w:drawing>
      </w:r>
    </w:p>
    <w:p w14:paraId="3BC5FF88" w14:textId="28AD6C16" w:rsidR="00671D92" w:rsidRDefault="4313FF9D" w:rsidP="000A7F7E">
      <w:pPr>
        <w:keepLines/>
        <w:spacing w:after="0" w:line="360" w:lineRule="auto"/>
        <w:ind w:right="1701"/>
        <w:jc w:val="both"/>
        <w:rPr>
          <w:rFonts w:ascii="Arial" w:hAnsi="Arial" w:cs="Arial"/>
          <w:i/>
          <w:iCs/>
          <w:color w:val="000000" w:themeColor="text1"/>
          <w:sz w:val="20"/>
          <w:szCs w:val="20"/>
        </w:rPr>
      </w:pPr>
      <w:r>
        <w:rPr>
          <w:rFonts w:ascii="Arial" w:hAnsi="Arial"/>
          <w:b/>
          <w:color w:val="000000" w:themeColor="text1"/>
          <w:sz w:val="21"/>
        </w:rPr>
        <w:t xml:space="preserve">Figura: </w:t>
      </w:r>
      <w:r>
        <w:rPr>
          <w:rFonts w:ascii="Arial" w:hAnsi="Arial"/>
          <w:sz w:val="20"/>
        </w:rPr>
        <w:t xml:space="preserve">La pluriennale partnership tra KRAIBURG TPE e </w:t>
      </w:r>
      <w:proofErr w:type="spellStart"/>
      <w:r>
        <w:rPr>
          <w:rFonts w:ascii="Arial" w:hAnsi="Arial"/>
          <w:sz w:val="20"/>
        </w:rPr>
        <w:t>SaarGummi</w:t>
      </w:r>
      <w:proofErr w:type="spellEnd"/>
      <w:r>
        <w:rPr>
          <w:rFonts w:ascii="Arial" w:hAnsi="Arial"/>
          <w:sz w:val="20"/>
        </w:rPr>
        <w:t xml:space="preserve"> costituisce la base per progetti di sviluppo congiunti nel campo di soluzioni in termini di materiali innovative e basate sul riciclo per l'industria automobilistica.</w:t>
      </w:r>
      <w:r>
        <w:rPr>
          <w:rFonts w:ascii="Arial" w:hAnsi="Arial"/>
          <w:i/>
          <w:sz w:val="20"/>
        </w:rPr>
        <w:t xml:space="preserve"> (Immagine: </w:t>
      </w:r>
      <w:proofErr w:type="spellStart"/>
      <w:r w:rsidR="00C21D9E">
        <w:rPr>
          <w:rFonts w:ascii="Arial" w:hAnsi="Arial"/>
          <w:i/>
          <w:sz w:val="20"/>
        </w:rPr>
        <w:t>SaarGummi</w:t>
      </w:r>
      <w:proofErr w:type="spellEnd"/>
      <w:r>
        <w:rPr>
          <w:rFonts w:ascii="Arial" w:hAnsi="Arial"/>
          <w:i/>
          <w:sz w:val="20"/>
        </w:rPr>
        <w:t>)</w:t>
      </w:r>
    </w:p>
    <w:p w14:paraId="41A2E88F" w14:textId="37299A31" w:rsidR="00DC3BD9" w:rsidRPr="00B17B52" w:rsidRDefault="00DC3BD9">
      <w:pPr>
        <w:rPr>
          <w:rFonts w:ascii="Arial" w:hAnsi="Arial" w:cs="Arial"/>
          <w:b/>
          <w:color w:val="000000"/>
          <w:sz w:val="21"/>
          <w:szCs w:val="21"/>
        </w:rPr>
      </w:pPr>
    </w:p>
    <w:p w14:paraId="5C6322C5" w14:textId="77777777" w:rsidR="00F3400C" w:rsidRDefault="00F3400C">
      <w:pPr>
        <w:rPr>
          <w:rFonts w:ascii="Arial" w:hAnsi="Arial" w:cs="Arial"/>
          <w:b/>
          <w:color w:val="000000"/>
          <w:sz w:val="21"/>
          <w:szCs w:val="21"/>
        </w:rPr>
      </w:pPr>
      <w:r>
        <w:br w:type="page"/>
      </w:r>
    </w:p>
    <w:p w14:paraId="10929364" w14:textId="55453DDD" w:rsidR="00DC3BD9" w:rsidRPr="00BF2473" w:rsidRDefault="00DC3BD9" w:rsidP="00DC3BD9">
      <w:pPr>
        <w:rPr>
          <w:rFonts w:ascii="Arial" w:hAnsi="Arial" w:cs="Arial"/>
          <w:b/>
          <w:color w:val="000000"/>
          <w:sz w:val="21"/>
          <w:szCs w:val="21"/>
        </w:rPr>
      </w:pPr>
      <w:r>
        <w:rPr>
          <w:rFonts w:ascii="Arial" w:hAnsi="Arial"/>
          <w:b/>
          <w:color w:val="000000"/>
          <w:sz w:val="21"/>
        </w:rPr>
        <w:lastRenderedPageBreak/>
        <w:t>Informazioni per giornalisti</w:t>
      </w:r>
    </w:p>
    <w:p w14:paraId="622D0D83" w14:textId="77777777" w:rsidR="00DC3BD9" w:rsidRPr="00BF2473" w:rsidRDefault="00DC3BD9" w:rsidP="00DC3BD9">
      <w:pPr>
        <w:rPr>
          <w:rFonts w:ascii="Arial" w:hAnsi="Arial" w:cs="Arial"/>
          <w:bCs/>
          <w:color w:val="000000"/>
          <w:sz w:val="21"/>
          <w:szCs w:val="21"/>
        </w:rPr>
      </w:pPr>
      <w:r>
        <w:rPr>
          <w:rFonts w:ascii="Arial" w:hAnsi="Arial"/>
          <w:b/>
          <w:noProof/>
          <w:color w:val="000000"/>
          <w:sz w:val="21"/>
        </w:rPr>
        <w:drawing>
          <wp:anchor distT="0" distB="0" distL="114300" distR="114300" simplePos="0" relativeHeight="251658240" behindDoc="0" locked="0" layoutInCell="1" allowOverlap="1" wp14:anchorId="2A3476E3" wp14:editId="49A95DE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8" name="Grafik 8">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A8402C" w14:textId="6D4575CC" w:rsidR="00DC3BD9" w:rsidRDefault="00C627CC" w:rsidP="00DC3BD9">
      <w:pPr>
        <w:rPr>
          <w:rFonts w:ascii="Arial" w:hAnsi="Arial" w:cs="Arial"/>
          <w:b/>
          <w:color w:val="000000"/>
          <w:sz w:val="21"/>
          <w:szCs w:val="21"/>
        </w:rPr>
      </w:pPr>
      <w:hyperlink r:id="rId14" w:history="1">
        <w:r>
          <w:rPr>
            <w:rStyle w:val="Hyperlink"/>
            <w:rFonts w:ascii="Arial" w:hAnsi="Arial"/>
            <w:b/>
            <w:sz w:val="21"/>
          </w:rPr>
          <w:t>Materiale fotografico</w:t>
        </w:r>
      </w:hyperlink>
    </w:p>
    <w:p w14:paraId="4D18B18A" w14:textId="77777777" w:rsidR="00C627CC" w:rsidRPr="00B17B52" w:rsidRDefault="00C627CC" w:rsidP="00DC3BD9">
      <w:pPr>
        <w:rPr>
          <w:rFonts w:ascii="Arial" w:hAnsi="Arial" w:cs="Arial"/>
          <w:b/>
          <w:color w:val="000000"/>
          <w:sz w:val="21"/>
          <w:szCs w:val="21"/>
        </w:rPr>
      </w:pPr>
    </w:p>
    <w:p w14:paraId="55B2C48E" w14:textId="77777777" w:rsidR="00DC3BD9" w:rsidRPr="00BF2473" w:rsidRDefault="00DC3BD9" w:rsidP="00DC3BD9">
      <w:pPr>
        <w:rPr>
          <w:rFonts w:ascii="Arial" w:hAnsi="Arial" w:cs="Arial"/>
          <w:b/>
          <w:color w:val="000000"/>
          <w:sz w:val="21"/>
          <w:szCs w:val="21"/>
        </w:rPr>
      </w:pPr>
      <w:r>
        <w:rPr>
          <w:rFonts w:ascii="Arial" w:hAnsi="Arial"/>
          <w:b/>
          <w:color w:val="000000"/>
          <w:sz w:val="21"/>
        </w:rPr>
        <w:t>Social media:</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DC3BD9" w14:paraId="73A47C76" w14:textId="77777777" w:rsidTr="00CA6724">
        <w:trPr>
          <w:trHeight w:val="511"/>
        </w:trPr>
        <w:tc>
          <w:tcPr>
            <w:tcW w:w="704" w:type="dxa"/>
          </w:tcPr>
          <w:p w14:paraId="462B5CFE"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58536EA7" wp14:editId="20185D7D">
                  <wp:extent cx="301276" cy="301276"/>
                  <wp:effectExtent l="0" t="0" r="3810" b="3810"/>
                  <wp:docPr id="5" name="Grafik 5">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089B5B36"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1DDF481D" wp14:editId="19DE3789">
                  <wp:extent cx="300990" cy="300990"/>
                  <wp:effectExtent l="0" t="0" r="3810" b="3810"/>
                  <wp:docPr id="7" name="Grafik 7">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4B06DF6A" w14:textId="77777777" w:rsidR="00DC3BD9" w:rsidRDefault="00DC3BD9" w:rsidP="00CA6724">
            <w:pPr>
              <w:rPr>
                <w:rFonts w:ascii="Arial" w:hAnsi="Arial" w:cs="Arial"/>
                <w:b/>
                <w:color w:val="000000"/>
                <w:sz w:val="21"/>
                <w:szCs w:val="21"/>
              </w:rPr>
            </w:pPr>
            <w:r>
              <w:rPr>
                <w:noProof/>
              </w:rPr>
              <w:drawing>
                <wp:inline distT="0" distB="0" distL="0" distR="0" wp14:anchorId="7D0542AE" wp14:editId="4DDC0B17">
                  <wp:extent cx="300990" cy="300990"/>
                  <wp:effectExtent l="0" t="0" r="3810" b="3810"/>
                  <wp:docPr id="12" name="Grafik 12" descr="Ein Bild, das Text, ClipArt enthält.&#10;&#10;Automatisch generierte Beschreibun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61B5B33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0DA25131" wp14:editId="2711847E">
                  <wp:extent cx="300990" cy="300990"/>
                  <wp:effectExtent l="0" t="0" r="3810" b="3810"/>
                  <wp:docPr id="15" name="Grafik 15">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12A8DFF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66149862" wp14:editId="3F26D3CC">
                  <wp:extent cx="296266" cy="296266"/>
                  <wp:effectExtent l="0" t="0" r="0" b="0"/>
                  <wp:docPr id="21" name="Grafik 21">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0847BF7E" w14:textId="77777777" w:rsidR="00DC3BD9" w:rsidRDefault="00DC3BD9" w:rsidP="00DC3BD9">
      <w:pPr>
        <w:rPr>
          <w:rFonts w:ascii="Arial" w:hAnsi="Arial" w:cs="Arial"/>
          <w:b/>
          <w:color w:val="000000"/>
          <w:sz w:val="21"/>
          <w:szCs w:val="21"/>
          <w:lang w:val="de-DE"/>
        </w:rPr>
      </w:pPr>
    </w:p>
    <w:p w14:paraId="2B748AC4" w14:textId="77777777" w:rsidR="00286268" w:rsidRPr="009D1170" w:rsidRDefault="00286268" w:rsidP="00286268">
      <w:pPr>
        <w:keepLines/>
        <w:spacing w:after="0" w:line="360" w:lineRule="auto"/>
        <w:ind w:right="1701"/>
        <w:jc w:val="both"/>
        <w:rPr>
          <w:rFonts w:ascii="Arial" w:hAnsi="Arial" w:cs="Arial"/>
          <w:b/>
          <w:color w:val="000000"/>
          <w:sz w:val="21"/>
          <w:szCs w:val="21"/>
        </w:rPr>
      </w:pPr>
      <w:r>
        <w:rPr>
          <w:rFonts w:ascii="Arial" w:hAnsi="Arial"/>
          <w:b/>
          <w:color w:val="000000"/>
          <w:sz w:val="21"/>
        </w:rPr>
        <w:t>Informazioni su KRAIBURG TPE</w:t>
      </w:r>
    </w:p>
    <w:p w14:paraId="30FC50DA" w14:textId="0FD98B4D" w:rsidR="00286268" w:rsidRPr="00952CE4" w:rsidRDefault="00286268" w:rsidP="00286268">
      <w:pPr>
        <w:keepLines/>
        <w:spacing w:after="0" w:line="360" w:lineRule="auto"/>
        <w:ind w:right="1701"/>
        <w:jc w:val="both"/>
        <w:rPr>
          <w:rFonts w:ascii="Arial" w:hAnsi="Arial" w:cs="Arial"/>
          <w:color w:val="000000" w:themeColor="text1"/>
          <w:sz w:val="20"/>
        </w:rPr>
      </w:pPr>
      <w:r>
        <w:rPr>
          <w:rFonts w:ascii="Arial" w:hAnsi="Arial"/>
          <w:color w:val="000000" w:themeColor="text1"/>
          <w:sz w:val="20"/>
        </w:rPr>
        <w:t>KRAIBURG TPE (</w:t>
      </w:r>
      <w:hyperlink r:id="rId25" w:history="1">
        <w:r>
          <w:rPr>
            <w:rStyle w:val="Hyperlink"/>
            <w:rFonts w:ascii="Arial" w:hAnsi="Arial"/>
            <w:sz w:val="20"/>
          </w:rPr>
          <w:t>www.kraiburg-tpe.com</w:t>
        </w:r>
      </w:hyperlink>
      <w:r>
        <w:rPr>
          <w:rFonts w:ascii="Arial" w:hAnsi="Arial"/>
          <w:color w:val="000000" w:themeColor="text1"/>
          <w:sz w:val="20"/>
        </w:rPr>
        <w:t>) è un produttore globale specialista negli elastomeri termoplastici personalizzati. KRAIBURG TPE è stata fondata nel 2001 come divisione indipendente del gruppo KRAIBURG ed oggi è leader di competenza riconosciuto nel settore dei compound in TPE. L'obiettivo dell'azienda è di fornire prodotti sicuri, affidabili e sostenibili per le realizzazioni dei clienti. Con più di 700 dipendenti in tutto il mondo e siti di produzione in Germania, Stati Uniti e Malesia l'azienda offre un ampio portafoglio di prodotti per applicazioni nel settore automobilistico, industriale, dei beni di consumo, nonché per il settore medicale strettamente regolamentato. Le affermate linee di prodotti THERMOLAST</w:t>
      </w:r>
      <w:r>
        <w:rPr>
          <w:rFonts w:ascii="Arial" w:hAnsi="Arial"/>
          <w:color w:val="000000" w:themeColor="text1"/>
          <w:sz w:val="20"/>
          <w:vertAlign w:val="superscript"/>
        </w:rPr>
        <w:t>®</w:t>
      </w:r>
      <w:r>
        <w:rPr>
          <w:rFonts w:ascii="Arial" w:hAnsi="Arial"/>
          <w:color w:val="000000" w:themeColor="text1"/>
          <w:sz w:val="20"/>
        </w:rPr>
        <w:t>, COPEC</w:t>
      </w:r>
      <w:r>
        <w:rPr>
          <w:rFonts w:ascii="Arial" w:hAnsi="Arial"/>
          <w:color w:val="000000" w:themeColor="text1"/>
          <w:sz w:val="20"/>
          <w:vertAlign w:val="superscript"/>
        </w:rPr>
        <w:t>®</w:t>
      </w:r>
      <w:r>
        <w:rPr>
          <w:rFonts w:ascii="Arial" w:hAnsi="Arial"/>
          <w:color w:val="000000" w:themeColor="text1"/>
          <w:sz w:val="20"/>
        </w:rPr>
        <w:t>, HIPEX</w:t>
      </w:r>
      <w:r>
        <w:rPr>
          <w:rFonts w:ascii="Arial" w:hAnsi="Arial"/>
          <w:color w:val="000000" w:themeColor="text1"/>
          <w:sz w:val="20"/>
          <w:vertAlign w:val="superscript"/>
        </w:rPr>
        <w:t>®</w:t>
      </w:r>
      <w:r>
        <w:rPr>
          <w:rFonts w:ascii="Arial" w:hAnsi="Arial"/>
          <w:color w:val="000000" w:themeColor="text1"/>
          <w:sz w:val="20"/>
        </w:rPr>
        <w:t xml:space="preserve"> e For Tec E</w:t>
      </w:r>
      <w:r>
        <w:rPr>
          <w:rFonts w:ascii="Arial" w:hAnsi="Arial"/>
          <w:color w:val="000000" w:themeColor="text1"/>
          <w:sz w:val="20"/>
          <w:vertAlign w:val="superscript"/>
        </w:rPr>
        <w:t>®</w:t>
      </w:r>
      <w:r>
        <w:rPr>
          <w:rFonts w:ascii="Arial" w:hAnsi="Arial"/>
          <w:color w:val="000000" w:themeColor="text1"/>
          <w:sz w:val="20"/>
        </w:rPr>
        <w:t xml:space="preserve"> vengono trasformate tramite stampaggio ad iniezione, estrusione o soffiaggio e offrono ai clienti numerosi vantaggi non solo nella lavorazione ma anche nel design del prodotto. KRAIBURG TPE si distingue per la sua forza innovativa, l'orientamento globale al cliente, le soluzioni di prodotto personalizzate e l'assistenza affidabile. L’azienda è certificata ISO 50001 nella sua sede centrale n Germania e possiede le certificazioni ISO 9001 e ISO 14001 in tutte le sue sedi nel mondo.</w:t>
      </w:r>
    </w:p>
    <w:p w14:paraId="52BF50FB" w14:textId="77777777" w:rsidR="002C07D0" w:rsidRPr="00B17B52" w:rsidRDefault="002C07D0">
      <w:pPr>
        <w:rPr>
          <w:rFonts w:ascii="Arial" w:hAnsi="Arial" w:cs="Arial"/>
          <w:b/>
          <w:color w:val="000000"/>
          <w:sz w:val="21"/>
          <w:szCs w:val="21"/>
        </w:rPr>
      </w:pPr>
    </w:p>
    <w:sectPr w:rsidR="002C07D0" w:rsidRPr="00B17B52" w:rsidSect="00F125F3">
      <w:headerReference w:type="default" r:id="rId26"/>
      <w:headerReference w:type="first" r:id="rId27"/>
      <w:footerReference w:type="first" r:id="rId2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0973A" w14:textId="77777777" w:rsidR="00F755A0" w:rsidRDefault="00F755A0" w:rsidP="00784C57">
      <w:pPr>
        <w:spacing w:after="0" w:line="240" w:lineRule="auto"/>
      </w:pPr>
      <w:r>
        <w:separator/>
      </w:r>
    </w:p>
  </w:endnote>
  <w:endnote w:type="continuationSeparator" w:id="0">
    <w:p w14:paraId="3C9866F1" w14:textId="77777777" w:rsidR="00F755A0" w:rsidRDefault="00F755A0" w:rsidP="00784C57">
      <w:pPr>
        <w:spacing w:after="0" w:line="240" w:lineRule="auto"/>
      </w:pPr>
      <w:r>
        <w:continuationSeparator/>
      </w:r>
    </w:p>
  </w:endnote>
  <w:endnote w:type="continuationNotice" w:id="1">
    <w:p w14:paraId="6E4124A2" w14:textId="77777777" w:rsidR="00F755A0" w:rsidRDefault="00F755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BC347" w14:textId="77777777" w:rsidR="00F125F3" w:rsidRDefault="00F125F3" w:rsidP="00502615">
    <w:pPr>
      <w:pStyle w:val="Fuzeile"/>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84BF7" w14:textId="77777777" w:rsidR="00F755A0" w:rsidRDefault="00F755A0" w:rsidP="00784C57">
      <w:pPr>
        <w:spacing w:after="0" w:line="240" w:lineRule="auto"/>
      </w:pPr>
      <w:r>
        <w:separator/>
      </w:r>
    </w:p>
  </w:footnote>
  <w:footnote w:type="continuationSeparator" w:id="0">
    <w:p w14:paraId="43022D66" w14:textId="77777777" w:rsidR="00F755A0" w:rsidRDefault="00F755A0" w:rsidP="00784C57">
      <w:pPr>
        <w:spacing w:after="0" w:line="240" w:lineRule="auto"/>
      </w:pPr>
      <w:r>
        <w:continuationSeparator/>
      </w:r>
    </w:p>
  </w:footnote>
  <w:footnote w:type="continuationNotice" w:id="1">
    <w:p w14:paraId="6B0EA11F" w14:textId="77777777" w:rsidR="00F755A0" w:rsidRDefault="00F755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B67" w14:textId="77777777"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2" behindDoc="0" locked="0" layoutInCell="1" allowOverlap="1" wp14:anchorId="6FE6DB5C" wp14:editId="067A4885">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800FF8" w14:paraId="4063D958" w14:textId="77777777" w:rsidTr="00502615">
      <w:tc>
        <w:tcPr>
          <w:tcW w:w="6912" w:type="dxa"/>
        </w:tcPr>
        <w:p w14:paraId="68437E0F"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Comunicato stampa</w:t>
          </w:r>
        </w:p>
        <w:p w14:paraId="706AA003" w14:textId="77777777" w:rsidR="00184A92" w:rsidRDefault="00184A92" w:rsidP="00184A92">
          <w:pPr>
            <w:spacing w:after="0" w:line="360" w:lineRule="auto"/>
            <w:jc w:val="both"/>
            <w:rPr>
              <w:rFonts w:ascii="Arial" w:hAnsi="Arial" w:cs="Arial"/>
              <w:b/>
              <w:sz w:val="16"/>
              <w:szCs w:val="16"/>
            </w:rPr>
          </w:pPr>
          <w:r>
            <w:rPr>
              <w:rFonts w:ascii="Arial" w:hAnsi="Arial"/>
              <w:b/>
              <w:sz w:val="16"/>
            </w:rPr>
            <w:t>Soluzioni per sistemi di tenuta con contenuto di riciclato per il settore automotive</w:t>
          </w:r>
        </w:p>
        <w:p w14:paraId="458981C2" w14:textId="77777777" w:rsidR="00184A92" w:rsidRPr="00014BB3" w:rsidRDefault="00184A92" w:rsidP="00184A92">
          <w:pPr>
            <w:spacing w:after="0" w:line="360" w:lineRule="auto"/>
            <w:jc w:val="both"/>
            <w:rPr>
              <w:rFonts w:ascii="Arial" w:hAnsi="Arial" w:cs="Arial"/>
              <w:b/>
              <w:bCs/>
              <w:sz w:val="16"/>
              <w:szCs w:val="16"/>
            </w:rPr>
          </w:pPr>
          <w:r>
            <w:rPr>
              <w:rFonts w:ascii="Arial" w:hAnsi="Arial"/>
              <w:b/>
              <w:sz w:val="16"/>
            </w:rPr>
            <w:t>Waldkraiburg, aprile 2026</w:t>
          </w:r>
        </w:p>
        <w:p w14:paraId="4F16FFE5" w14:textId="6350965B" w:rsidR="00502615" w:rsidRPr="00C71DA0" w:rsidRDefault="001E7076" w:rsidP="001E7076">
          <w:pPr>
            <w:spacing w:after="0" w:line="360" w:lineRule="auto"/>
            <w:jc w:val="both"/>
            <w:rPr>
              <w:rFonts w:ascii="Arial" w:hAnsi="Arial" w:cs="Arial"/>
              <w:b/>
              <w:bCs/>
              <w:sz w:val="16"/>
              <w:szCs w:val="16"/>
            </w:rPr>
          </w:pPr>
          <w:r>
            <w:rPr>
              <w:rFonts w:ascii="Arial" w:hAnsi="Arial"/>
              <w:b/>
              <w:sz w:val="16"/>
            </w:rPr>
            <w:t xml:space="preserve">Pagina </w:t>
          </w:r>
          <w:r w:rsidRPr="00C71DA0">
            <w:rPr>
              <w:rFonts w:ascii="Arial" w:hAnsi="Arial" w:cs="Arial"/>
              <w:b/>
              <w:sz w:val="16"/>
            </w:rPr>
            <w:fldChar w:fldCharType="begin"/>
          </w:r>
          <w:r w:rsidRPr="00C71DA0">
            <w:rPr>
              <w:rFonts w:ascii="Arial" w:hAnsi="Arial" w:cs="Arial"/>
              <w:b/>
              <w:sz w:val="16"/>
            </w:rPr>
            <w:instrText>PAGE  \* Arabic  \* MERGEFORMAT</w:instrText>
          </w:r>
          <w:r w:rsidRPr="00C71DA0">
            <w:rPr>
              <w:rFonts w:ascii="Arial" w:hAnsi="Arial" w:cs="Arial"/>
              <w:b/>
              <w:sz w:val="16"/>
            </w:rPr>
            <w:fldChar w:fldCharType="separate"/>
          </w:r>
          <w:r w:rsidRPr="001E7076">
            <w:rPr>
              <w:rFonts w:ascii="Arial" w:hAnsi="Arial" w:cs="Arial"/>
              <w:b/>
              <w:sz w:val="16"/>
            </w:rPr>
            <w:t>1</w:t>
          </w:r>
          <w:r w:rsidRPr="00C71DA0">
            <w:rPr>
              <w:rFonts w:ascii="Arial" w:hAnsi="Arial" w:cs="Arial"/>
              <w:b/>
              <w:sz w:val="16"/>
            </w:rPr>
            <w:fldChar w:fldCharType="end"/>
          </w:r>
          <w:r>
            <w:rPr>
              <w:rFonts w:ascii="Arial" w:hAnsi="Arial"/>
              <w:b/>
              <w:sz w:val="16"/>
            </w:rPr>
            <w:t xml:space="preserve"> di </w:t>
          </w:r>
          <w:r w:rsidRPr="001E7076">
            <w:rPr>
              <w:rFonts w:ascii="Arial" w:hAnsi="Arial" w:cs="Arial"/>
              <w:b/>
              <w:sz w:val="16"/>
            </w:rPr>
            <w:fldChar w:fldCharType="begin"/>
          </w:r>
          <w:r w:rsidRPr="001E7076">
            <w:rPr>
              <w:rFonts w:ascii="Arial" w:hAnsi="Arial" w:cs="Arial"/>
              <w:b/>
              <w:sz w:val="16"/>
            </w:rPr>
            <w:instrText>NUMPAGES  \* Arabic  \* MERGEFORMAT</w:instrText>
          </w:r>
          <w:r w:rsidRPr="001E7076">
            <w:rPr>
              <w:rFonts w:ascii="Arial" w:hAnsi="Arial" w:cs="Arial"/>
              <w:b/>
              <w:sz w:val="16"/>
            </w:rPr>
            <w:fldChar w:fldCharType="separate"/>
          </w:r>
          <w:r w:rsidRPr="001E7076">
            <w:rPr>
              <w:rFonts w:ascii="Arial" w:hAnsi="Arial" w:cs="Arial"/>
              <w:b/>
              <w:sz w:val="16"/>
            </w:rPr>
            <w:t>2</w:t>
          </w:r>
          <w:r w:rsidRPr="001E7076">
            <w:rPr>
              <w:rFonts w:ascii="Arial" w:hAnsi="Arial" w:cs="Arial"/>
              <w:b/>
              <w:sz w:val="16"/>
            </w:rPr>
            <w:fldChar w:fldCharType="end"/>
          </w:r>
        </w:p>
      </w:tc>
    </w:tr>
  </w:tbl>
  <w:p w14:paraId="5195E70D" w14:textId="77777777" w:rsidR="00502615" w:rsidRPr="00C71DA0" w:rsidRDefault="00502615" w:rsidP="00502615">
    <w:pPr>
      <w:pStyle w:val="Kopfzeile"/>
      <w:tabs>
        <w:tab w:val="clear" w:pos="4703"/>
        <w:tab w:val="clear" w:pos="9406"/>
      </w:tabs>
      <w:rPr>
        <w:rFonts w:ascii="Arial" w:hAnsi="Arial" w:cs="Arial"/>
        <w:sz w:val="20"/>
        <w:szCs w:val="20"/>
        <w:lang w:val="de-DE"/>
      </w:rPr>
    </w:pPr>
  </w:p>
  <w:p w14:paraId="7ECDAEA4" w14:textId="77777777" w:rsidR="001A1A47" w:rsidRPr="00C71DA0" w:rsidRDefault="001A1A47" w:rsidP="00502615">
    <w:pPr>
      <w:pStyle w:val="Kopfzeile"/>
      <w:tabs>
        <w:tab w:val="clear" w:pos="4703"/>
        <w:tab w:val="clear" w:pos="9406"/>
      </w:tabs>
      <w:rPr>
        <w:rFonts w:ascii="Arial" w:hAnsi="Arial" w:cs="Arial"/>
        <w:sz w:val="20"/>
        <w:szCs w:val="20"/>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7A4D" w14:textId="5D302362"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0" behindDoc="0" locked="0" layoutInCell="1" allowOverlap="1" wp14:anchorId="1C3CBF9B" wp14:editId="618F5401">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C71DA0" w14:paraId="4184F062" w14:textId="77777777" w:rsidTr="006600AB">
      <w:tc>
        <w:tcPr>
          <w:tcW w:w="6912" w:type="dxa"/>
        </w:tcPr>
        <w:p w14:paraId="78928D46"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Comunicato stampa</w:t>
          </w:r>
        </w:p>
        <w:p w14:paraId="47DD22F4" w14:textId="77777777" w:rsidR="00800FF8" w:rsidRDefault="00800FF8" w:rsidP="00502615">
          <w:pPr>
            <w:spacing w:after="0" w:line="360" w:lineRule="auto"/>
            <w:jc w:val="both"/>
            <w:rPr>
              <w:rFonts w:ascii="Arial" w:hAnsi="Arial" w:cs="Arial"/>
              <w:b/>
              <w:sz w:val="16"/>
              <w:szCs w:val="16"/>
            </w:rPr>
          </w:pPr>
          <w:r>
            <w:rPr>
              <w:rFonts w:ascii="Arial" w:hAnsi="Arial"/>
              <w:b/>
              <w:sz w:val="16"/>
            </w:rPr>
            <w:t>Soluzioni per sistemi di tenuta con contenuto di riciclato per il settore automotive</w:t>
          </w:r>
        </w:p>
        <w:p w14:paraId="7CA21669" w14:textId="2CD8C39B" w:rsidR="00502615" w:rsidRPr="00014BB3" w:rsidRDefault="00502615" w:rsidP="00502615">
          <w:pPr>
            <w:spacing w:after="0" w:line="360" w:lineRule="auto"/>
            <w:jc w:val="both"/>
            <w:rPr>
              <w:rFonts w:ascii="Arial" w:hAnsi="Arial" w:cs="Arial"/>
              <w:b/>
              <w:bCs/>
              <w:sz w:val="16"/>
              <w:szCs w:val="16"/>
            </w:rPr>
          </w:pPr>
          <w:r>
            <w:rPr>
              <w:rFonts w:ascii="Arial" w:hAnsi="Arial"/>
              <w:b/>
              <w:sz w:val="16"/>
            </w:rPr>
            <w:t>Waldkraiburg, aprile 2026</w:t>
          </w:r>
        </w:p>
        <w:p w14:paraId="7142AAD6" w14:textId="77777777" w:rsidR="00502615" w:rsidRPr="00C71DA0" w:rsidRDefault="00C97AAF" w:rsidP="00C97AAF">
          <w:pPr>
            <w:spacing w:after="0" w:line="360" w:lineRule="auto"/>
            <w:jc w:val="both"/>
            <w:rPr>
              <w:rFonts w:ascii="Arial" w:hAnsi="Arial" w:cs="Arial"/>
              <w:b/>
              <w:bCs/>
              <w:sz w:val="16"/>
              <w:szCs w:val="16"/>
            </w:rPr>
          </w:pPr>
          <w:r>
            <w:rPr>
              <w:rFonts w:ascii="Arial" w:hAnsi="Arial"/>
              <w:b/>
              <w:sz w:val="16"/>
            </w:rPr>
            <w:t xml:space="preserve">Pagina </w:t>
          </w:r>
          <w:r w:rsidR="00C37A0D" w:rsidRPr="00C71DA0">
            <w:rPr>
              <w:rFonts w:ascii="Arial" w:hAnsi="Arial" w:cs="Arial"/>
              <w:b/>
              <w:sz w:val="16"/>
            </w:rPr>
            <w:fldChar w:fldCharType="begin"/>
          </w:r>
          <w:r w:rsidR="00502615" w:rsidRPr="00C71DA0">
            <w:rPr>
              <w:rFonts w:ascii="Arial" w:hAnsi="Arial" w:cs="Arial"/>
              <w:b/>
              <w:sz w:val="16"/>
            </w:rPr>
            <w:instrText>PAGE  \* Arabic  \* MERGEFORMAT</w:instrText>
          </w:r>
          <w:r w:rsidR="00C37A0D" w:rsidRPr="00C71DA0">
            <w:rPr>
              <w:rFonts w:ascii="Arial" w:hAnsi="Arial" w:cs="Arial"/>
              <w:b/>
              <w:sz w:val="16"/>
            </w:rPr>
            <w:fldChar w:fldCharType="separate"/>
          </w:r>
          <w:r w:rsidR="00794FE0">
            <w:rPr>
              <w:rFonts w:ascii="Arial" w:hAnsi="Arial" w:cs="Arial"/>
              <w:b/>
              <w:sz w:val="16"/>
            </w:rPr>
            <w:t>1</w:t>
          </w:r>
          <w:r w:rsidR="00C37A0D" w:rsidRPr="00C71DA0">
            <w:rPr>
              <w:rFonts w:ascii="Arial" w:hAnsi="Arial" w:cs="Arial"/>
              <w:b/>
              <w:sz w:val="16"/>
            </w:rPr>
            <w:fldChar w:fldCharType="end"/>
          </w:r>
          <w:r>
            <w:rPr>
              <w:rFonts w:ascii="Arial" w:hAnsi="Arial"/>
              <w:b/>
              <w:sz w:val="16"/>
            </w:rPr>
            <w:t xml:space="preserve"> di </w:t>
          </w:r>
          <w:r w:rsidR="004855C8">
            <w:fldChar w:fldCharType="begin"/>
          </w:r>
          <w:r w:rsidR="004855C8" w:rsidRPr="006F3297">
            <w:instrText>NUMPAGES  \* Arabic  \* MERGEFORMAT</w:instrText>
          </w:r>
          <w:r w:rsidR="004855C8">
            <w:fldChar w:fldCharType="separate"/>
          </w:r>
          <w:r w:rsidR="00794FE0" w:rsidRPr="00794FE0">
            <w:rPr>
              <w:rFonts w:ascii="Arial" w:hAnsi="Arial" w:cs="Arial"/>
              <w:b/>
              <w:sz w:val="16"/>
            </w:rPr>
            <w:t>5</w:t>
          </w:r>
          <w:r w:rsidR="004855C8">
            <w:rPr>
              <w:rFonts w:ascii="Arial" w:hAnsi="Arial" w:cs="Arial"/>
              <w:b/>
              <w:sz w:val="16"/>
            </w:rPr>
            <w:fldChar w:fldCharType="end"/>
          </w:r>
        </w:p>
      </w:tc>
      <w:tc>
        <w:tcPr>
          <w:tcW w:w="2977" w:type="dxa"/>
        </w:tcPr>
        <w:p w14:paraId="25A0B4C7" w14:textId="77777777" w:rsidR="00502615" w:rsidRPr="00B17B52" w:rsidRDefault="00502615" w:rsidP="00502615">
          <w:pPr>
            <w:pStyle w:val="Kopfzeile"/>
            <w:tabs>
              <w:tab w:val="clear" w:pos="4703"/>
              <w:tab w:val="clear" w:pos="9406"/>
            </w:tabs>
            <w:rPr>
              <w:rFonts w:ascii="Arial" w:hAnsi="Arial" w:cs="Arial"/>
              <w:sz w:val="16"/>
              <w:szCs w:val="16"/>
              <w:lang w:val="de-DE"/>
            </w:rPr>
          </w:pPr>
          <w:r w:rsidRPr="00B17B52">
            <w:rPr>
              <w:rFonts w:ascii="Arial" w:hAnsi="Arial"/>
              <w:sz w:val="16"/>
              <w:lang w:val="de-DE"/>
            </w:rPr>
            <w:t>KRAIBURG TPE GmbH &amp; Co. KG</w:t>
          </w:r>
        </w:p>
        <w:p w14:paraId="2143F276" w14:textId="77777777" w:rsidR="00502615" w:rsidRPr="00C71DA0" w:rsidRDefault="00502615" w:rsidP="00502615">
          <w:pPr>
            <w:pStyle w:val="Kopfzeile"/>
            <w:tabs>
              <w:tab w:val="clear" w:pos="4703"/>
              <w:tab w:val="clear" w:pos="9406"/>
            </w:tabs>
            <w:rPr>
              <w:rFonts w:ascii="Arial" w:hAnsi="Arial" w:cs="Arial"/>
              <w:sz w:val="16"/>
              <w:szCs w:val="16"/>
            </w:rPr>
          </w:pPr>
          <w:r w:rsidRPr="00B17B52">
            <w:rPr>
              <w:rFonts w:ascii="Arial" w:hAnsi="Arial"/>
              <w:sz w:val="16"/>
              <w:lang w:val="de-DE"/>
            </w:rPr>
            <w:t xml:space="preserve">Friedrich-Schmidt-Str. </w:t>
          </w:r>
          <w:r>
            <w:rPr>
              <w:rFonts w:ascii="Arial" w:hAnsi="Arial"/>
              <w:sz w:val="16"/>
            </w:rPr>
            <w:t>2</w:t>
          </w:r>
        </w:p>
        <w:p w14:paraId="46B96D3D" w14:textId="77777777" w:rsidR="00502615" w:rsidRPr="00C71DA0" w:rsidRDefault="00502615" w:rsidP="00502615">
          <w:pPr>
            <w:pStyle w:val="Kopfzeile"/>
            <w:tabs>
              <w:tab w:val="clear" w:pos="4703"/>
              <w:tab w:val="clear" w:pos="9406"/>
            </w:tabs>
            <w:rPr>
              <w:rFonts w:ascii="Arial" w:hAnsi="Arial" w:cs="Arial"/>
              <w:sz w:val="16"/>
              <w:szCs w:val="16"/>
            </w:rPr>
          </w:pPr>
          <w:r>
            <w:rPr>
              <w:rFonts w:ascii="Arial" w:hAnsi="Arial"/>
              <w:sz w:val="16"/>
            </w:rPr>
            <w:t>84478 Waldkraiburg</w:t>
          </w:r>
        </w:p>
        <w:p w14:paraId="52A084DE" w14:textId="77777777" w:rsidR="00502615" w:rsidRPr="00C71DA0" w:rsidRDefault="00FB6011" w:rsidP="00502615">
          <w:pPr>
            <w:pStyle w:val="Kopfzeile"/>
            <w:tabs>
              <w:tab w:val="clear" w:pos="4703"/>
              <w:tab w:val="clear" w:pos="9406"/>
            </w:tabs>
            <w:rPr>
              <w:rFonts w:ascii="Arial" w:hAnsi="Arial" w:cs="Arial"/>
              <w:sz w:val="16"/>
              <w:szCs w:val="16"/>
            </w:rPr>
          </w:pPr>
          <w:r>
            <w:rPr>
              <w:rFonts w:ascii="Arial" w:hAnsi="Arial"/>
              <w:sz w:val="16"/>
            </w:rPr>
            <w:t>Germania</w:t>
          </w:r>
        </w:p>
        <w:p w14:paraId="73160BF7" w14:textId="77777777" w:rsidR="00502615" w:rsidRPr="00C71DA0" w:rsidRDefault="00502615" w:rsidP="00502615">
          <w:pPr>
            <w:pStyle w:val="Kopfzeile"/>
            <w:tabs>
              <w:tab w:val="clear" w:pos="4703"/>
              <w:tab w:val="clear" w:pos="9406"/>
            </w:tabs>
            <w:rPr>
              <w:rFonts w:ascii="Arial" w:hAnsi="Arial" w:cs="Arial"/>
              <w:sz w:val="16"/>
              <w:szCs w:val="16"/>
              <w:lang w:val="de-DE"/>
            </w:rPr>
          </w:pPr>
        </w:p>
        <w:p w14:paraId="2FD60256" w14:textId="77777777" w:rsidR="00C97AAF" w:rsidRPr="00C71DA0" w:rsidRDefault="00C97AAF" w:rsidP="00C97AAF">
          <w:pPr>
            <w:pStyle w:val="Kopfzeile"/>
            <w:tabs>
              <w:tab w:val="clear" w:pos="4703"/>
              <w:tab w:val="clear" w:pos="9406"/>
            </w:tabs>
            <w:rPr>
              <w:rFonts w:ascii="Arial" w:hAnsi="Arial" w:cs="Arial"/>
              <w:sz w:val="16"/>
              <w:szCs w:val="16"/>
            </w:rPr>
          </w:pPr>
          <w:r>
            <w:rPr>
              <w:rFonts w:ascii="Arial" w:hAnsi="Arial"/>
              <w:sz w:val="16"/>
            </w:rPr>
            <w:t>Tel. +49 8638 9810-0</w:t>
          </w:r>
        </w:p>
        <w:p w14:paraId="40245D9B" w14:textId="77777777" w:rsidR="00C97AAF" w:rsidRPr="00C71DA0" w:rsidRDefault="00C97AAF" w:rsidP="00C97AAF">
          <w:pPr>
            <w:pStyle w:val="Kopfzeile"/>
            <w:tabs>
              <w:tab w:val="clear" w:pos="4703"/>
              <w:tab w:val="clear" w:pos="9406"/>
            </w:tabs>
            <w:rPr>
              <w:rFonts w:ascii="Arial" w:hAnsi="Arial" w:cs="Arial"/>
              <w:sz w:val="16"/>
              <w:szCs w:val="16"/>
            </w:rPr>
          </w:pPr>
          <w:r>
            <w:rPr>
              <w:rFonts w:ascii="Arial" w:hAnsi="Arial"/>
              <w:sz w:val="16"/>
            </w:rPr>
            <w:t>Fax +49 8638 9810-310</w:t>
          </w:r>
        </w:p>
        <w:p w14:paraId="4E27DE45" w14:textId="77777777" w:rsidR="00502615" w:rsidRPr="00C71DA0" w:rsidRDefault="00502615" w:rsidP="00502615">
          <w:pPr>
            <w:pStyle w:val="Kopfzeile"/>
            <w:tabs>
              <w:tab w:val="clear" w:pos="4703"/>
              <w:tab w:val="clear" w:pos="9406"/>
            </w:tabs>
            <w:rPr>
              <w:rFonts w:ascii="Arial" w:hAnsi="Arial" w:cs="Arial"/>
              <w:sz w:val="16"/>
              <w:szCs w:val="16"/>
              <w:lang w:val="de-DE"/>
            </w:rPr>
          </w:pPr>
        </w:p>
        <w:p w14:paraId="6A86EA89" w14:textId="77777777" w:rsidR="00502615" w:rsidRPr="00C71DA0" w:rsidRDefault="00502615" w:rsidP="00502615">
          <w:pPr>
            <w:pStyle w:val="Kopfzeile"/>
            <w:tabs>
              <w:tab w:val="clear" w:pos="4703"/>
              <w:tab w:val="clear" w:pos="9406"/>
            </w:tabs>
            <w:rPr>
              <w:rFonts w:ascii="Arial" w:hAnsi="Arial" w:cs="Arial"/>
              <w:sz w:val="16"/>
              <w:szCs w:val="16"/>
            </w:rPr>
          </w:pPr>
          <w:r>
            <w:rPr>
              <w:rFonts w:ascii="Arial" w:hAnsi="Arial"/>
              <w:sz w:val="16"/>
            </w:rPr>
            <w:t>info@kraiburg-tpe.com</w:t>
          </w:r>
        </w:p>
        <w:p w14:paraId="54E07212" w14:textId="77777777" w:rsidR="00502615" w:rsidRPr="00C71DA0" w:rsidRDefault="00502615" w:rsidP="00C0054B">
          <w:pPr>
            <w:pStyle w:val="Kopfzeile"/>
            <w:tabs>
              <w:tab w:val="clear" w:pos="4703"/>
              <w:tab w:val="clear" w:pos="9406"/>
            </w:tabs>
            <w:rPr>
              <w:sz w:val="20"/>
            </w:rPr>
          </w:pPr>
          <w:r>
            <w:rPr>
              <w:rFonts w:ascii="Arial" w:hAnsi="Arial"/>
              <w:sz w:val="16"/>
            </w:rPr>
            <w:t>www.kraiburg-tpe.com</w:t>
          </w:r>
        </w:p>
      </w:tc>
    </w:tr>
  </w:tbl>
  <w:p w14:paraId="2406C342" w14:textId="56A68BE4" w:rsidR="00F125F3" w:rsidRPr="00C71DA0" w:rsidRDefault="00274EF6" w:rsidP="00C0054B">
    <w:pPr>
      <w:pStyle w:val="Kopfzeile"/>
      <w:tabs>
        <w:tab w:val="clear" w:pos="4703"/>
        <w:tab w:val="clear" w:pos="9406"/>
      </w:tabs>
      <w:rPr>
        <w:rFonts w:ascii="Arial" w:hAnsi="Arial" w:cs="Arial"/>
        <w:sz w:val="20"/>
        <w:szCs w:val="20"/>
      </w:rPr>
    </w:pPr>
    <w:r>
      <w:rPr>
        <w:noProof/>
      </w:rPr>
      <mc:AlternateContent>
        <mc:Choice Requires="wps">
          <w:drawing>
            <wp:anchor distT="0" distB="0" distL="114300" distR="114300" simplePos="0" relativeHeight="251658241" behindDoc="0" locked="0" layoutInCell="1" allowOverlap="1" wp14:anchorId="5043742F" wp14:editId="1F7B422D">
              <wp:simplePos x="0" y="0"/>
              <wp:positionH relativeFrom="column">
                <wp:posOffset>4330065</wp:posOffset>
              </wp:positionH>
              <wp:positionV relativeFrom="paragraph">
                <wp:posOffset>2816225</wp:posOffset>
              </wp:positionV>
              <wp:extent cx="1979930" cy="4410075"/>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4410075"/>
                      </a:xfrm>
                      <a:prstGeom prst="rect">
                        <a:avLst/>
                      </a:prstGeom>
                      <a:solidFill>
                        <a:srgbClr val="FFFFFF"/>
                      </a:solidFill>
                      <a:ln>
                        <a:noFill/>
                      </a:ln>
                    </wps:spPr>
                    <wps:txbx>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Referente stampa</w:t>
                          </w:r>
                        </w:p>
                        <w:p w14:paraId="4493503F" w14:textId="77777777" w:rsidR="006A7575" w:rsidRPr="00B17B52" w:rsidRDefault="006A7575" w:rsidP="006A7575">
                          <w:pPr>
                            <w:pStyle w:val="Textkrper-Zeileneinzug"/>
                            <w:ind w:left="0"/>
                            <w:rPr>
                              <w:bCs/>
                              <w:sz w:val="16"/>
                              <w:szCs w:val="16"/>
                            </w:rPr>
                          </w:pPr>
                        </w:p>
                        <w:p w14:paraId="627A4EBC" w14:textId="7FEE1BBA" w:rsidR="00280BA4" w:rsidRPr="00280BA4" w:rsidRDefault="00280BA4" w:rsidP="00280BA4">
                          <w:pPr>
                            <w:pStyle w:val="Textkrper-Zeileneinzug"/>
                            <w:ind w:left="0"/>
                            <w:rPr>
                              <w:iCs w:val="0"/>
                              <w:sz w:val="16"/>
                            </w:rPr>
                          </w:pPr>
                          <w:r>
                            <w:rPr>
                              <w:sz w:val="16"/>
                            </w:rPr>
                            <w:t>Europa, Vicino Oriente, Africa</w:t>
                          </w:r>
                        </w:p>
                        <w:p w14:paraId="092B77F0" w14:textId="09442B2A" w:rsidR="00E07B9C" w:rsidRPr="00D138E6" w:rsidRDefault="00A22512" w:rsidP="00E07B9C">
                          <w:pPr>
                            <w:pStyle w:val="Textkrper-Zeileneinzug"/>
                            <w:ind w:left="0"/>
                            <w:rPr>
                              <w:i w:val="0"/>
                              <w:sz w:val="16"/>
                              <w:szCs w:val="16"/>
                            </w:rPr>
                          </w:pPr>
                          <w:r>
                            <w:rPr>
                              <w:i w:val="0"/>
                              <w:sz w:val="16"/>
                            </w:rPr>
                            <w:t>Juliane Schmidhuber</w:t>
                          </w:r>
                        </w:p>
                        <w:p w14:paraId="63A4EC68" w14:textId="77777777" w:rsidR="00E07B9C" w:rsidRPr="00D138E6" w:rsidRDefault="00E07B9C" w:rsidP="00E07B9C">
                          <w:pPr>
                            <w:pStyle w:val="Textkrper-Zeileneinzug"/>
                            <w:ind w:left="0"/>
                            <w:rPr>
                              <w:i w:val="0"/>
                              <w:sz w:val="16"/>
                              <w:szCs w:val="16"/>
                            </w:rPr>
                          </w:pPr>
                          <w:r>
                            <w:rPr>
                              <w:i w:val="0"/>
                              <w:sz w:val="16"/>
                            </w:rPr>
                            <w:t>PR &amp; Communications Manager</w:t>
                          </w:r>
                        </w:p>
                        <w:p w14:paraId="490E30CA" w14:textId="73345505" w:rsidR="00E07B9C" w:rsidRPr="00800FF8" w:rsidRDefault="00E07B9C" w:rsidP="00E07B9C">
                          <w:pPr>
                            <w:pStyle w:val="Textkrper-Zeileneinzug"/>
                            <w:ind w:left="0"/>
                            <w:rPr>
                              <w:i w:val="0"/>
                              <w:sz w:val="16"/>
                              <w:szCs w:val="16"/>
                            </w:rPr>
                          </w:pPr>
                          <w:r>
                            <w:rPr>
                              <w:i w:val="0"/>
                              <w:sz w:val="16"/>
                            </w:rPr>
                            <w:t>Tel: +49 8638 9810 568</w:t>
                          </w:r>
                        </w:p>
                        <w:p w14:paraId="385DF4B2" w14:textId="3064D318" w:rsidR="00A94995" w:rsidRPr="00800FF8" w:rsidRDefault="00A22512" w:rsidP="00A94995">
                          <w:pPr>
                            <w:spacing w:after="0" w:line="360" w:lineRule="auto"/>
                            <w:rPr>
                              <w:rFonts w:ascii="Arial" w:hAnsi="Arial" w:cs="Arial"/>
                              <w:sz w:val="16"/>
                              <w:szCs w:val="16"/>
                            </w:rPr>
                          </w:pPr>
                          <w:hyperlink r:id="rId2" w:history="1">
                            <w:r>
                              <w:rPr>
                                <w:rStyle w:val="Hyperlink"/>
                                <w:rFonts w:ascii="Arial" w:hAnsi="Arial"/>
                                <w:sz w:val="16"/>
                              </w:rPr>
                              <w:t>juliane.schmidhuber@kraiburg-tpe.com</w:t>
                            </w:r>
                          </w:hyperlink>
                        </w:p>
                        <w:p w14:paraId="07C4BA2C" w14:textId="77777777" w:rsidR="006A7575" w:rsidRPr="00B17B52" w:rsidRDefault="006A7575" w:rsidP="006A7575">
                          <w:pPr>
                            <w:pStyle w:val="Textkrper-Zeileneinzug"/>
                            <w:ind w:left="0"/>
                            <w:rPr>
                              <w:bCs/>
                              <w:sz w:val="16"/>
                              <w:szCs w:val="16"/>
                            </w:rPr>
                          </w:pPr>
                        </w:p>
                        <w:p w14:paraId="5DD5E035" w14:textId="77777777" w:rsidR="006A7575" w:rsidRPr="00D138E6" w:rsidRDefault="006A7575" w:rsidP="006A7575">
                          <w:pPr>
                            <w:pStyle w:val="Textkrper-Zeileneinzug"/>
                            <w:ind w:left="0"/>
                            <w:rPr>
                              <w:rStyle w:val="Hyperlink"/>
                              <w:b/>
                              <w:i w:val="0"/>
                              <w:sz w:val="16"/>
                            </w:rPr>
                          </w:pPr>
                          <w:r>
                            <w:rPr>
                              <w:b/>
                              <w:i w:val="0"/>
                              <w:sz w:val="16"/>
                            </w:rPr>
                            <w:t>Agenzia di comunicazione</w:t>
                          </w:r>
                        </w:p>
                        <w:p w14:paraId="2EA1E128" w14:textId="77777777" w:rsidR="008B5E2E" w:rsidRPr="00000A7D" w:rsidRDefault="008B5E2E" w:rsidP="008B5E2E">
                          <w:pPr>
                            <w:spacing w:after="0" w:line="360" w:lineRule="auto"/>
                            <w:rPr>
                              <w:rFonts w:ascii="Arial" w:hAnsi="Arial"/>
                              <w:i/>
                              <w:sz w:val="16"/>
                            </w:rPr>
                          </w:pPr>
                          <w:r>
                            <w:rPr>
                              <w:rFonts w:ascii="Arial" w:hAnsi="Arial"/>
                              <w:i/>
                              <w:sz w:val="16"/>
                            </w:rPr>
                            <w:t>EMG</w:t>
                          </w:r>
                        </w:p>
                        <w:p w14:paraId="13479094" w14:textId="5D757EA7" w:rsidR="008B5E2E" w:rsidRPr="00000A7D" w:rsidRDefault="001D35FC" w:rsidP="008B5E2E">
                          <w:pPr>
                            <w:spacing w:after="0" w:line="360" w:lineRule="auto"/>
                            <w:rPr>
                              <w:rFonts w:ascii="Arial" w:hAnsi="Arial"/>
                              <w:iCs/>
                              <w:sz w:val="16"/>
                            </w:rPr>
                          </w:pPr>
                          <w:r>
                            <w:rPr>
                              <w:rFonts w:ascii="Arial" w:hAnsi="Arial"/>
                              <w:sz w:val="16"/>
                            </w:rPr>
                            <w:t>Elena Loseva</w:t>
                          </w:r>
                        </w:p>
                        <w:p w14:paraId="3B823776" w14:textId="5A1C3E08" w:rsidR="008B5E2E" w:rsidRPr="00000A7D" w:rsidRDefault="008B5E2E" w:rsidP="008B5E2E">
                          <w:pPr>
                            <w:spacing w:after="0" w:line="360" w:lineRule="auto"/>
                            <w:rPr>
                              <w:rFonts w:ascii="Arial" w:hAnsi="Arial"/>
                              <w:iCs/>
                              <w:sz w:val="16"/>
                            </w:rPr>
                          </w:pPr>
                          <w:r>
                            <w:rPr>
                              <w:rFonts w:ascii="Arial" w:hAnsi="Arial"/>
                              <w:sz w:val="16"/>
                            </w:rPr>
                            <w:t xml:space="preserve">Tel.: +31 645 092 735 </w:t>
                          </w:r>
                        </w:p>
                        <w:p w14:paraId="59E5EE0D" w14:textId="5EEC4141" w:rsidR="00DC3BD9" w:rsidRPr="008B5E2E" w:rsidRDefault="001D35FC" w:rsidP="008B5E2E">
                          <w:pPr>
                            <w:spacing w:after="0" w:line="360" w:lineRule="auto"/>
                            <w:rPr>
                              <w:rFonts w:ascii="Arial" w:hAnsi="Arial" w:cs="Arial"/>
                              <w:iCs/>
                              <w:sz w:val="16"/>
                              <w:szCs w:val="16"/>
                            </w:rPr>
                          </w:pPr>
                          <w:hyperlink r:id="rId3" w:history="1">
                            <w:r>
                              <w:rPr>
                                <w:rStyle w:val="Hyperlink"/>
                                <w:rFonts w:ascii="Arial" w:hAnsi="Arial"/>
                                <w:sz w:val="16"/>
                              </w:rPr>
                              <w:t>eloseva@emg-marcom.com</w:t>
                            </w:r>
                          </w:hyperlink>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3742F" id="_x0000_t202" coordsize="21600,21600" o:spt="202" path="m,l,21600r21600,l21600,xe">
              <v:stroke joinstyle="miter"/>
              <v:path gradientshapeok="t" o:connecttype="rect"/>
            </v:shapetype>
            <v:shape id="Textfeld 3" o:spid="_x0000_s1026" type="#_x0000_t202" style="position:absolute;margin-left:340.95pt;margin-top:221.75pt;width:155.9pt;height:347.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" stroked="f">
              <v:textbox inset=",0,,0">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Referente stampa</w:t>
                    </w:r>
                  </w:p>
                  <w:p w14:paraId="4493503F" w14:textId="77777777" w:rsidR="006A7575" w:rsidRPr="00B17B52" w:rsidRDefault="006A7575" w:rsidP="006A7575">
                    <w:pPr>
                      <w:pStyle w:val="Textkrper-Zeileneinzug"/>
                      <w:ind w:left="0"/>
                      <w:rPr>
                        <w:bCs/>
                        <w:sz w:val="16"/>
                        <w:szCs w:val="16"/>
                      </w:rPr>
                    </w:pPr>
                  </w:p>
                  <w:p w14:paraId="627A4EBC" w14:textId="7FEE1BBA" w:rsidR="00280BA4" w:rsidRPr="00280BA4" w:rsidRDefault="00280BA4" w:rsidP="00280BA4">
                    <w:pPr>
                      <w:pStyle w:val="Textkrper-Zeileneinzug"/>
                      <w:ind w:left="0"/>
                      <w:rPr>
                        <w:iCs w:val="0"/>
                        <w:sz w:val="16"/>
                      </w:rPr>
                    </w:pPr>
                    <w:r>
                      <w:rPr>
                        <w:sz w:val="16"/>
                      </w:rPr>
                      <w:t>Europa, Vicino Oriente, Africa</w:t>
                    </w:r>
                  </w:p>
                  <w:p w14:paraId="092B77F0" w14:textId="09442B2A" w:rsidR="00E07B9C" w:rsidRPr="00D138E6" w:rsidRDefault="00A22512" w:rsidP="00E07B9C">
                    <w:pPr>
                      <w:pStyle w:val="Textkrper-Zeileneinzug"/>
                      <w:ind w:left="0"/>
                      <w:rPr>
                        <w:i w:val="0"/>
                        <w:sz w:val="16"/>
                        <w:szCs w:val="16"/>
                      </w:rPr>
                    </w:pPr>
                    <w:r>
                      <w:rPr>
                        <w:i w:val="0"/>
                        <w:sz w:val="16"/>
                      </w:rPr>
                      <w:t>Juliane Schmidhuber</w:t>
                    </w:r>
                  </w:p>
                  <w:p w14:paraId="63A4EC68" w14:textId="77777777" w:rsidR="00E07B9C" w:rsidRPr="00D138E6" w:rsidRDefault="00E07B9C" w:rsidP="00E07B9C">
                    <w:pPr>
                      <w:pStyle w:val="Textkrper-Zeileneinzug"/>
                      <w:ind w:left="0"/>
                      <w:rPr>
                        <w:i w:val="0"/>
                        <w:sz w:val="16"/>
                        <w:szCs w:val="16"/>
                      </w:rPr>
                    </w:pPr>
                    <w:r>
                      <w:rPr>
                        <w:i w:val="0"/>
                        <w:sz w:val="16"/>
                      </w:rPr>
                      <w:t>PR &amp; Communications Manager</w:t>
                    </w:r>
                  </w:p>
                  <w:p w14:paraId="490E30CA" w14:textId="73345505" w:rsidR="00E07B9C" w:rsidRPr="00800FF8" w:rsidRDefault="00E07B9C" w:rsidP="00E07B9C">
                    <w:pPr>
                      <w:pStyle w:val="Textkrper-Zeileneinzug"/>
                      <w:ind w:left="0"/>
                      <w:rPr>
                        <w:i w:val="0"/>
                        <w:sz w:val="16"/>
                        <w:szCs w:val="16"/>
                      </w:rPr>
                    </w:pPr>
                    <w:r>
                      <w:rPr>
                        <w:i w:val="0"/>
                        <w:sz w:val="16"/>
                      </w:rPr>
                      <w:t>Tel: +49 8638 9810 568</w:t>
                    </w:r>
                  </w:p>
                  <w:p w14:paraId="385DF4B2" w14:textId="3064D318" w:rsidR="00A94995" w:rsidRPr="00800FF8" w:rsidRDefault="00A22512" w:rsidP="00A94995">
                    <w:pPr>
                      <w:spacing w:after="0" w:line="360" w:lineRule="auto"/>
                      <w:rPr>
                        <w:rFonts w:ascii="Arial" w:hAnsi="Arial" w:cs="Arial"/>
                        <w:sz w:val="16"/>
                        <w:szCs w:val="16"/>
                      </w:rPr>
                    </w:pPr>
                    <w:hyperlink r:id="rId4" w:history="1">
                      <w:r>
                        <w:rPr>
                          <w:rStyle w:val="Hyperlink"/>
                          <w:rFonts w:ascii="Arial" w:hAnsi="Arial"/>
                          <w:sz w:val="16"/>
                        </w:rPr>
                        <w:t>juliane.schmidhuber@kraiburg-tpe.com</w:t>
                      </w:r>
                    </w:hyperlink>
                  </w:p>
                  <w:p w14:paraId="07C4BA2C" w14:textId="77777777" w:rsidR="006A7575" w:rsidRPr="00B17B52" w:rsidRDefault="006A7575" w:rsidP="006A7575">
                    <w:pPr>
                      <w:pStyle w:val="Textkrper-Zeileneinzug"/>
                      <w:ind w:left="0"/>
                      <w:rPr>
                        <w:bCs/>
                        <w:sz w:val="16"/>
                        <w:szCs w:val="16"/>
                      </w:rPr>
                    </w:pPr>
                  </w:p>
                  <w:p w14:paraId="5DD5E035" w14:textId="77777777" w:rsidR="006A7575" w:rsidRPr="00D138E6" w:rsidRDefault="006A7575" w:rsidP="006A7575">
                    <w:pPr>
                      <w:pStyle w:val="Textkrper-Zeileneinzug"/>
                      <w:ind w:left="0"/>
                      <w:rPr>
                        <w:rStyle w:val="Hyperlink"/>
                        <w:b/>
                        <w:i w:val="0"/>
                        <w:sz w:val="16"/>
                      </w:rPr>
                    </w:pPr>
                    <w:r>
                      <w:rPr>
                        <w:b/>
                        <w:i w:val="0"/>
                        <w:sz w:val="16"/>
                      </w:rPr>
                      <w:t>Agenzia di comunicazione</w:t>
                    </w:r>
                  </w:p>
                  <w:p w14:paraId="2EA1E128" w14:textId="77777777" w:rsidR="008B5E2E" w:rsidRPr="00000A7D" w:rsidRDefault="008B5E2E" w:rsidP="008B5E2E">
                    <w:pPr>
                      <w:spacing w:after="0" w:line="360" w:lineRule="auto"/>
                      <w:rPr>
                        <w:rFonts w:ascii="Arial" w:hAnsi="Arial"/>
                        <w:i/>
                        <w:sz w:val="16"/>
                      </w:rPr>
                    </w:pPr>
                    <w:r>
                      <w:rPr>
                        <w:rFonts w:ascii="Arial" w:hAnsi="Arial"/>
                        <w:i/>
                        <w:sz w:val="16"/>
                      </w:rPr>
                      <w:t>EMG</w:t>
                    </w:r>
                  </w:p>
                  <w:p w14:paraId="13479094" w14:textId="5D757EA7" w:rsidR="008B5E2E" w:rsidRPr="00000A7D" w:rsidRDefault="001D35FC" w:rsidP="008B5E2E">
                    <w:pPr>
                      <w:spacing w:after="0" w:line="360" w:lineRule="auto"/>
                      <w:rPr>
                        <w:rFonts w:ascii="Arial" w:hAnsi="Arial"/>
                        <w:iCs/>
                        <w:sz w:val="16"/>
                      </w:rPr>
                    </w:pPr>
                    <w:r>
                      <w:rPr>
                        <w:rFonts w:ascii="Arial" w:hAnsi="Arial"/>
                        <w:sz w:val="16"/>
                      </w:rPr>
                      <w:t>Elena Loseva</w:t>
                    </w:r>
                  </w:p>
                  <w:p w14:paraId="3B823776" w14:textId="5A1C3E08" w:rsidR="008B5E2E" w:rsidRPr="00000A7D" w:rsidRDefault="008B5E2E" w:rsidP="008B5E2E">
                    <w:pPr>
                      <w:spacing w:after="0" w:line="360" w:lineRule="auto"/>
                      <w:rPr>
                        <w:rFonts w:ascii="Arial" w:hAnsi="Arial"/>
                        <w:iCs/>
                        <w:sz w:val="16"/>
                      </w:rPr>
                    </w:pPr>
                    <w:r>
                      <w:rPr>
                        <w:rFonts w:ascii="Arial" w:hAnsi="Arial"/>
                        <w:sz w:val="16"/>
                      </w:rPr>
                      <w:t xml:space="preserve">Tel.: +31 645 092 735 </w:t>
                    </w:r>
                  </w:p>
                  <w:p w14:paraId="59E5EE0D" w14:textId="5EEC4141" w:rsidR="00DC3BD9" w:rsidRPr="008B5E2E" w:rsidRDefault="001D35FC" w:rsidP="008B5E2E">
                    <w:pPr>
                      <w:spacing w:after="0" w:line="360" w:lineRule="auto"/>
                      <w:rPr>
                        <w:rFonts w:ascii="Arial" w:hAnsi="Arial" w:cs="Arial"/>
                        <w:iCs/>
                        <w:sz w:val="16"/>
                        <w:szCs w:val="16"/>
                      </w:rPr>
                    </w:pPr>
                    <w:hyperlink r:id="rId5" w:history="1">
                      <w:r>
                        <w:rPr>
                          <w:rStyle w:val="Hyperlink"/>
                          <w:rFonts w:ascii="Arial" w:hAnsi="Arial"/>
                          <w:sz w:val="16"/>
                        </w:rPr>
                        <w:t>eloseva@emg-marcom.com</w:t>
                      </w:r>
                    </w:hyperlink>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B7C79"/>
    <w:multiLevelType w:val="hybridMultilevel"/>
    <w:tmpl w:val="26784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FD4AB1"/>
    <w:multiLevelType w:val="hybridMultilevel"/>
    <w:tmpl w:val="37E22DB4"/>
    <w:lvl w:ilvl="0" w:tplc="5366C8EA">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841A0C"/>
    <w:multiLevelType w:val="multilevel"/>
    <w:tmpl w:val="E464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AB6ABA"/>
    <w:multiLevelType w:val="hybridMultilevel"/>
    <w:tmpl w:val="4E5CA1E0"/>
    <w:lvl w:ilvl="0" w:tplc="EA58D98E">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473B4"/>
    <w:multiLevelType w:val="hybridMultilevel"/>
    <w:tmpl w:val="083C5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3017744">
    <w:abstractNumId w:val="2"/>
  </w:num>
  <w:num w:numId="2" w16cid:durableId="557595728">
    <w:abstractNumId w:val="4"/>
  </w:num>
  <w:num w:numId="3" w16cid:durableId="2044090410">
    <w:abstractNumId w:val="1"/>
  </w:num>
  <w:num w:numId="4" w16cid:durableId="1844543207">
    <w:abstractNumId w:val="7"/>
  </w:num>
  <w:num w:numId="5" w16cid:durableId="367685367">
    <w:abstractNumId w:val="6"/>
  </w:num>
  <w:num w:numId="6" w16cid:durableId="296374930">
    <w:abstractNumId w:val="0"/>
  </w:num>
  <w:num w:numId="7" w16cid:durableId="43218861">
    <w:abstractNumId w:val="3"/>
  </w:num>
  <w:num w:numId="8" w16cid:durableId="5801368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E3"/>
    <w:rsid w:val="00000A7D"/>
    <w:rsid w:val="00003D6B"/>
    <w:rsid w:val="00014BB3"/>
    <w:rsid w:val="0002223D"/>
    <w:rsid w:val="00026433"/>
    <w:rsid w:val="00041B77"/>
    <w:rsid w:val="00043507"/>
    <w:rsid w:val="0004695A"/>
    <w:rsid w:val="000515C3"/>
    <w:rsid w:val="0005490F"/>
    <w:rsid w:val="000557F2"/>
    <w:rsid w:val="00062437"/>
    <w:rsid w:val="000649B8"/>
    <w:rsid w:val="0006764F"/>
    <w:rsid w:val="00071236"/>
    <w:rsid w:val="00073767"/>
    <w:rsid w:val="000827EC"/>
    <w:rsid w:val="00083596"/>
    <w:rsid w:val="00084539"/>
    <w:rsid w:val="00085C22"/>
    <w:rsid w:val="00085F7F"/>
    <w:rsid w:val="000866B3"/>
    <w:rsid w:val="0008699C"/>
    <w:rsid w:val="000914A6"/>
    <w:rsid w:val="00095350"/>
    <w:rsid w:val="00096CA7"/>
    <w:rsid w:val="00097D31"/>
    <w:rsid w:val="000A003D"/>
    <w:rsid w:val="000A1B18"/>
    <w:rsid w:val="000A49AC"/>
    <w:rsid w:val="000A510D"/>
    <w:rsid w:val="000A66C2"/>
    <w:rsid w:val="000A7F7E"/>
    <w:rsid w:val="000B1A55"/>
    <w:rsid w:val="000B6A97"/>
    <w:rsid w:val="000D12E7"/>
    <w:rsid w:val="000D178A"/>
    <w:rsid w:val="000D1F42"/>
    <w:rsid w:val="000D56B8"/>
    <w:rsid w:val="000D7AF5"/>
    <w:rsid w:val="000F02FE"/>
    <w:rsid w:val="000F2C44"/>
    <w:rsid w:val="000F2DAE"/>
    <w:rsid w:val="000F32CD"/>
    <w:rsid w:val="000F5C06"/>
    <w:rsid w:val="000F7C99"/>
    <w:rsid w:val="00104362"/>
    <w:rsid w:val="00106B72"/>
    <w:rsid w:val="00111092"/>
    <w:rsid w:val="0011242A"/>
    <w:rsid w:val="00112629"/>
    <w:rsid w:val="00115C60"/>
    <w:rsid w:val="00121086"/>
    <w:rsid w:val="00122298"/>
    <w:rsid w:val="00123991"/>
    <w:rsid w:val="00123C9B"/>
    <w:rsid w:val="001246FA"/>
    <w:rsid w:val="00126098"/>
    <w:rsid w:val="001271AF"/>
    <w:rsid w:val="0013154A"/>
    <w:rsid w:val="001326D7"/>
    <w:rsid w:val="0014303E"/>
    <w:rsid w:val="00144072"/>
    <w:rsid w:val="00144AF7"/>
    <w:rsid w:val="00144E42"/>
    <w:rsid w:val="00146E7E"/>
    <w:rsid w:val="00147FCB"/>
    <w:rsid w:val="00150523"/>
    <w:rsid w:val="00151657"/>
    <w:rsid w:val="00152282"/>
    <w:rsid w:val="00156A2A"/>
    <w:rsid w:val="001575AA"/>
    <w:rsid w:val="001621AB"/>
    <w:rsid w:val="00163E63"/>
    <w:rsid w:val="00163F48"/>
    <w:rsid w:val="0016709E"/>
    <w:rsid w:val="00171C19"/>
    <w:rsid w:val="0017332B"/>
    <w:rsid w:val="00176EA1"/>
    <w:rsid w:val="0018082E"/>
    <w:rsid w:val="00180F66"/>
    <w:rsid w:val="00184A92"/>
    <w:rsid w:val="00186958"/>
    <w:rsid w:val="00195CDF"/>
    <w:rsid w:val="00196F78"/>
    <w:rsid w:val="001A1A47"/>
    <w:rsid w:val="001A4A31"/>
    <w:rsid w:val="001A4BDC"/>
    <w:rsid w:val="001A51A3"/>
    <w:rsid w:val="001A66B1"/>
    <w:rsid w:val="001A6E61"/>
    <w:rsid w:val="001A78BB"/>
    <w:rsid w:val="001B2387"/>
    <w:rsid w:val="001B364C"/>
    <w:rsid w:val="001B470F"/>
    <w:rsid w:val="001C1E36"/>
    <w:rsid w:val="001C3ACA"/>
    <w:rsid w:val="001C4762"/>
    <w:rsid w:val="001C4BCE"/>
    <w:rsid w:val="001C4EAE"/>
    <w:rsid w:val="001D24E4"/>
    <w:rsid w:val="001D35FC"/>
    <w:rsid w:val="001D4181"/>
    <w:rsid w:val="001D4898"/>
    <w:rsid w:val="001D646F"/>
    <w:rsid w:val="001D726A"/>
    <w:rsid w:val="001E21C8"/>
    <w:rsid w:val="001E52F7"/>
    <w:rsid w:val="001E7076"/>
    <w:rsid w:val="001F1C18"/>
    <w:rsid w:val="001F5C9D"/>
    <w:rsid w:val="001F6205"/>
    <w:rsid w:val="001F7834"/>
    <w:rsid w:val="001F7982"/>
    <w:rsid w:val="00200183"/>
    <w:rsid w:val="00201710"/>
    <w:rsid w:val="00201B6E"/>
    <w:rsid w:val="002067F5"/>
    <w:rsid w:val="00210494"/>
    <w:rsid w:val="002122C6"/>
    <w:rsid w:val="00212632"/>
    <w:rsid w:val="00214303"/>
    <w:rsid w:val="00214A1E"/>
    <w:rsid w:val="00215C37"/>
    <w:rsid w:val="0022188E"/>
    <w:rsid w:val="002242CC"/>
    <w:rsid w:val="00224863"/>
    <w:rsid w:val="00225FD8"/>
    <w:rsid w:val="00231BAF"/>
    <w:rsid w:val="002343E8"/>
    <w:rsid w:val="00235BA5"/>
    <w:rsid w:val="00236291"/>
    <w:rsid w:val="00240359"/>
    <w:rsid w:val="0024283A"/>
    <w:rsid w:val="0024699A"/>
    <w:rsid w:val="002478DE"/>
    <w:rsid w:val="0024F52C"/>
    <w:rsid w:val="00250FF9"/>
    <w:rsid w:val="002515EF"/>
    <w:rsid w:val="00251693"/>
    <w:rsid w:val="002562E4"/>
    <w:rsid w:val="002565BC"/>
    <w:rsid w:val="00257B55"/>
    <w:rsid w:val="00257EC8"/>
    <w:rsid w:val="00261197"/>
    <w:rsid w:val="002631F5"/>
    <w:rsid w:val="00263B81"/>
    <w:rsid w:val="002668B2"/>
    <w:rsid w:val="00273369"/>
    <w:rsid w:val="0027478F"/>
    <w:rsid w:val="00274EF6"/>
    <w:rsid w:val="00277755"/>
    <w:rsid w:val="00280BA4"/>
    <w:rsid w:val="00281BC7"/>
    <w:rsid w:val="002829A8"/>
    <w:rsid w:val="00285982"/>
    <w:rsid w:val="00286268"/>
    <w:rsid w:val="00290773"/>
    <w:rsid w:val="00290789"/>
    <w:rsid w:val="00291DB2"/>
    <w:rsid w:val="0029752E"/>
    <w:rsid w:val="00297DBC"/>
    <w:rsid w:val="002A1B2F"/>
    <w:rsid w:val="002A37DD"/>
    <w:rsid w:val="002A3D9D"/>
    <w:rsid w:val="002A65FA"/>
    <w:rsid w:val="002B3A55"/>
    <w:rsid w:val="002C07D0"/>
    <w:rsid w:val="002C2ED7"/>
    <w:rsid w:val="002C3C7D"/>
    <w:rsid w:val="002C4280"/>
    <w:rsid w:val="002C472D"/>
    <w:rsid w:val="002C6993"/>
    <w:rsid w:val="002C6B42"/>
    <w:rsid w:val="002C702C"/>
    <w:rsid w:val="002C752C"/>
    <w:rsid w:val="002D4D7E"/>
    <w:rsid w:val="002D5335"/>
    <w:rsid w:val="002D60DC"/>
    <w:rsid w:val="002E19DC"/>
    <w:rsid w:val="002E5BB4"/>
    <w:rsid w:val="002E75BD"/>
    <w:rsid w:val="002F2061"/>
    <w:rsid w:val="002F33AF"/>
    <w:rsid w:val="002F491E"/>
    <w:rsid w:val="002F563D"/>
    <w:rsid w:val="00300CB5"/>
    <w:rsid w:val="00301B08"/>
    <w:rsid w:val="0030299D"/>
    <w:rsid w:val="00303C99"/>
    <w:rsid w:val="0030448E"/>
    <w:rsid w:val="00311BBF"/>
    <w:rsid w:val="00320C11"/>
    <w:rsid w:val="00320DB4"/>
    <w:rsid w:val="003212CD"/>
    <w:rsid w:val="003226D8"/>
    <w:rsid w:val="0032324C"/>
    <w:rsid w:val="003257EA"/>
    <w:rsid w:val="00330540"/>
    <w:rsid w:val="00334615"/>
    <w:rsid w:val="00334E61"/>
    <w:rsid w:val="00335A2F"/>
    <w:rsid w:val="0035315F"/>
    <w:rsid w:val="00356EE0"/>
    <w:rsid w:val="00357AA0"/>
    <w:rsid w:val="00357E90"/>
    <w:rsid w:val="0037152D"/>
    <w:rsid w:val="00374BDA"/>
    <w:rsid w:val="00375FE5"/>
    <w:rsid w:val="00384DF4"/>
    <w:rsid w:val="00385A9C"/>
    <w:rsid w:val="0038731F"/>
    <w:rsid w:val="00391D56"/>
    <w:rsid w:val="003923C6"/>
    <w:rsid w:val="003A5C4B"/>
    <w:rsid w:val="003A70E9"/>
    <w:rsid w:val="003A75EF"/>
    <w:rsid w:val="003B16EE"/>
    <w:rsid w:val="003B4466"/>
    <w:rsid w:val="003B5FE4"/>
    <w:rsid w:val="003C1AA8"/>
    <w:rsid w:val="003C1CBC"/>
    <w:rsid w:val="003C2A07"/>
    <w:rsid w:val="003C607F"/>
    <w:rsid w:val="003C6DEF"/>
    <w:rsid w:val="003C78DA"/>
    <w:rsid w:val="003D42A4"/>
    <w:rsid w:val="003D625B"/>
    <w:rsid w:val="003D7BD7"/>
    <w:rsid w:val="003E000C"/>
    <w:rsid w:val="003E11E2"/>
    <w:rsid w:val="003E19EE"/>
    <w:rsid w:val="003E55BC"/>
    <w:rsid w:val="003E6336"/>
    <w:rsid w:val="004002A2"/>
    <w:rsid w:val="00406C85"/>
    <w:rsid w:val="004133D7"/>
    <w:rsid w:val="00414439"/>
    <w:rsid w:val="00421270"/>
    <w:rsid w:val="00435A22"/>
    <w:rsid w:val="00437801"/>
    <w:rsid w:val="00444DED"/>
    <w:rsid w:val="00446D1A"/>
    <w:rsid w:val="00456843"/>
    <w:rsid w:val="00456A3B"/>
    <w:rsid w:val="00460785"/>
    <w:rsid w:val="00462DCA"/>
    <w:rsid w:val="004654C6"/>
    <w:rsid w:val="0046657C"/>
    <w:rsid w:val="00471A94"/>
    <w:rsid w:val="00471ADC"/>
    <w:rsid w:val="004720E3"/>
    <w:rsid w:val="0047441F"/>
    <w:rsid w:val="004752BD"/>
    <w:rsid w:val="00475C8A"/>
    <w:rsid w:val="0048064F"/>
    <w:rsid w:val="00481947"/>
    <w:rsid w:val="00482ECA"/>
    <w:rsid w:val="00484554"/>
    <w:rsid w:val="00484ACE"/>
    <w:rsid w:val="004855C8"/>
    <w:rsid w:val="00485FB1"/>
    <w:rsid w:val="0049064B"/>
    <w:rsid w:val="00491283"/>
    <w:rsid w:val="00491FFE"/>
    <w:rsid w:val="004970A0"/>
    <w:rsid w:val="004A0CA6"/>
    <w:rsid w:val="004A25FC"/>
    <w:rsid w:val="004A5D65"/>
    <w:rsid w:val="004A608F"/>
    <w:rsid w:val="004A62E0"/>
    <w:rsid w:val="004B1856"/>
    <w:rsid w:val="004C11DC"/>
    <w:rsid w:val="004C1410"/>
    <w:rsid w:val="004C3B9A"/>
    <w:rsid w:val="004C6E24"/>
    <w:rsid w:val="004D3357"/>
    <w:rsid w:val="004D4F32"/>
    <w:rsid w:val="004D50FB"/>
    <w:rsid w:val="004D5BAF"/>
    <w:rsid w:val="004E0549"/>
    <w:rsid w:val="004E3CC4"/>
    <w:rsid w:val="004E5994"/>
    <w:rsid w:val="004F1DD5"/>
    <w:rsid w:val="004F6098"/>
    <w:rsid w:val="004F6639"/>
    <w:rsid w:val="004F6A92"/>
    <w:rsid w:val="005011E4"/>
    <w:rsid w:val="00502615"/>
    <w:rsid w:val="00503694"/>
    <w:rsid w:val="0050419E"/>
    <w:rsid w:val="00505BA5"/>
    <w:rsid w:val="00507217"/>
    <w:rsid w:val="005108DC"/>
    <w:rsid w:val="005218CD"/>
    <w:rsid w:val="00526446"/>
    <w:rsid w:val="005317AF"/>
    <w:rsid w:val="00532678"/>
    <w:rsid w:val="005332A0"/>
    <w:rsid w:val="005433AE"/>
    <w:rsid w:val="005437AB"/>
    <w:rsid w:val="00550C61"/>
    <w:rsid w:val="005534CB"/>
    <w:rsid w:val="00555B94"/>
    <w:rsid w:val="0055768D"/>
    <w:rsid w:val="00560E1A"/>
    <w:rsid w:val="00564CC8"/>
    <w:rsid w:val="005654C9"/>
    <w:rsid w:val="00572AA1"/>
    <w:rsid w:val="00576351"/>
    <w:rsid w:val="00581A9E"/>
    <w:rsid w:val="00581F95"/>
    <w:rsid w:val="005901AD"/>
    <w:rsid w:val="00593A32"/>
    <w:rsid w:val="005940F8"/>
    <w:rsid w:val="005946B2"/>
    <w:rsid w:val="0059674D"/>
    <w:rsid w:val="005A48F5"/>
    <w:rsid w:val="005A4CFB"/>
    <w:rsid w:val="005B5DDE"/>
    <w:rsid w:val="005D187E"/>
    <w:rsid w:val="005D2E8E"/>
    <w:rsid w:val="005D3E07"/>
    <w:rsid w:val="005D467D"/>
    <w:rsid w:val="005E1C3F"/>
    <w:rsid w:val="005E3CE9"/>
    <w:rsid w:val="005E5F3F"/>
    <w:rsid w:val="005E7FA1"/>
    <w:rsid w:val="005F49DD"/>
    <w:rsid w:val="005F5778"/>
    <w:rsid w:val="005F6E8A"/>
    <w:rsid w:val="005F7F23"/>
    <w:rsid w:val="00600CFF"/>
    <w:rsid w:val="00602EC5"/>
    <w:rsid w:val="006034F7"/>
    <w:rsid w:val="0060594A"/>
    <w:rsid w:val="00607392"/>
    <w:rsid w:val="00614013"/>
    <w:rsid w:val="006162F9"/>
    <w:rsid w:val="00616E20"/>
    <w:rsid w:val="00621DDB"/>
    <w:rsid w:val="0063151E"/>
    <w:rsid w:val="00637255"/>
    <w:rsid w:val="006407F3"/>
    <w:rsid w:val="006414B6"/>
    <w:rsid w:val="006460E3"/>
    <w:rsid w:val="006462D1"/>
    <w:rsid w:val="006600AB"/>
    <w:rsid w:val="00661446"/>
    <w:rsid w:val="00661BAB"/>
    <w:rsid w:val="00662F4F"/>
    <w:rsid w:val="00664104"/>
    <w:rsid w:val="00664506"/>
    <w:rsid w:val="006709AB"/>
    <w:rsid w:val="006711D3"/>
    <w:rsid w:val="00671D92"/>
    <w:rsid w:val="006744C3"/>
    <w:rsid w:val="00681B2F"/>
    <w:rsid w:val="00686F7A"/>
    <w:rsid w:val="00690257"/>
    <w:rsid w:val="0069269D"/>
    <w:rsid w:val="00694298"/>
    <w:rsid w:val="006A7575"/>
    <w:rsid w:val="006B0D90"/>
    <w:rsid w:val="006B1DAF"/>
    <w:rsid w:val="006B33D8"/>
    <w:rsid w:val="006B483F"/>
    <w:rsid w:val="006B75AB"/>
    <w:rsid w:val="006C0F50"/>
    <w:rsid w:val="006C59A3"/>
    <w:rsid w:val="006D0160"/>
    <w:rsid w:val="006D081E"/>
    <w:rsid w:val="006D0902"/>
    <w:rsid w:val="006D26D0"/>
    <w:rsid w:val="006E0C1F"/>
    <w:rsid w:val="006E4B80"/>
    <w:rsid w:val="006E65CF"/>
    <w:rsid w:val="006F3297"/>
    <w:rsid w:val="00702D45"/>
    <w:rsid w:val="007076A6"/>
    <w:rsid w:val="00710039"/>
    <w:rsid w:val="00710352"/>
    <w:rsid w:val="0071575E"/>
    <w:rsid w:val="00716833"/>
    <w:rsid w:val="00716E0C"/>
    <w:rsid w:val="007174AC"/>
    <w:rsid w:val="007175CD"/>
    <w:rsid w:val="00717F62"/>
    <w:rsid w:val="00724DF8"/>
    <w:rsid w:val="007266CA"/>
    <w:rsid w:val="00732B26"/>
    <w:rsid w:val="00737287"/>
    <w:rsid w:val="007373AD"/>
    <w:rsid w:val="0073740D"/>
    <w:rsid w:val="00741A86"/>
    <w:rsid w:val="00744F3B"/>
    <w:rsid w:val="00746212"/>
    <w:rsid w:val="007476CA"/>
    <w:rsid w:val="00747ABD"/>
    <w:rsid w:val="0075191D"/>
    <w:rsid w:val="00773A09"/>
    <w:rsid w:val="0077545F"/>
    <w:rsid w:val="00775C8C"/>
    <w:rsid w:val="00777099"/>
    <w:rsid w:val="0078239C"/>
    <w:rsid w:val="007831E2"/>
    <w:rsid w:val="00784C57"/>
    <w:rsid w:val="00792739"/>
    <w:rsid w:val="00794FE0"/>
    <w:rsid w:val="007A4A49"/>
    <w:rsid w:val="007A7155"/>
    <w:rsid w:val="007B09EE"/>
    <w:rsid w:val="007B2DDE"/>
    <w:rsid w:val="007B305F"/>
    <w:rsid w:val="007B4C2D"/>
    <w:rsid w:val="007D2F24"/>
    <w:rsid w:val="007D7444"/>
    <w:rsid w:val="007E50BB"/>
    <w:rsid w:val="007E5B8A"/>
    <w:rsid w:val="007F0F34"/>
    <w:rsid w:val="007F1877"/>
    <w:rsid w:val="007F1F0C"/>
    <w:rsid w:val="007F3DBF"/>
    <w:rsid w:val="007F53DE"/>
    <w:rsid w:val="00800FF8"/>
    <w:rsid w:val="00801767"/>
    <w:rsid w:val="00801792"/>
    <w:rsid w:val="0080281F"/>
    <w:rsid w:val="00802E55"/>
    <w:rsid w:val="00803A0C"/>
    <w:rsid w:val="0080401A"/>
    <w:rsid w:val="00805AD5"/>
    <w:rsid w:val="00805FA2"/>
    <w:rsid w:val="008255D9"/>
    <w:rsid w:val="0082686D"/>
    <w:rsid w:val="00826EF4"/>
    <w:rsid w:val="0083001F"/>
    <w:rsid w:val="00841E97"/>
    <w:rsid w:val="00845FD8"/>
    <w:rsid w:val="00850517"/>
    <w:rsid w:val="00851E0E"/>
    <w:rsid w:val="008608DF"/>
    <w:rsid w:val="00861ADB"/>
    <w:rsid w:val="0086480E"/>
    <w:rsid w:val="00865241"/>
    <w:rsid w:val="00875758"/>
    <w:rsid w:val="008806AB"/>
    <w:rsid w:val="00883577"/>
    <w:rsid w:val="0088592F"/>
    <w:rsid w:val="00885B5F"/>
    <w:rsid w:val="00885B63"/>
    <w:rsid w:val="00885E31"/>
    <w:rsid w:val="00893ECA"/>
    <w:rsid w:val="008A294C"/>
    <w:rsid w:val="008A4E99"/>
    <w:rsid w:val="008A4FFB"/>
    <w:rsid w:val="008B1F30"/>
    <w:rsid w:val="008B2E96"/>
    <w:rsid w:val="008B4FB8"/>
    <w:rsid w:val="008B5E2E"/>
    <w:rsid w:val="008B6AFF"/>
    <w:rsid w:val="008B7564"/>
    <w:rsid w:val="008C2B79"/>
    <w:rsid w:val="008C3A87"/>
    <w:rsid w:val="008C43CA"/>
    <w:rsid w:val="008C62D2"/>
    <w:rsid w:val="008C6A03"/>
    <w:rsid w:val="008D1D36"/>
    <w:rsid w:val="008D6339"/>
    <w:rsid w:val="008E22FE"/>
    <w:rsid w:val="008E2B4D"/>
    <w:rsid w:val="008E477D"/>
    <w:rsid w:val="008E5B5F"/>
    <w:rsid w:val="008E74E5"/>
    <w:rsid w:val="008F1C73"/>
    <w:rsid w:val="008F3AA4"/>
    <w:rsid w:val="008F5974"/>
    <w:rsid w:val="008F6D88"/>
    <w:rsid w:val="008F795C"/>
    <w:rsid w:val="00904014"/>
    <w:rsid w:val="00904251"/>
    <w:rsid w:val="009123DD"/>
    <w:rsid w:val="009134D8"/>
    <w:rsid w:val="00923D2E"/>
    <w:rsid w:val="00925B60"/>
    <w:rsid w:val="0093119A"/>
    <w:rsid w:val="009373A1"/>
    <w:rsid w:val="00937972"/>
    <w:rsid w:val="00941320"/>
    <w:rsid w:val="009446AF"/>
    <w:rsid w:val="0094694B"/>
    <w:rsid w:val="0094736C"/>
    <w:rsid w:val="00947D55"/>
    <w:rsid w:val="00952CE4"/>
    <w:rsid w:val="0096067A"/>
    <w:rsid w:val="00960C42"/>
    <w:rsid w:val="009637C3"/>
    <w:rsid w:val="00964C40"/>
    <w:rsid w:val="00965D71"/>
    <w:rsid w:val="00967F84"/>
    <w:rsid w:val="0097267D"/>
    <w:rsid w:val="00972DC1"/>
    <w:rsid w:val="0097658C"/>
    <w:rsid w:val="00980DBB"/>
    <w:rsid w:val="00984D80"/>
    <w:rsid w:val="00986F50"/>
    <w:rsid w:val="0099038A"/>
    <w:rsid w:val="00990578"/>
    <w:rsid w:val="00990A80"/>
    <w:rsid w:val="00997B60"/>
    <w:rsid w:val="009A211A"/>
    <w:rsid w:val="009A22DE"/>
    <w:rsid w:val="009A649A"/>
    <w:rsid w:val="009B2597"/>
    <w:rsid w:val="009B2E8F"/>
    <w:rsid w:val="009C482B"/>
    <w:rsid w:val="009C56E1"/>
    <w:rsid w:val="009C661C"/>
    <w:rsid w:val="009D1170"/>
    <w:rsid w:val="009E26B7"/>
    <w:rsid w:val="009E74A0"/>
    <w:rsid w:val="00A03235"/>
    <w:rsid w:val="00A065BF"/>
    <w:rsid w:val="00A10EA0"/>
    <w:rsid w:val="00A12422"/>
    <w:rsid w:val="00A1473E"/>
    <w:rsid w:val="00A1759E"/>
    <w:rsid w:val="00A22512"/>
    <w:rsid w:val="00A24505"/>
    <w:rsid w:val="00A257CB"/>
    <w:rsid w:val="00A2616A"/>
    <w:rsid w:val="00A27B0F"/>
    <w:rsid w:val="00A37172"/>
    <w:rsid w:val="00A37DB0"/>
    <w:rsid w:val="00A5135D"/>
    <w:rsid w:val="00A55724"/>
    <w:rsid w:val="00A57CD6"/>
    <w:rsid w:val="00A60662"/>
    <w:rsid w:val="00A678CC"/>
    <w:rsid w:val="00A67CA6"/>
    <w:rsid w:val="00A709B8"/>
    <w:rsid w:val="00A70C8C"/>
    <w:rsid w:val="00A713E3"/>
    <w:rsid w:val="00A761E1"/>
    <w:rsid w:val="00A805C3"/>
    <w:rsid w:val="00A805F6"/>
    <w:rsid w:val="00A81252"/>
    <w:rsid w:val="00A81AF1"/>
    <w:rsid w:val="00A832FB"/>
    <w:rsid w:val="00A8437E"/>
    <w:rsid w:val="00A920D1"/>
    <w:rsid w:val="00A947A9"/>
    <w:rsid w:val="00A94995"/>
    <w:rsid w:val="00AA1473"/>
    <w:rsid w:val="00AA1705"/>
    <w:rsid w:val="00AA5E68"/>
    <w:rsid w:val="00AB0CC7"/>
    <w:rsid w:val="00AB100C"/>
    <w:rsid w:val="00AB3412"/>
    <w:rsid w:val="00AB48F2"/>
    <w:rsid w:val="00AB5D3B"/>
    <w:rsid w:val="00AD13B3"/>
    <w:rsid w:val="00AD1500"/>
    <w:rsid w:val="00AD7505"/>
    <w:rsid w:val="00AE3B73"/>
    <w:rsid w:val="00AF51F3"/>
    <w:rsid w:val="00AF706E"/>
    <w:rsid w:val="00B068E3"/>
    <w:rsid w:val="00B06A49"/>
    <w:rsid w:val="00B06BE1"/>
    <w:rsid w:val="00B0703C"/>
    <w:rsid w:val="00B102F5"/>
    <w:rsid w:val="00B130EA"/>
    <w:rsid w:val="00B13C1C"/>
    <w:rsid w:val="00B17B52"/>
    <w:rsid w:val="00B20583"/>
    <w:rsid w:val="00B20D0E"/>
    <w:rsid w:val="00B21133"/>
    <w:rsid w:val="00B3026B"/>
    <w:rsid w:val="00B311D7"/>
    <w:rsid w:val="00B40D73"/>
    <w:rsid w:val="00B43FD8"/>
    <w:rsid w:val="00B453D1"/>
    <w:rsid w:val="00B56E79"/>
    <w:rsid w:val="00B626BD"/>
    <w:rsid w:val="00B71FAC"/>
    <w:rsid w:val="00B775CE"/>
    <w:rsid w:val="00B81B58"/>
    <w:rsid w:val="00B82730"/>
    <w:rsid w:val="00B83106"/>
    <w:rsid w:val="00B83B92"/>
    <w:rsid w:val="00B858DE"/>
    <w:rsid w:val="00B95DE0"/>
    <w:rsid w:val="00BA2BC5"/>
    <w:rsid w:val="00BA37BE"/>
    <w:rsid w:val="00BA6369"/>
    <w:rsid w:val="00BB66CA"/>
    <w:rsid w:val="00BB7464"/>
    <w:rsid w:val="00BC17DC"/>
    <w:rsid w:val="00BC1A81"/>
    <w:rsid w:val="00BC28EF"/>
    <w:rsid w:val="00BC43F8"/>
    <w:rsid w:val="00BC5625"/>
    <w:rsid w:val="00BC74AB"/>
    <w:rsid w:val="00BD0E38"/>
    <w:rsid w:val="00BD2F23"/>
    <w:rsid w:val="00BD354C"/>
    <w:rsid w:val="00BD55DC"/>
    <w:rsid w:val="00BD6BEA"/>
    <w:rsid w:val="00BD6EAB"/>
    <w:rsid w:val="00BE5349"/>
    <w:rsid w:val="00BE7E16"/>
    <w:rsid w:val="00BF0C3C"/>
    <w:rsid w:val="00BF28D4"/>
    <w:rsid w:val="00BF318C"/>
    <w:rsid w:val="00BF38A1"/>
    <w:rsid w:val="00C0054B"/>
    <w:rsid w:val="00C01F57"/>
    <w:rsid w:val="00C03DF9"/>
    <w:rsid w:val="00C05716"/>
    <w:rsid w:val="00C0719A"/>
    <w:rsid w:val="00C07C8B"/>
    <w:rsid w:val="00C10035"/>
    <w:rsid w:val="00C12FB6"/>
    <w:rsid w:val="00C131F4"/>
    <w:rsid w:val="00C13C6F"/>
    <w:rsid w:val="00C15AD8"/>
    <w:rsid w:val="00C21584"/>
    <w:rsid w:val="00C21D9E"/>
    <w:rsid w:val="00C22751"/>
    <w:rsid w:val="00C23B6A"/>
    <w:rsid w:val="00C247E5"/>
    <w:rsid w:val="00C24DC3"/>
    <w:rsid w:val="00C27877"/>
    <w:rsid w:val="00C30003"/>
    <w:rsid w:val="00C327BE"/>
    <w:rsid w:val="00C33B05"/>
    <w:rsid w:val="00C36456"/>
    <w:rsid w:val="00C37A0D"/>
    <w:rsid w:val="00C44862"/>
    <w:rsid w:val="00C4513C"/>
    <w:rsid w:val="00C51BAA"/>
    <w:rsid w:val="00C51ED8"/>
    <w:rsid w:val="00C52029"/>
    <w:rsid w:val="00C5660A"/>
    <w:rsid w:val="00C566EF"/>
    <w:rsid w:val="00C5730B"/>
    <w:rsid w:val="00C57A9D"/>
    <w:rsid w:val="00C627CC"/>
    <w:rsid w:val="00C63383"/>
    <w:rsid w:val="00C70EBC"/>
    <w:rsid w:val="00C71DA0"/>
    <w:rsid w:val="00C72358"/>
    <w:rsid w:val="00C73B88"/>
    <w:rsid w:val="00C75564"/>
    <w:rsid w:val="00C760BA"/>
    <w:rsid w:val="00C8056E"/>
    <w:rsid w:val="00C84BB7"/>
    <w:rsid w:val="00C8574F"/>
    <w:rsid w:val="00C85B18"/>
    <w:rsid w:val="00C91A7C"/>
    <w:rsid w:val="00C91DE5"/>
    <w:rsid w:val="00C9246B"/>
    <w:rsid w:val="00C92E2B"/>
    <w:rsid w:val="00C95294"/>
    <w:rsid w:val="00C97AAF"/>
    <w:rsid w:val="00CA6724"/>
    <w:rsid w:val="00CA7C1E"/>
    <w:rsid w:val="00CB4978"/>
    <w:rsid w:val="00CC28A4"/>
    <w:rsid w:val="00CC2BDA"/>
    <w:rsid w:val="00CC361A"/>
    <w:rsid w:val="00CC41F7"/>
    <w:rsid w:val="00CC42E3"/>
    <w:rsid w:val="00CC7667"/>
    <w:rsid w:val="00CC76C7"/>
    <w:rsid w:val="00CC77C5"/>
    <w:rsid w:val="00CD6E46"/>
    <w:rsid w:val="00CE3169"/>
    <w:rsid w:val="00CE6C93"/>
    <w:rsid w:val="00CF1F82"/>
    <w:rsid w:val="00CF44E6"/>
    <w:rsid w:val="00CF595A"/>
    <w:rsid w:val="00CF7D46"/>
    <w:rsid w:val="00CF7DEB"/>
    <w:rsid w:val="00D01BA3"/>
    <w:rsid w:val="00D0231E"/>
    <w:rsid w:val="00D0741D"/>
    <w:rsid w:val="00D1151C"/>
    <w:rsid w:val="00D138E6"/>
    <w:rsid w:val="00D14F71"/>
    <w:rsid w:val="00D2088E"/>
    <w:rsid w:val="00D2192F"/>
    <w:rsid w:val="00D238FD"/>
    <w:rsid w:val="00D26538"/>
    <w:rsid w:val="00D3229F"/>
    <w:rsid w:val="00D325A5"/>
    <w:rsid w:val="00D32D80"/>
    <w:rsid w:val="00D349A7"/>
    <w:rsid w:val="00D34D49"/>
    <w:rsid w:val="00D41424"/>
    <w:rsid w:val="00D41761"/>
    <w:rsid w:val="00D4646C"/>
    <w:rsid w:val="00D47938"/>
    <w:rsid w:val="00D50D0C"/>
    <w:rsid w:val="00D5649D"/>
    <w:rsid w:val="00D614CA"/>
    <w:rsid w:val="00D625E9"/>
    <w:rsid w:val="00D63BD7"/>
    <w:rsid w:val="00D7232C"/>
    <w:rsid w:val="00D747A9"/>
    <w:rsid w:val="00D74CAA"/>
    <w:rsid w:val="00D81F17"/>
    <w:rsid w:val="00D821DB"/>
    <w:rsid w:val="00D83806"/>
    <w:rsid w:val="00D90742"/>
    <w:rsid w:val="00D9749E"/>
    <w:rsid w:val="00D97EE5"/>
    <w:rsid w:val="00DA1D5F"/>
    <w:rsid w:val="00DA527B"/>
    <w:rsid w:val="00DA6A7E"/>
    <w:rsid w:val="00DB0FEE"/>
    <w:rsid w:val="00DB12A2"/>
    <w:rsid w:val="00DB15CA"/>
    <w:rsid w:val="00DB1E71"/>
    <w:rsid w:val="00DB2468"/>
    <w:rsid w:val="00DC10C6"/>
    <w:rsid w:val="00DC32CA"/>
    <w:rsid w:val="00DC3BD9"/>
    <w:rsid w:val="00DC521F"/>
    <w:rsid w:val="00DC680C"/>
    <w:rsid w:val="00DC6D68"/>
    <w:rsid w:val="00DD01DF"/>
    <w:rsid w:val="00DD4AA4"/>
    <w:rsid w:val="00DD717F"/>
    <w:rsid w:val="00DE150A"/>
    <w:rsid w:val="00DE16AF"/>
    <w:rsid w:val="00DE256F"/>
    <w:rsid w:val="00DE2B45"/>
    <w:rsid w:val="00DE348C"/>
    <w:rsid w:val="00DE4BD6"/>
    <w:rsid w:val="00DE4F36"/>
    <w:rsid w:val="00DF0C76"/>
    <w:rsid w:val="00DF7506"/>
    <w:rsid w:val="00DF7AAD"/>
    <w:rsid w:val="00E0122B"/>
    <w:rsid w:val="00E014AC"/>
    <w:rsid w:val="00E01D16"/>
    <w:rsid w:val="00E0247F"/>
    <w:rsid w:val="00E039D8"/>
    <w:rsid w:val="00E07B9C"/>
    <w:rsid w:val="00E1055C"/>
    <w:rsid w:val="00E1188E"/>
    <w:rsid w:val="00E1285F"/>
    <w:rsid w:val="00E14A87"/>
    <w:rsid w:val="00E15EEF"/>
    <w:rsid w:val="00E16767"/>
    <w:rsid w:val="00E17CAC"/>
    <w:rsid w:val="00E22BB6"/>
    <w:rsid w:val="00E260DD"/>
    <w:rsid w:val="00E27982"/>
    <w:rsid w:val="00E30534"/>
    <w:rsid w:val="00E4400A"/>
    <w:rsid w:val="00E533F6"/>
    <w:rsid w:val="00E62EBC"/>
    <w:rsid w:val="00E74526"/>
    <w:rsid w:val="00E7553E"/>
    <w:rsid w:val="00E77FCB"/>
    <w:rsid w:val="00E802D6"/>
    <w:rsid w:val="00E87218"/>
    <w:rsid w:val="00E87BF6"/>
    <w:rsid w:val="00E908C9"/>
    <w:rsid w:val="00E90938"/>
    <w:rsid w:val="00EA1FD4"/>
    <w:rsid w:val="00EA4BB6"/>
    <w:rsid w:val="00EB28CB"/>
    <w:rsid w:val="00EC09D3"/>
    <w:rsid w:val="00EC4EFD"/>
    <w:rsid w:val="00ED0CB9"/>
    <w:rsid w:val="00ED134C"/>
    <w:rsid w:val="00ED26CC"/>
    <w:rsid w:val="00ED273F"/>
    <w:rsid w:val="00ED392F"/>
    <w:rsid w:val="00ED7A78"/>
    <w:rsid w:val="00EE2B0A"/>
    <w:rsid w:val="00EE4CEE"/>
    <w:rsid w:val="00EE76D2"/>
    <w:rsid w:val="00EF1BC0"/>
    <w:rsid w:val="00EF2558"/>
    <w:rsid w:val="00EF7049"/>
    <w:rsid w:val="00EF7FDB"/>
    <w:rsid w:val="00F00FBC"/>
    <w:rsid w:val="00F0427C"/>
    <w:rsid w:val="00F07A01"/>
    <w:rsid w:val="00F11E25"/>
    <w:rsid w:val="00F125F3"/>
    <w:rsid w:val="00F14DFB"/>
    <w:rsid w:val="00F203F6"/>
    <w:rsid w:val="00F20F7E"/>
    <w:rsid w:val="00F228B0"/>
    <w:rsid w:val="00F22B0F"/>
    <w:rsid w:val="00F243BB"/>
    <w:rsid w:val="00F248D2"/>
    <w:rsid w:val="00F3200A"/>
    <w:rsid w:val="00F320FD"/>
    <w:rsid w:val="00F33088"/>
    <w:rsid w:val="00F3400C"/>
    <w:rsid w:val="00F42B6B"/>
    <w:rsid w:val="00F42C08"/>
    <w:rsid w:val="00F50B59"/>
    <w:rsid w:val="00F52BA1"/>
    <w:rsid w:val="00F53CBC"/>
    <w:rsid w:val="00F540D8"/>
    <w:rsid w:val="00F54D5B"/>
    <w:rsid w:val="00F55AC1"/>
    <w:rsid w:val="00F56344"/>
    <w:rsid w:val="00F654FF"/>
    <w:rsid w:val="00F708D9"/>
    <w:rsid w:val="00F755A0"/>
    <w:rsid w:val="00F85CCD"/>
    <w:rsid w:val="00F9469A"/>
    <w:rsid w:val="00F95E0C"/>
    <w:rsid w:val="00F95F80"/>
    <w:rsid w:val="00F96271"/>
    <w:rsid w:val="00F97DC4"/>
    <w:rsid w:val="00FA13B7"/>
    <w:rsid w:val="00FA1F87"/>
    <w:rsid w:val="00FA65AE"/>
    <w:rsid w:val="00FA6F07"/>
    <w:rsid w:val="00FB3FC6"/>
    <w:rsid w:val="00FB54E7"/>
    <w:rsid w:val="00FB5E05"/>
    <w:rsid w:val="00FB6011"/>
    <w:rsid w:val="00FC50D1"/>
    <w:rsid w:val="00FD572B"/>
    <w:rsid w:val="00FE3282"/>
    <w:rsid w:val="00FE3E3C"/>
    <w:rsid w:val="00FE40BA"/>
    <w:rsid w:val="00FE7558"/>
    <w:rsid w:val="00FE7C7E"/>
    <w:rsid w:val="00FF3AAA"/>
    <w:rsid w:val="00FF47ED"/>
    <w:rsid w:val="00FF4EBA"/>
    <w:rsid w:val="00FF5703"/>
    <w:rsid w:val="011C1086"/>
    <w:rsid w:val="030E9A78"/>
    <w:rsid w:val="04B9AD72"/>
    <w:rsid w:val="05C616D6"/>
    <w:rsid w:val="06785DF7"/>
    <w:rsid w:val="081BC016"/>
    <w:rsid w:val="081C1F3A"/>
    <w:rsid w:val="0892068F"/>
    <w:rsid w:val="0AF45104"/>
    <w:rsid w:val="0BB71886"/>
    <w:rsid w:val="0C42454D"/>
    <w:rsid w:val="0C6A4720"/>
    <w:rsid w:val="0C726AF8"/>
    <w:rsid w:val="0E84AED7"/>
    <w:rsid w:val="0ECAD749"/>
    <w:rsid w:val="0ED145CC"/>
    <w:rsid w:val="0FA8DB28"/>
    <w:rsid w:val="0FED6A96"/>
    <w:rsid w:val="11DBF879"/>
    <w:rsid w:val="124572CB"/>
    <w:rsid w:val="127EE6D7"/>
    <w:rsid w:val="146CD59F"/>
    <w:rsid w:val="1471F46E"/>
    <w:rsid w:val="14847880"/>
    <w:rsid w:val="148B5E0E"/>
    <w:rsid w:val="16DBDD89"/>
    <w:rsid w:val="189AC90A"/>
    <w:rsid w:val="190C14F0"/>
    <w:rsid w:val="19BAC315"/>
    <w:rsid w:val="19D0F793"/>
    <w:rsid w:val="1A635EA2"/>
    <w:rsid w:val="1AFD0216"/>
    <w:rsid w:val="1CACD570"/>
    <w:rsid w:val="1E118FBA"/>
    <w:rsid w:val="1EF3F9A9"/>
    <w:rsid w:val="2160EEAD"/>
    <w:rsid w:val="21D181B9"/>
    <w:rsid w:val="230B919E"/>
    <w:rsid w:val="23173A04"/>
    <w:rsid w:val="284E776F"/>
    <w:rsid w:val="28EAA2DD"/>
    <w:rsid w:val="29F52D8D"/>
    <w:rsid w:val="2BDB0A33"/>
    <w:rsid w:val="2CC23684"/>
    <w:rsid w:val="2E74186F"/>
    <w:rsid w:val="3055E7C2"/>
    <w:rsid w:val="3181A2B6"/>
    <w:rsid w:val="31E4ED55"/>
    <w:rsid w:val="3255D2FB"/>
    <w:rsid w:val="3310A645"/>
    <w:rsid w:val="35FE1B9E"/>
    <w:rsid w:val="371FF916"/>
    <w:rsid w:val="3898BB56"/>
    <w:rsid w:val="38BBC977"/>
    <w:rsid w:val="38D945E2"/>
    <w:rsid w:val="3904633D"/>
    <w:rsid w:val="39F387D7"/>
    <w:rsid w:val="3C640802"/>
    <w:rsid w:val="40C376C5"/>
    <w:rsid w:val="42153168"/>
    <w:rsid w:val="4313FF9D"/>
    <w:rsid w:val="45E8B1B0"/>
    <w:rsid w:val="47E9040C"/>
    <w:rsid w:val="49A43A26"/>
    <w:rsid w:val="4B764FD7"/>
    <w:rsid w:val="4DF31B8F"/>
    <w:rsid w:val="4EF87CB1"/>
    <w:rsid w:val="52F2382C"/>
    <w:rsid w:val="55A2B991"/>
    <w:rsid w:val="567BA446"/>
    <w:rsid w:val="57F228E8"/>
    <w:rsid w:val="5964BF26"/>
    <w:rsid w:val="5965E95D"/>
    <w:rsid w:val="5A82B414"/>
    <w:rsid w:val="5AC5E303"/>
    <w:rsid w:val="5B11ECBC"/>
    <w:rsid w:val="5C03DA98"/>
    <w:rsid w:val="5EF7EFA9"/>
    <w:rsid w:val="5F374897"/>
    <w:rsid w:val="5F6737A4"/>
    <w:rsid w:val="602EC978"/>
    <w:rsid w:val="629C6C88"/>
    <w:rsid w:val="64B1C0C2"/>
    <w:rsid w:val="67F65D9D"/>
    <w:rsid w:val="692054F0"/>
    <w:rsid w:val="69BA02AB"/>
    <w:rsid w:val="6C5EE61E"/>
    <w:rsid w:val="6D9D758C"/>
    <w:rsid w:val="71D4A04F"/>
    <w:rsid w:val="7278279E"/>
    <w:rsid w:val="73919463"/>
    <w:rsid w:val="73A19B7A"/>
    <w:rsid w:val="73F38EB3"/>
    <w:rsid w:val="755B9136"/>
    <w:rsid w:val="767052D0"/>
    <w:rsid w:val="76ED724A"/>
    <w:rsid w:val="78B93943"/>
    <w:rsid w:val="79B333CB"/>
    <w:rsid w:val="7A3EA84A"/>
    <w:rsid w:val="7AB380C2"/>
    <w:rsid w:val="7B6B7F55"/>
    <w:rsid w:val="7D5629C5"/>
    <w:rsid w:val="7F217273"/>
    <w:rsid w:val="7F2A12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A4BBF"/>
  <w15:docId w15:val="{9ED47B4A-905C-4FD6-9859-997A1E8BB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it-IT"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575"/>
  </w:style>
  <w:style w:type="paragraph" w:styleId="berschrift2">
    <w:name w:val="heading 2"/>
    <w:basedOn w:val="Standard"/>
    <w:next w:val="Standard"/>
    <w:link w:val="berschrift2Zchn"/>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link w:val="berschrift3Zchn"/>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84C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84C57"/>
    <w:rPr>
      <w:rFonts w:ascii="Tahoma" w:hAnsi="Tahoma" w:cs="Tahoma"/>
      <w:sz w:val="16"/>
      <w:szCs w:val="16"/>
      <w:lang w:val="it-IT"/>
    </w:rPr>
  </w:style>
  <w:style w:type="paragraph" w:styleId="Kopfzeile">
    <w:name w:val="header"/>
    <w:basedOn w:val="Standard"/>
    <w:link w:val="KopfzeileZchn"/>
    <w:uiPriority w:val="99"/>
    <w:unhideWhenUsed/>
    <w:rsid w:val="00784C5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784C57"/>
    <w:rPr>
      <w:lang w:val="it-IT"/>
    </w:rPr>
  </w:style>
  <w:style w:type="paragraph" w:styleId="Fuzeile">
    <w:name w:val="footer"/>
    <w:basedOn w:val="Standard"/>
    <w:link w:val="FuzeileZchn"/>
    <w:uiPriority w:val="99"/>
    <w:unhideWhenUsed/>
    <w:rsid w:val="00784C5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784C57"/>
    <w:rPr>
      <w:lang w:val="it-IT"/>
    </w:rPr>
  </w:style>
  <w:style w:type="paragraph" w:styleId="Textkrper-Zeileneinzug">
    <w:name w:val="Body Text Indent"/>
    <w:basedOn w:val="Standard"/>
    <w:link w:val="Textkrper-ZeileneinzugZchn"/>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Textkrper-ZeileneinzugZchn">
    <w:name w:val="Textkörper-Zeileneinzug Zchn"/>
    <w:basedOn w:val="Absatz-Standardschriftart"/>
    <w:link w:val="Textkrper-Zeileneinzug"/>
    <w:uiPriority w:val="99"/>
    <w:rsid w:val="00502615"/>
    <w:rPr>
      <w:rFonts w:ascii="Arial" w:eastAsia="Times New Roman" w:hAnsi="Arial" w:cs="Arial"/>
      <w:i/>
      <w:iCs/>
      <w:sz w:val="20"/>
      <w:szCs w:val="20"/>
      <w:lang w:val="it-IT" w:eastAsia="en-GB"/>
    </w:rPr>
  </w:style>
  <w:style w:type="character" w:styleId="Kommentarzeichen">
    <w:name w:val="annotation reference"/>
    <w:basedOn w:val="Absatz-Standardschriftart"/>
    <w:uiPriority w:val="99"/>
    <w:semiHidden/>
    <w:unhideWhenUsed/>
    <w:rsid w:val="00DB2468"/>
    <w:rPr>
      <w:sz w:val="16"/>
      <w:szCs w:val="16"/>
    </w:rPr>
  </w:style>
  <w:style w:type="paragraph" w:styleId="Kommentartext">
    <w:name w:val="annotation text"/>
    <w:basedOn w:val="Standard"/>
    <w:link w:val="KommentartextZchn"/>
    <w:uiPriority w:val="99"/>
    <w:unhideWhenUsed/>
    <w:rsid w:val="00DB2468"/>
    <w:pPr>
      <w:spacing w:line="240" w:lineRule="auto"/>
    </w:pPr>
    <w:rPr>
      <w:sz w:val="20"/>
      <w:szCs w:val="20"/>
    </w:rPr>
  </w:style>
  <w:style w:type="character" w:customStyle="1" w:styleId="KommentartextZchn">
    <w:name w:val="Kommentartext Zchn"/>
    <w:basedOn w:val="Absatz-Standardschriftart"/>
    <w:link w:val="Kommentartext"/>
    <w:uiPriority w:val="99"/>
    <w:rsid w:val="00DB2468"/>
    <w:rPr>
      <w:sz w:val="20"/>
      <w:szCs w:val="20"/>
      <w:lang w:val="it-IT"/>
    </w:rPr>
  </w:style>
  <w:style w:type="paragraph" w:styleId="Kommentarthema">
    <w:name w:val="annotation subject"/>
    <w:basedOn w:val="Kommentartext"/>
    <w:next w:val="Kommentartext"/>
    <w:link w:val="KommentarthemaZchn"/>
    <w:uiPriority w:val="99"/>
    <w:semiHidden/>
    <w:unhideWhenUsed/>
    <w:rsid w:val="00DB2468"/>
    <w:rPr>
      <w:b/>
      <w:bCs/>
    </w:rPr>
  </w:style>
  <w:style w:type="character" w:customStyle="1" w:styleId="KommentarthemaZchn">
    <w:name w:val="Kommentarthema Zchn"/>
    <w:basedOn w:val="KommentartextZchn"/>
    <w:link w:val="Kommentarthema"/>
    <w:uiPriority w:val="99"/>
    <w:semiHidden/>
    <w:rsid w:val="00DB2468"/>
    <w:rPr>
      <w:b/>
      <w:bCs/>
      <w:sz w:val="20"/>
      <w:szCs w:val="20"/>
      <w:lang w:val="it-IT"/>
    </w:rPr>
  </w:style>
  <w:style w:type="paragraph" w:styleId="Textkrper">
    <w:name w:val="Body Text"/>
    <w:basedOn w:val="Standard"/>
    <w:link w:val="TextkrperZchn"/>
    <w:uiPriority w:val="99"/>
    <w:semiHidden/>
    <w:unhideWhenUsed/>
    <w:rsid w:val="00083596"/>
    <w:pPr>
      <w:spacing w:after="120"/>
    </w:pPr>
  </w:style>
  <w:style w:type="character" w:customStyle="1" w:styleId="TextkrperZchn">
    <w:name w:val="Textkörper Zchn"/>
    <w:basedOn w:val="Absatz-Standardschriftart"/>
    <w:link w:val="Textkrper"/>
    <w:uiPriority w:val="99"/>
    <w:semiHidden/>
    <w:rsid w:val="00083596"/>
    <w:rPr>
      <w:lang w:val="it-IT"/>
    </w:rPr>
  </w:style>
  <w:style w:type="paragraph" w:styleId="Listenabsatz">
    <w:name w:val="List Paragraph"/>
    <w:basedOn w:val="Standard"/>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Hervorhebung">
    <w:name w:val="Emphasis"/>
    <w:basedOn w:val="Absatz-Standardschriftart"/>
    <w:uiPriority w:val="20"/>
    <w:qFormat/>
    <w:rsid w:val="00180F66"/>
    <w:rPr>
      <w:i/>
      <w:iCs/>
    </w:rPr>
  </w:style>
  <w:style w:type="paragraph" w:styleId="StandardWeb">
    <w:name w:val="Normal (Web)"/>
    <w:basedOn w:val="Standard"/>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180F66"/>
    <w:rPr>
      <w:b/>
      <w:bCs/>
    </w:rPr>
  </w:style>
  <w:style w:type="character" w:customStyle="1" w:styleId="berschrift3Zchn">
    <w:name w:val="Überschrift 3 Zchn"/>
    <w:basedOn w:val="Absatz-Standardschriftart"/>
    <w:link w:val="berschrift3"/>
    <w:uiPriority w:val="9"/>
    <w:rsid w:val="00180F66"/>
    <w:rPr>
      <w:rFonts w:ascii="Times New Roman" w:eastAsia="Times New Roman" w:hAnsi="Times New Roman" w:cs="Times New Roman"/>
      <w:b/>
      <w:bCs/>
      <w:sz w:val="27"/>
      <w:szCs w:val="27"/>
    </w:rPr>
  </w:style>
  <w:style w:type="character" w:customStyle="1" w:styleId="berschrift2Zchn">
    <w:name w:val="Überschrift 2 Zchn"/>
    <w:basedOn w:val="Absatz-Standardschriftart"/>
    <w:link w:val="berschrift2"/>
    <w:uiPriority w:val="9"/>
    <w:semiHidden/>
    <w:rsid w:val="00A832FB"/>
    <w:rPr>
      <w:rFonts w:asciiTheme="majorHAnsi" w:eastAsiaTheme="majorEastAsia" w:hAnsiTheme="majorHAnsi" w:cstheme="majorBidi"/>
      <w:b/>
      <w:bCs/>
      <w:color w:val="4F81BD" w:themeColor="accent1"/>
      <w:sz w:val="26"/>
      <w:szCs w:val="26"/>
      <w:lang w:val="it-IT"/>
    </w:rPr>
  </w:style>
  <w:style w:type="character" w:styleId="Hyperlink">
    <w:name w:val="Hyperlink"/>
    <w:basedOn w:val="Absatz-Standardschriftart"/>
    <w:uiPriority w:val="99"/>
    <w:unhideWhenUsed/>
    <w:rsid w:val="00C0054B"/>
    <w:rPr>
      <w:color w:val="0000FF" w:themeColor="hyperlink"/>
      <w:u w:val="single"/>
    </w:rPr>
  </w:style>
  <w:style w:type="paragraph" w:customStyle="1" w:styleId="bodytext">
    <w:name w:val="bodytext"/>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Absatz-Standardschriftart"/>
    <w:rsid w:val="00E17CAC"/>
  </w:style>
  <w:style w:type="character" w:styleId="BesuchterLink">
    <w:name w:val="FollowedHyperlink"/>
    <w:basedOn w:val="Absatz-Standardschriftart"/>
    <w:uiPriority w:val="99"/>
    <w:semiHidden/>
    <w:unhideWhenUsed/>
    <w:rsid w:val="00C30003"/>
    <w:rPr>
      <w:color w:val="800080" w:themeColor="followedHyperlink"/>
      <w:u w:val="single"/>
    </w:rPr>
  </w:style>
  <w:style w:type="character" w:customStyle="1" w:styleId="UnresolvedMention1">
    <w:name w:val="Unresolved Mention1"/>
    <w:basedOn w:val="Absatz-Standardschriftart"/>
    <w:uiPriority w:val="99"/>
    <w:semiHidden/>
    <w:unhideWhenUsed/>
    <w:rsid w:val="006C59A3"/>
    <w:rPr>
      <w:color w:val="605E5C"/>
      <w:shd w:val="clear" w:color="auto" w:fill="E1DFDD"/>
    </w:rPr>
  </w:style>
  <w:style w:type="paragraph" w:styleId="berarbeitung">
    <w:name w:val="Revision"/>
    <w:hidden/>
    <w:uiPriority w:val="99"/>
    <w:semiHidden/>
    <w:rsid w:val="00357AA0"/>
    <w:pPr>
      <w:spacing w:after="0" w:line="240" w:lineRule="auto"/>
    </w:pPr>
  </w:style>
  <w:style w:type="character" w:styleId="NichtaufgelsteErwhnung">
    <w:name w:val="Unresolved Mention"/>
    <w:basedOn w:val="Absatz-Standardschriftart"/>
    <w:uiPriority w:val="99"/>
    <w:semiHidden/>
    <w:unhideWhenUsed/>
    <w:rsid w:val="00196F78"/>
    <w:rPr>
      <w:color w:val="605E5C"/>
      <w:shd w:val="clear" w:color="auto" w:fill="E1DFDD"/>
    </w:rPr>
  </w:style>
  <w:style w:type="table" w:styleId="Tabellenraster">
    <w:name w:val="Table Grid"/>
    <w:basedOn w:val="NormaleTabelle"/>
    <w:uiPriority w:val="59"/>
    <w:rsid w:val="00DC3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4C3B9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57245">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377147">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737779951">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xing.com/pages/kraiburg-tpe" TargetMode="External"/><Relationship Id="rId7" Type="http://schemas.openxmlformats.org/officeDocument/2006/relationships/settings" Target="settings.xml"/><Relationship Id="rId12" Type="http://schemas.openxmlformats.org/officeDocument/2006/relationships/hyperlink" Target="https://bit.ly/34qxBOV" TargetMode="External"/><Relationship Id="rId17" Type="http://schemas.openxmlformats.org/officeDocument/2006/relationships/hyperlink" Target="https://www.linkedin.com/company/kraiburg-tpe/?originalSubdomain=de" TargetMode="External"/><Relationship Id="rId25" Type="http://schemas.openxmlformats.org/officeDocument/2006/relationships/hyperlink" Target="file:///\\file-ktd\Organisation$\MV\MV_TCC\01_PR_Content\01_PR_Agency\Press_Releases\2022\2022_PressReleases\KTD\06_K-Preview\www.kraiburg-tpe.com"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7.png"/><Relationship Id="rId5" Type="http://schemas.openxmlformats.org/officeDocument/2006/relationships/numbering" Target="numbering.xml"/><Relationship Id="rId15" Type="http://schemas.openxmlformats.org/officeDocument/2006/relationships/hyperlink" Target="https://www.instagram.com/kraiburg_tpe/?hl=de" TargetMode="External"/><Relationship Id="rId23" Type="http://schemas.openxmlformats.org/officeDocument/2006/relationships/hyperlink" Target="https://www.youtube.com/channel/UCQKi_-RJ8sJqMNfyfAO8PVQ"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facebook.com/KRAIBURGTP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t.ly/34qxBOV" TargetMode="External"/><Relationship Id="rId22" Type="http://schemas.openxmlformats.org/officeDocument/2006/relationships/image" Target="media/image6.png"/><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3" Type="http://schemas.openxmlformats.org/officeDocument/2006/relationships/hyperlink" Target="mailto:eloseva@emg-marcom.com" TargetMode="External"/><Relationship Id="rId2" Type="http://schemas.openxmlformats.org/officeDocument/2006/relationships/hyperlink" Target="mailto:juliane.schmidhuber@kraiburg-tpe.com" TargetMode="External"/><Relationship Id="rId1" Type="http://schemas.openxmlformats.org/officeDocument/2006/relationships/image" Target="media/image8.jpeg"/><Relationship Id="rId5" Type="http://schemas.openxmlformats.org/officeDocument/2006/relationships/hyperlink" Target="mailto:eloseva@emg-marcom.com" TargetMode="External"/><Relationship Id="rId4" Type="http://schemas.openxmlformats.org/officeDocument/2006/relationships/hyperlink" Target="mailto:juliane.schmidhub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F6407-4DB8-46D3-B23F-517414F5865F}">
  <ds:schemaRefs>
    <ds:schemaRef ds:uri="http://schemas.microsoft.com/office/2006/metadata/properties"/>
    <ds:schemaRef ds:uri="http://schemas.microsoft.com/office/infopath/2007/PartnerControls"/>
    <ds:schemaRef ds:uri="d994e789-4219-435c-8149-057461441f76"/>
    <ds:schemaRef ds:uri="58a6ba02-25d8-4af8-9d9a-cdefe2472536"/>
  </ds:schemaRefs>
</ds:datastoreItem>
</file>

<file path=customXml/itemProps2.xml><?xml version="1.0" encoding="utf-8"?>
<ds:datastoreItem xmlns:ds="http://schemas.openxmlformats.org/officeDocument/2006/customXml" ds:itemID="{9D46CE12-A536-4B19-AD54-ADCABC320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4e789-4219-435c-8149-057461441f76"/>
    <ds:schemaRef ds:uri="58a6ba02-25d8-4af8-9d9a-cdefe24725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12EC16-24B6-47AF-8FEE-C85DC4A83851}">
  <ds:schemaRefs>
    <ds:schemaRef ds:uri="http://schemas.microsoft.com/sharepoint/v3/contenttype/forms"/>
  </ds:schemaRefs>
</ds:datastoreItem>
</file>

<file path=customXml/itemProps4.xml><?xml version="1.0" encoding="utf-8"?>
<ds:datastoreItem xmlns:ds="http://schemas.openxmlformats.org/officeDocument/2006/customXml" ds:itemID="{072DCCD7-B63B-4A2C-9887-E6F22C1803C7}">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703</Words>
  <Characters>4431</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Juliane.Schmidhuber@Kraiburg-tpe.com</dc:creator>
  <cp:keywords/>
  <dc:description/>
  <cp:lastModifiedBy>Schmidhuber, Juliane</cp:lastModifiedBy>
  <cp:revision>6</cp:revision>
  <cp:lastPrinted>2026-03-31T07:34:00Z</cp:lastPrinted>
  <dcterms:created xsi:type="dcterms:W3CDTF">2026-03-18T09:31:00Z</dcterms:created>
  <dcterms:modified xsi:type="dcterms:W3CDTF">2026-03-31T07:34:00Z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MediaServiceImageTags">
    <vt:lpwstr/>
  </property>
</Properties>
</file>