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3AEC5" w14:textId="64F8BB61" w:rsidR="00C13C6F" w:rsidRPr="00C13C6F" w:rsidRDefault="00C13C6F" w:rsidP="00C13C6F">
      <w:pPr>
        <w:keepLines/>
        <w:spacing w:after="0" w:line="360" w:lineRule="auto"/>
        <w:ind w:right="1701"/>
        <w:jc w:val="both"/>
        <w:rPr>
          <w:rFonts w:ascii="Arial" w:hAnsi="Arial"/>
          <w:b/>
          <w:color w:val="000000" w:themeColor="text1"/>
          <w:spacing w:val="-4"/>
          <w:sz w:val="24"/>
        </w:rPr>
      </w:pPr>
      <w:r>
        <w:rPr>
          <w:rFonts w:ascii="Arial" w:hAnsi="Arial"/>
          <w:b/>
          <w:color w:val="000000" w:themeColor="text1"/>
          <w:sz w:val="24"/>
        </w:rPr>
        <w:t xml:space="preserve">More sustainable TPE solution with high recycling content for automotive </w:t>
      </w:r>
      <w:proofErr w:type="spellStart"/>
      <w:r>
        <w:rPr>
          <w:rFonts w:ascii="Arial" w:hAnsi="Arial"/>
          <w:b/>
          <w:color w:val="000000" w:themeColor="text1"/>
          <w:sz w:val="24"/>
        </w:rPr>
        <w:t>sealing</w:t>
      </w:r>
      <w:proofErr w:type="spellEnd"/>
      <w:r>
        <w:rPr>
          <w:rFonts w:ascii="Arial" w:hAnsi="Arial"/>
          <w:b/>
          <w:color w:val="000000" w:themeColor="text1"/>
          <w:sz w:val="24"/>
        </w:rPr>
        <w:t xml:space="preserve"> systems</w:t>
      </w:r>
    </w:p>
    <w:p w14:paraId="4AAD2C2E" w14:textId="77777777" w:rsidR="00741A86" w:rsidRPr="002817D3" w:rsidRDefault="00741A86" w:rsidP="0032324C">
      <w:pPr>
        <w:keepLines/>
        <w:spacing w:after="0" w:line="360" w:lineRule="auto"/>
        <w:ind w:right="1701"/>
        <w:jc w:val="both"/>
        <w:rPr>
          <w:rFonts w:ascii="Arial" w:hAnsi="Arial"/>
          <w:b/>
          <w:sz w:val="20"/>
          <w:lang w:val="en-GB"/>
        </w:rPr>
      </w:pPr>
    </w:p>
    <w:p w14:paraId="7739BF1C" w14:textId="3F8DC6B0" w:rsidR="00777099" w:rsidRPr="00777099" w:rsidRDefault="00777099" w:rsidP="00741A86">
      <w:pPr>
        <w:spacing w:line="360" w:lineRule="auto"/>
        <w:ind w:right="1701"/>
        <w:jc w:val="both"/>
        <w:rPr>
          <w:rFonts w:ascii="Arial" w:hAnsi="Arial"/>
          <w:b/>
          <w:sz w:val="20"/>
        </w:rPr>
      </w:pPr>
      <w:r>
        <w:rPr>
          <w:rFonts w:ascii="Arial" w:hAnsi="Arial"/>
          <w:b/>
          <w:sz w:val="20"/>
        </w:rPr>
        <w:t xml:space="preserve">Based on its established THERMOLAST® K product series, KRAIBURG TPE has developed a materials solution that combines established product characteristics with advanced sustainability features. The material specially designed for automotive sealing applications has a recycling content made of post-industrial and post-consumer </w:t>
      </w:r>
      <w:proofErr w:type="spellStart"/>
      <w:r>
        <w:rPr>
          <w:rFonts w:ascii="Arial" w:hAnsi="Arial"/>
          <w:b/>
          <w:sz w:val="20"/>
        </w:rPr>
        <w:t>recyclates</w:t>
      </w:r>
      <w:proofErr w:type="spellEnd"/>
      <w:r w:rsidR="00B011DC" w:rsidRPr="00B011DC">
        <w:rPr>
          <w:rFonts w:ascii="Arial" w:hAnsi="Arial"/>
          <w:b/>
          <w:sz w:val="20"/>
        </w:rPr>
        <w:t xml:space="preserve"> </w:t>
      </w:r>
      <w:r w:rsidR="00B011DC">
        <w:rPr>
          <w:rFonts w:ascii="Arial" w:hAnsi="Arial"/>
          <w:b/>
          <w:sz w:val="20"/>
        </w:rPr>
        <w:t>of more than fifty percent</w:t>
      </w:r>
      <w:r>
        <w:rPr>
          <w:rFonts w:ascii="Arial" w:hAnsi="Arial"/>
          <w:b/>
          <w:sz w:val="20"/>
        </w:rPr>
        <w:t xml:space="preserve">. At the same time, the material meets the </w:t>
      </w:r>
      <w:r w:rsidR="00B011DC">
        <w:rPr>
          <w:rFonts w:ascii="Arial" w:hAnsi="Arial"/>
          <w:b/>
          <w:sz w:val="20"/>
        </w:rPr>
        <w:t>high</w:t>
      </w:r>
      <w:r>
        <w:rPr>
          <w:rFonts w:ascii="Arial" w:hAnsi="Arial"/>
          <w:b/>
          <w:sz w:val="20"/>
        </w:rPr>
        <w:t xml:space="preserve"> </w:t>
      </w:r>
      <w:r w:rsidR="00B011DC">
        <w:rPr>
          <w:rFonts w:ascii="Arial" w:hAnsi="Arial"/>
          <w:b/>
          <w:sz w:val="20"/>
        </w:rPr>
        <w:t>requirements</w:t>
      </w:r>
      <w:r>
        <w:rPr>
          <w:rFonts w:ascii="Arial" w:hAnsi="Arial"/>
          <w:b/>
          <w:sz w:val="20"/>
        </w:rPr>
        <w:t xml:space="preserve"> of the automotive industry for quality, processability and functionality.</w:t>
      </w:r>
    </w:p>
    <w:p w14:paraId="3C521F19" w14:textId="010E5D3C" w:rsidR="00115C60" w:rsidRDefault="00115C60" w:rsidP="00741A86">
      <w:pPr>
        <w:spacing w:line="360" w:lineRule="auto"/>
        <w:ind w:right="1701"/>
        <w:jc w:val="both"/>
        <w:rPr>
          <w:rFonts w:ascii="Arial" w:hAnsi="Arial"/>
          <w:sz w:val="20"/>
        </w:rPr>
      </w:pPr>
      <w:r>
        <w:rPr>
          <w:rFonts w:ascii="Arial" w:hAnsi="Arial"/>
          <w:sz w:val="20"/>
        </w:rPr>
        <w:t xml:space="preserve">KRAIBURG TPE has been cooperating with </w:t>
      </w:r>
      <w:proofErr w:type="spellStart"/>
      <w:r>
        <w:rPr>
          <w:rFonts w:ascii="Arial" w:hAnsi="Arial"/>
          <w:sz w:val="20"/>
        </w:rPr>
        <w:t>SaarGummi</w:t>
      </w:r>
      <w:proofErr w:type="spellEnd"/>
      <w:r>
        <w:rPr>
          <w:rFonts w:ascii="Arial" w:hAnsi="Arial"/>
          <w:sz w:val="20"/>
        </w:rPr>
        <w:t xml:space="preserve">, an international automotive supplier, for many years. The aim of the current development work was to develop a </w:t>
      </w:r>
      <w:r w:rsidR="00B2365E">
        <w:rPr>
          <w:rFonts w:ascii="Arial" w:hAnsi="Arial"/>
          <w:sz w:val="20"/>
        </w:rPr>
        <w:t xml:space="preserve">more </w:t>
      </w:r>
      <w:r>
        <w:rPr>
          <w:rFonts w:ascii="Arial" w:hAnsi="Arial"/>
          <w:sz w:val="20"/>
        </w:rPr>
        <w:t>sustainable material</w:t>
      </w:r>
      <w:r w:rsidR="000D7DEC">
        <w:rPr>
          <w:rFonts w:ascii="Arial" w:hAnsi="Arial"/>
          <w:sz w:val="20"/>
        </w:rPr>
        <w:t xml:space="preserve"> </w:t>
      </w:r>
      <w:r>
        <w:rPr>
          <w:rFonts w:ascii="Arial" w:hAnsi="Arial"/>
          <w:sz w:val="20"/>
        </w:rPr>
        <w:t>variant that can be integrated into existing applications without compromising on performance or processability.</w:t>
      </w:r>
    </w:p>
    <w:p w14:paraId="205887CA" w14:textId="4FCE67AC" w:rsidR="00297DBC" w:rsidRDefault="00297DBC" w:rsidP="00741A86">
      <w:pPr>
        <w:spacing w:line="360" w:lineRule="auto"/>
        <w:ind w:right="1701"/>
        <w:jc w:val="both"/>
        <w:rPr>
          <w:rFonts w:ascii="Arial" w:hAnsi="Arial"/>
          <w:b/>
          <w:bCs/>
          <w:sz w:val="20"/>
        </w:rPr>
      </w:pPr>
      <w:r>
        <w:rPr>
          <w:rFonts w:ascii="Arial" w:hAnsi="Arial"/>
          <w:b/>
          <w:sz w:val="20"/>
        </w:rPr>
        <w:t xml:space="preserve">Sustainable materials development for </w:t>
      </w:r>
      <w:r w:rsidR="000D7DEC">
        <w:rPr>
          <w:rFonts w:ascii="Arial" w:hAnsi="Arial"/>
          <w:b/>
          <w:sz w:val="20"/>
        </w:rPr>
        <w:t>sophisticated</w:t>
      </w:r>
      <w:r>
        <w:rPr>
          <w:rFonts w:ascii="Arial" w:hAnsi="Arial"/>
          <w:b/>
          <w:sz w:val="20"/>
        </w:rPr>
        <w:t xml:space="preserve"> automotive applications</w:t>
      </w:r>
    </w:p>
    <w:p w14:paraId="57A07942" w14:textId="77777777" w:rsidR="008806AB" w:rsidRPr="008806AB" w:rsidRDefault="008806AB" w:rsidP="008806AB">
      <w:pPr>
        <w:spacing w:line="360" w:lineRule="auto"/>
        <w:ind w:right="1701"/>
        <w:jc w:val="both"/>
        <w:rPr>
          <w:rFonts w:ascii="Arial" w:hAnsi="Arial"/>
          <w:sz w:val="20"/>
        </w:rPr>
      </w:pPr>
      <w:r>
        <w:rPr>
          <w:rFonts w:ascii="Arial" w:hAnsi="Arial"/>
          <w:sz w:val="20"/>
        </w:rPr>
        <w:t>The requirements for materials used in automotive applications are high: In addition to mechanical load capacity and resistance to different environmental influences, reliable processing in industrial production processes also plays a crucial role. At the same time, sustainability aspects along the whole value chain are becoming increasingly important.</w:t>
      </w:r>
    </w:p>
    <w:p w14:paraId="4258B789" w14:textId="0EA9AA3C" w:rsidR="008806AB" w:rsidRPr="008806AB" w:rsidRDefault="008806AB" w:rsidP="008806AB">
      <w:pPr>
        <w:spacing w:line="360" w:lineRule="auto"/>
        <w:ind w:right="1701"/>
        <w:jc w:val="both"/>
        <w:rPr>
          <w:rFonts w:ascii="Arial" w:hAnsi="Arial"/>
          <w:sz w:val="20"/>
        </w:rPr>
      </w:pPr>
      <w:r>
        <w:rPr>
          <w:rFonts w:ascii="Arial" w:hAnsi="Arial"/>
          <w:sz w:val="20"/>
        </w:rPr>
        <w:t>With this in mind, the project partners began developing an alternative materials solution with increase</w:t>
      </w:r>
      <w:r w:rsidR="000D7DEC">
        <w:rPr>
          <w:rFonts w:ascii="Arial" w:hAnsi="Arial"/>
          <w:sz w:val="20"/>
        </w:rPr>
        <w:t>d</w:t>
      </w:r>
      <w:r>
        <w:rPr>
          <w:rFonts w:ascii="Arial" w:hAnsi="Arial"/>
          <w:sz w:val="20"/>
        </w:rPr>
        <w:t xml:space="preserve"> recycling content in 2023. The focus was on maintaining existing materials standards, while increasing the use of recycled raw materials.</w:t>
      </w:r>
    </w:p>
    <w:p w14:paraId="0098159D" w14:textId="77777777" w:rsidR="00106B72" w:rsidRPr="00106B72" w:rsidRDefault="00106B72" w:rsidP="00106B72">
      <w:pPr>
        <w:spacing w:line="360" w:lineRule="auto"/>
        <w:ind w:right="1701"/>
        <w:jc w:val="both"/>
        <w:rPr>
          <w:rFonts w:ascii="Arial" w:hAnsi="Arial"/>
          <w:b/>
          <w:bCs/>
          <w:sz w:val="20"/>
        </w:rPr>
      </w:pPr>
      <w:r>
        <w:rPr>
          <w:rFonts w:ascii="Arial" w:hAnsi="Arial"/>
          <w:b/>
          <w:sz w:val="20"/>
        </w:rPr>
        <w:t>Successful tests confirm materials performance</w:t>
      </w:r>
    </w:p>
    <w:p w14:paraId="6E682319" w14:textId="1612C8CD" w:rsidR="00106B72" w:rsidRPr="00106B72" w:rsidRDefault="00106B72" w:rsidP="00106B72">
      <w:pPr>
        <w:spacing w:line="360" w:lineRule="auto"/>
        <w:ind w:right="1701"/>
        <w:jc w:val="both"/>
        <w:rPr>
          <w:rFonts w:ascii="Arial" w:hAnsi="Arial"/>
          <w:sz w:val="20"/>
        </w:rPr>
      </w:pPr>
      <w:r>
        <w:rPr>
          <w:rFonts w:ascii="Arial" w:hAnsi="Arial"/>
          <w:sz w:val="20"/>
        </w:rPr>
        <w:lastRenderedPageBreak/>
        <w:t xml:space="preserve">Both the existing material and the new recycling variant </w:t>
      </w:r>
      <w:r w:rsidR="0004130F">
        <w:rPr>
          <w:rFonts w:ascii="Arial" w:hAnsi="Arial"/>
          <w:sz w:val="20"/>
        </w:rPr>
        <w:t xml:space="preserve">were </w:t>
      </w:r>
      <w:r>
        <w:rPr>
          <w:rFonts w:ascii="Arial" w:hAnsi="Arial"/>
          <w:sz w:val="20"/>
        </w:rPr>
        <w:t xml:space="preserve">already tested </w:t>
      </w:r>
      <w:r w:rsidR="00636F84">
        <w:rPr>
          <w:rFonts w:ascii="Arial" w:hAnsi="Arial"/>
          <w:sz w:val="20"/>
        </w:rPr>
        <w:t xml:space="preserve">in </w:t>
      </w:r>
      <w:r>
        <w:rPr>
          <w:rFonts w:ascii="Arial" w:hAnsi="Arial"/>
          <w:sz w:val="20"/>
        </w:rPr>
        <w:t xml:space="preserve">comparable conditions at an early project stage. </w:t>
      </w:r>
      <w:r w:rsidR="0004130F">
        <w:rPr>
          <w:rFonts w:ascii="Arial" w:hAnsi="Arial"/>
          <w:sz w:val="20"/>
        </w:rPr>
        <w:t>The r</w:t>
      </w:r>
      <w:r>
        <w:rPr>
          <w:rFonts w:ascii="Arial" w:hAnsi="Arial"/>
          <w:sz w:val="20"/>
        </w:rPr>
        <w:t>esults show</w:t>
      </w:r>
      <w:r w:rsidR="0004130F">
        <w:rPr>
          <w:rFonts w:ascii="Arial" w:hAnsi="Arial"/>
          <w:sz w:val="20"/>
        </w:rPr>
        <w:t>ed</w:t>
      </w:r>
      <w:r>
        <w:rPr>
          <w:rFonts w:ascii="Arial" w:hAnsi="Arial"/>
          <w:sz w:val="20"/>
        </w:rPr>
        <w:t xml:space="preserve"> that the new materials solution meets the relevant requirements and can be reliably integrated into the production process.</w:t>
      </w:r>
    </w:p>
    <w:p w14:paraId="2C17650D" w14:textId="26287300" w:rsidR="00106B72" w:rsidRPr="00106B72" w:rsidRDefault="00106B72" w:rsidP="00106B72">
      <w:pPr>
        <w:spacing w:line="360" w:lineRule="auto"/>
        <w:ind w:right="1701"/>
        <w:jc w:val="both"/>
        <w:rPr>
          <w:rFonts w:ascii="Arial" w:hAnsi="Arial"/>
          <w:sz w:val="20"/>
        </w:rPr>
      </w:pPr>
      <w:r>
        <w:rPr>
          <w:rFonts w:ascii="Arial" w:hAnsi="Arial"/>
          <w:sz w:val="20"/>
        </w:rPr>
        <w:t xml:space="preserve">Alexander Mayer, Senior Business Development Manager at KRAIBURG TPE, explains: “The first results have shown that we are on the right track with </w:t>
      </w:r>
      <w:r w:rsidR="0004130F">
        <w:rPr>
          <w:rFonts w:ascii="Arial" w:hAnsi="Arial"/>
          <w:sz w:val="20"/>
        </w:rPr>
        <w:t xml:space="preserve">this </w:t>
      </w:r>
      <w:r>
        <w:rPr>
          <w:rFonts w:ascii="Arial" w:hAnsi="Arial"/>
          <w:sz w:val="20"/>
        </w:rPr>
        <w:t xml:space="preserve">development. Our aim </w:t>
      </w:r>
      <w:r w:rsidR="0004130F">
        <w:rPr>
          <w:rFonts w:ascii="Arial" w:hAnsi="Arial"/>
          <w:sz w:val="20"/>
        </w:rPr>
        <w:t xml:space="preserve">was </w:t>
      </w:r>
      <w:r>
        <w:rPr>
          <w:rFonts w:ascii="Arial" w:hAnsi="Arial"/>
          <w:sz w:val="20"/>
        </w:rPr>
        <w:t>to design a materials solution that saves more resources, while meeting the high quality standards of the automotive industry.”</w:t>
      </w:r>
    </w:p>
    <w:p w14:paraId="7E0235E2" w14:textId="433F969E" w:rsidR="000A7F7E" w:rsidRPr="000A7F7E" w:rsidRDefault="000A7F7E" w:rsidP="000A7F7E">
      <w:pPr>
        <w:keepLines/>
        <w:spacing w:after="0" w:line="360" w:lineRule="auto"/>
        <w:ind w:right="1701"/>
        <w:jc w:val="both"/>
        <w:rPr>
          <w:rFonts w:ascii="Arial" w:hAnsi="Arial"/>
          <w:b/>
          <w:bCs/>
          <w:sz w:val="20"/>
        </w:rPr>
      </w:pPr>
      <w:r>
        <w:rPr>
          <w:rFonts w:ascii="Arial" w:hAnsi="Arial"/>
          <w:b/>
          <w:sz w:val="20"/>
        </w:rPr>
        <w:t xml:space="preserve">High recycling content with </w:t>
      </w:r>
      <w:r w:rsidR="008E0306">
        <w:rPr>
          <w:rFonts w:ascii="Arial" w:hAnsi="Arial"/>
          <w:b/>
          <w:sz w:val="20"/>
        </w:rPr>
        <w:t xml:space="preserve">unchanged </w:t>
      </w:r>
      <w:r>
        <w:rPr>
          <w:rFonts w:ascii="Arial" w:hAnsi="Arial"/>
          <w:b/>
          <w:sz w:val="20"/>
        </w:rPr>
        <w:t>performance</w:t>
      </w:r>
    </w:p>
    <w:p w14:paraId="0C5FE01E" w14:textId="2E871CE9" w:rsidR="000A7F7E" w:rsidRPr="000A7F7E" w:rsidRDefault="000A7F7E" w:rsidP="000A7F7E">
      <w:pPr>
        <w:keepLines/>
        <w:spacing w:after="0" w:line="360" w:lineRule="auto"/>
        <w:ind w:right="1701"/>
        <w:jc w:val="both"/>
        <w:rPr>
          <w:rFonts w:ascii="Arial" w:hAnsi="Arial"/>
          <w:sz w:val="20"/>
        </w:rPr>
      </w:pPr>
      <w:r>
        <w:rPr>
          <w:rFonts w:ascii="Arial" w:hAnsi="Arial"/>
          <w:sz w:val="20"/>
        </w:rPr>
        <w:t xml:space="preserve">The result of the joint development effort is a TPE solution with a recycling content of about 56 percent. The recycling content consists of post-industrial and post-consumer </w:t>
      </w:r>
      <w:proofErr w:type="spellStart"/>
      <w:r>
        <w:rPr>
          <w:rFonts w:ascii="Arial" w:hAnsi="Arial"/>
          <w:sz w:val="20"/>
        </w:rPr>
        <w:t>recyclates</w:t>
      </w:r>
      <w:proofErr w:type="spellEnd"/>
      <w:r>
        <w:rPr>
          <w:rFonts w:ascii="Arial" w:hAnsi="Arial"/>
          <w:sz w:val="20"/>
        </w:rPr>
        <w:t xml:space="preserve"> and enables a materials option with reduced resource consumption for </w:t>
      </w:r>
      <w:r w:rsidR="0001277E">
        <w:rPr>
          <w:rFonts w:ascii="Arial" w:hAnsi="Arial"/>
          <w:sz w:val="20"/>
        </w:rPr>
        <w:t>sophisticated</w:t>
      </w:r>
      <w:r>
        <w:rPr>
          <w:rFonts w:ascii="Arial" w:hAnsi="Arial"/>
          <w:sz w:val="20"/>
        </w:rPr>
        <w:t xml:space="preserve"> automotive applications.</w:t>
      </w:r>
    </w:p>
    <w:p w14:paraId="55259898" w14:textId="77777777" w:rsidR="000A7F7E" w:rsidRPr="002817D3" w:rsidRDefault="000A7F7E" w:rsidP="000A7F7E">
      <w:pPr>
        <w:keepLines/>
        <w:spacing w:after="0" w:line="360" w:lineRule="auto"/>
        <w:ind w:right="1701"/>
        <w:jc w:val="both"/>
        <w:rPr>
          <w:rFonts w:ascii="Arial" w:hAnsi="Arial"/>
          <w:sz w:val="20"/>
          <w:lang w:val="en-GB"/>
        </w:rPr>
      </w:pPr>
    </w:p>
    <w:p w14:paraId="28012944" w14:textId="11B64726" w:rsidR="007B305F" w:rsidRDefault="000A7F7E" w:rsidP="000A7F7E">
      <w:pPr>
        <w:keepLines/>
        <w:spacing w:after="0" w:line="360" w:lineRule="auto"/>
        <w:ind w:right="1701"/>
        <w:jc w:val="both"/>
        <w:rPr>
          <w:rFonts w:ascii="Arial" w:hAnsi="Arial"/>
          <w:sz w:val="20"/>
        </w:rPr>
      </w:pPr>
      <w:r>
        <w:rPr>
          <w:rFonts w:ascii="Arial" w:hAnsi="Arial"/>
          <w:sz w:val="20"/>
        </w:rPr>
        <w:t xml:space="preserve">Sebastien Roux, TPE Material &amp; Process Specialist at </w:t>
      </w:r>
      <w:proofErr w:type="spellStart"/>
      <w:r>
        <w:rPr>
          <w:rFonts w:ascii="Arial" w:hAnsi="Arial"/>
          <w:sz w:val="20"/>
        </w:rPr>
        <w:t>SaarGummi</w:t>
      </w:r>
      <w:proofErr w:type="spellEnd"/>
      <w:r>
        <w:rPr>
          <w:rFonts w:ascii="Arial" w:hAnsi="Arial"/>
          <w:sz w:val="20"/>
        </w:rPr>
        <w:t xml:space="preserve">, comments: “The new material meets the requirements of our application and can be </w:t>
      </w:r>
      <w:r w:rsidR="00C91435">
        <w:rPr>
          <w:rFonts w:ascii="Arial" w:hAnsi="Arial"/>
          <w:sz w:val="20"/>
        </w:rPr>
        <w:t xml:space="preserve">reliably </w:t>
      </w:r>
      <w:r>
        <w:rPr>
          <w:rFonts w:ascii="Arial" w:hAnsi="Arial"/>
          <w:sz w:val="20"/>
        </w:rPr>
        <w:t xml:space="preserve">combined with existing components. At the same time, the increased recycling content </w:t>
      </w:r>
      <w:r w:rsidR="00636F84">
        <w:rPr>
          <w:rFonts w:ascii="Arial" w:hAnsi="Arial"/>
          <w:sz w:val="20"/>
        </w:rPr>
        <w:t xml:space="preserve">makes </w:t>
      </w:r>
      <w:r>
        <w:rPr>
          <w:rFonts w:ascii="Arial" w:hAnsi="Arial"/>
          <w:sz w:val="20"/>
        </w:rPr>
        <w:t xml:space="preserve">an important contribution to </w:t>
      </w:r>
      <w:r w:rsidR="00C91435">
        <w:rPr>
          <w:rFonts w:ascii="Arial" w:hAnsi="Arial"/>
          <w:sz w:val="20"/>
        </w:rPr>
        <w:t xml:space="preserve">greater </w:t>
      </w:r>
      <w:r>
        <w:rPr>
          <w:rFonts w:ascii="Arial" w:hAnsi="Arial"/>
          <w:sz w:val="20"/>
        </w:rPr>
        <w:t xml:space="preserve">sustainability.” It was possible </w:t>
      </w:r>
      <w:r w:rsidR="00C91435">
        <w:rPr>
          <w:rFonts w:ascii="Arial" w:hAnsi="Arial"/>
          <w:sz w:val="20"/>
        </w:rPr>
        <w:t xml:space="preserve">not only </w:t>
      </w:r>
      <w:r>
        <w:rPr>
          <w:rFonts w:ascii="Arial" w:hAnsi="Arial"/>
          <w:sz w:val="20"/>
        </w:rPr>
        <w:t>to increase the recycling content, but also to reduce the product carbon footprint (PCF) of the material compared to that of the previous variant.</w:t>
      </w:r>
    </w:p>
    <w:p w14:paraId="5D09D700" w14:textId="21612CD2" w:rsidR="002E5BB4" w:rsidRDefault="3255D2FB" w:rsidP="000A7F7E">
      <w:pPr>
        <w:keepLines/>
        <w:spacing w:after="0" w:line="360" w:lineRule="auto"/>
        <w:ind w:right="1701"/>
        <w:jc w:val="both"/>
        <w:rPr>
          <w:rFonts w:ascii="Arial" w:hAnsi="Arial"/>
          <w:sz w:val="20"/>
        </w:rPr>
      </w:pPr>
      <w:r>
        <w:rPr>
          <w:noProof/>
        </w:rPr>
        <w:lastRenderedPageBreak/>
        <w:drawing>
          <wp:inline distT="0" distB="0" distL="0" distR="0" wp14:anchorId="73859CC7" wp14:editId="1C91A7AC">
            <wp:extent cx="3897426" cy="2343150"/>
            <wp:effectExtent l="0" t="0" r="8255"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97426" cy="2343150"/>
                    </a:xfrm>
                    <a:prstGeom prst="rect">
                      <a:avLst/>
                    </a:prstGeom>
                  </pic:spPr>
                </pic:pic>
              </a:graphicData>
            </a:graphic>
          </wp:inline>
        </w:drawing>
      </w:r>
    </w:p>
    <w:p w14:paraId="3BC5FF88" w14:textId="679AAE36" w:rsidR="00671D92" w:rsidRDefault="4313FF9D" w:rsidP="000A7F7E">
      <w:pPr>
        <w:keepLines/>
        <w:spacing w:after="0" w:line="360" w:lineRule="auto"/>
        <w:ind w:right="1701"/>
        <w:jc w:val="both"/>
        <w:rPr>
          <w:rFonts w:ascii="Arial" w:hAnsi="Arial" w:cs="Arial"/>
          <w:i/>
          <w:iCs/>
          <w:color w:val="000000" w:themeColor="text1"/>
          <w:sz w:val="20"/>
          <w:szCs w:val="20"/>
        </w:rPr>
      </w:pPr>
      <w:r>
        <w:rPr>
          <w:rFonts w:ascii="Arial" w:hAnsi="Arial"/>
          <w:b/>
          <w:color w:val="000000" w:themeColor="text1"/>
          <w:sz w:val="21"/>
        </w:rPr>
        <w:t xml:space="preserve">Image: </w:t>
      </w:r>
      <w:r>
        <w:rPr>
          <w:rFonts w:ascii="Arial" w:hAnsi="Arial"/>
          <w:sz w:val="20"/>
        </w:rPr>
        <w:t xml:space="preserve">The long-standing partnership between KRAIBURG TPE and </w:t>
      </w:r>
      <w:proofErr w:type="spellStart"/>
      <w:r>
        <w:rPr>
          <w:rFonts w:ascii="Arial" w:hAnsi="Arial"/>
          <w:sz w:val="20"/>
        </w:rPr>
        <w:t>SaarGummi</w:t>
      </w:r>
      <w:proofErr w:type="spellEnd"/>
      <w:r>
        <w:rPr>
          <w:rFonts w:ascii="Arial" w:hAnsi="Arial"/>
          <w:sz w:val="20"/>
        </w:rPr>
        <w:t xml:space="preserve"> forms the basis for joint development projects in the field of innovative and recycling-based materials solutions for the automotive industry.</w:t>
      </w:r>
      <w:r>
        <w:rPr>
          <w:rFonts w:ascii="Arial" w:hAnsi="Arial"/>
          <w:i/>
          <w:sz w:val="20"/>
        </w:rPr>
        <w:t xml:space="preserve"> (Image: </w:t>
      </w:r>
      <w:proofErr w:type="spellStart"/>
      <w:r w:rsidR="000A5D21">
        <w:rPr>
          <w:rFonts w:ascii="Arial" w:hAnsi="Arial"/>
          <w:i/>
          <w:sz w:val="20"/>
        </w:rPr>
        <w:t>SaarGummi</w:t>
      </w:r>
      <w:proofErr w:type="spellEnd"/>
      <w:r>
        <w:rPr>
          <w:rFonts w:ascii="Arial" w:hAnsi="Arial"/>
          <w:i/>
          <w:sz w:val="20"/>
        </w:rPr>
        <w:t>)</w:t>
      </w:r>
    </w:p>
    <w:p w14:paraId="41A2E88F" w14:textId="37299A31" w:rsidR="00DC3BD9" w:rsidRPr="002817D3" w:rsidRDefault="00DC3BD9">
      <w:pPr>
        <w:rPr>
          <w:rFonts w:ascii="Arial" w:hAnsi="Arial" w:cs="Arial"/>
          <w:b/>
          <w:color w:val="000000"/>
          <w:sz w:val="21"/>
          <w:szCs w:val="21"/>
          <w:lang w:val="en-GB"/>
        </w:rPr>
      </w:pPr>
    </w:p>
    <w:p w14:paraId="5C6322C5" w14:textId="77777777" w:rsidR="00F3400C" w:rsidRDefault="00F3400C">
      <w:pPr>
        <w:rPr>
          <w:rFonts w:ascii="Arial" w:hAnsi="Arial" w:cs="Arial"/>
          <w:b/>
          <w:color w:val="000000"/>
          <w:sz w:val="21"/>
          <w:szCs w:val="21"/>
        </w:rPr>
      </w:pPr>
      <w:r>
        <w:br w:type="page"/>
      </w:r>
    </w:p>
    <w:p w14:paraId="10929364" w14:textId="55453DDD" w:rsidR="00DC3BD9" w:rsidRPr="00BF2473" w:rsidRDefault="00DC3BD9" w:rsidP="00DC3BD9">
      <w:pPr>
        <w:rPr>
          <w:rFonts w:ascii="Arial" w:hAnsi="Arial" w:cs="Arial"/>
          <w:b/>
          <w:color w:val="000000"/>
          <w:sz w:val="21"/>
          <w:szCs w:val="21"/>
        </w:rPr>
      </w:pPr>
      <w:r>
        <w:rPr>
          <w:rFonts w:ascii="Arial" w:hAnsi="Arial"/>
          <w:b/>
          <w:color w:val="000000"/>
          <w:sz w:val="21"/>
        </w:rPr>
        <w:lastRenderedPageBreak/>
        <w:t>Information for press representatives</w:t>
      </w:r>
    </w:p>
    <w:p w14:paraId="622D0D83" w14:textId="77777777" w:rsidR="00DC3BD9" w:rsidRPr="00BF2473" w:rsidRDefault="00DC3BD9" w:rsidP="00DC3BD9">
      <w:pPr>
        <w:rPr>
          <w:rFonts w:ascii="Arial" w:hAnsi="Arial" w:cs="Arial"/>
          <w:bCs/>
          <w:color w:val="000000"/>
          <w:sz w:val="21"/>
          <w:szCs w:val="21"/>
        </w:rPr>
      </w:pPr>
      <w:r>
        <w:rPr>
          <w:rFonts w:ascii="Arial" w:hAnsi="Arial"/>
          <w:b/>
          <w:noProof/>
          <w:color w:val="000000"/>
          <w:sz w:val="21"/>
        </w:rPr>
        <w:drawing>
          <wp:anchor distT="0" distB="0" distL="114300" distR="114300" simplePos="0" relativeHeight="251658240" behindDoc="0" locked="0" layoutInCell="1" allowOverlap="1" wp14:anchorId="2A3476E3" wp14:editId="49A95DEE">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8" name="Grafik 8">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a:hlinkClick r:id="rId12"/>
                    </pic:cNvPr>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A8402C" w14:textId="5385D1EB" w:rsidR="00DC3BD9" w:rsidRDefault="00C627CC" w:rsidP="00DC3BD9">
      <w:pPr>
        <w:rPr>
          <w:rFonts w:ascii="Arial" w:hAnsi="Arial" w:cs="Arial"/>
          <w:b/>
          <w:color w:val="000000"/>
          <w:sz w:val="21"/>
          <w:szCs w:val="21"/>
        </w:rPr>
      </w:pPr>
      <w:hyperlink r:id="rId14" w:history="1">
        <w:r>
          <w:rPr>
            <w:rStyle w:val="Hyperlink"/>
            <w:rFonts w:ascii="Arial" w:hAnsi="Arial"/>
            <w:b/>
            <w:sz w:val="21"/>
          </w:rPr>
          <w:t>Images</w:t>
        </w:r>
      </w:hyperlink>
    </w:p>
    <w:p w14:paraId="4D18B18A" w14:textId="77777777" w:rsidR="00C627CC" w:rsidRPr="002817D3" w:rsidRDefault="00C627CC" w:rsidP="00DC3BD9">
      <w:pPr>
        <w:rPr>
          <w:rFonts w:ascii="Arial" w:hAnsi="Arial" w:cs="Arial"/>
          <w:b/>
          <w:color w:val="000000"/>
          <w:sz w:val="21"/>
          <w:szCs w:val="21"/>
          <w:lang w:val="en-GB"/>
        </w:rPr>
      </w:pPr>
    </w:p>
    <w:p w14:paraId="55B2C48E" w14:textId="77777777" w:rsidR="00DC3BD9" w:rsidRPr="00BF2473" w:rsidRDefault="00DC3BD9" w:rsidP="00DC3BD9">
      <w:pPr>
        <w:rPr>
          <w:rFonts w:ascii="Arial" w:hAnsi="Arial" w:cs="Arial"/>
          <w:b/>
          <w:color w:val="000000"/>
          <w:sz w:val="21"/>
          <w:szCs w:val="21"/>
        </w:rPr>
      </w:pPr>
      <w:r>
        <w:rPr>
          <w:rFonts w:ascii="Arial" w:hAnsi="Arial"/>
          <w:b/>
          <w:color w:val="000000"/>
          <w:sz w:val="21"/>
        </w:rPr>
        <w:t>Social Media:</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09"/>
        <w:gridCol w:w="709"/>
        <w:gridCol w:w="708"/>
        <w:gridCol w:w="709"/>
      </w:tblGrid>
      <w:tr w:rsidR="00DC3BD9" w14:paraId="73A47C76" w14:textId="77777777" w:rsidTr="00CA6724">
        <w:trPr>
          <w:trHeight w:val="511"/>
        </w:trPr>
        <w:tc>
          <w:tcPr>
            <w:tcW w:w="704" w:type="dxa"/>
          </w:tcPr>
          <w:p w14:paraId="462B5CFE"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58536EA7" wp14:editId="2D1E5909">
                  <wp:extent cx="301276" cy="301276"/>
                  <wp:effectExtent l="0" t="0" r="3810" b="3810"/>
                  <wp:docPr id="5" name="Grafik 5">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5831" cy="305831"/>
                          </a:xfrm>
                          <a:prstGeom prst="rect">
                            <a:avLst/>
                          </a:prstGeom>
                          <a:noFill/>
                          <a:ln>
                            <a:noFill/>
                          </a:ln>
                        </pic:spPr>
                      </pic:pic>
                    </a:graphicData>
                  </a:graphic>
                </wp:inline>
              </w:drawing>
            </w:r>
          </w:p>
        </w:tc>
        <w:tc>
          <w:tcPr>
            <w:tcW w:w="709" w:type="dxa"/>
          </w:tcPr>
          <w:p w14:paraId="089B5B36"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1DDF481D" wp14:editId="19DE3789">
                  <wp:extent cx="300990" cy="300990"/>
                  <wp:effectExtent l="0" t="0" r="3810" b="3810"/>
                  <wp:docPr id="7" name="Grafik 7">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p>
        </w:tc>
        <w:tc>
          <w:tcPr>
            <w:tcW w:w="709" w:type="dxa"/>
          </w:tcPr>
          <w:p w14:paraId="4B06DF6A" w14:textId="77777777" w:rsidR="00DC3BD9" w:rsidRDefault="00DC3BD9" w:rsidP="00CA6724">
            <w:pPr>
              <w:rPr>
                <w:rFonts w:ascii="Arial" w:hAnsi="Arial" w:cs="Arial"/>
                <w:b/>
                <w:color w:val="000000"/>
                <w:sz w:val="21"/>
                <w:szCs w:val="21"/>
              </w:rPr>
            </w:pPr>
            <w:r>
              <w:rPr>
                <w:noProof/>
              </w:rPr>
              <w:drawing>
                <wp:inline distT="0" distB="0" distL="0" distR="0" wp14:anchorId="7D0542AE" wp14:editId="4DDC0B17">
                  <wp:extent cx="300990" cy="300990"/>
                  <wp:effectExtent l="0" t="0" r="3810" b="3810"/>
                  <wp:docPr id="12" name="Grafik 12" descr="Ein Bild, das Text, ClipArt enthält.&#10;&#10;Automatisch generierte Beschreibun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6912" cy="306912"/>
                          </a:xfrm>
                          <a:prstGeom prst="rect">
                            <a:avLst/>
                          </a:prstGeom>
                          <a:noFill/>
                          <a:ln>
                            <a:noFill/>
                          </a:ln>
                        </pic:spPr>
                      </pic:pic>
                    </a:graphicData>
                  </a:graphic>
                </wp:inline>
              </w:drawing>
            </w:r>
          </w:p>
        </w:tc>
        <w:tc>
          <w:tcPr>
            <w:tcW w:w="708" w:type="dxa"/>
          </w:tcPr>
          <w:p w14:paraId="61B5B335"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0DA25131" wp14:editId="2711847E">
                  <wp:extent cx="300990" cy="300990"/>
                  <wp:effectExtent l="0" t="0" r="3810" b="3810"/>
                  <wp:docPr id="15" name="Grafik 15">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9487" cy="309487"/>
                          </a:xfrm>
                          <a:prstGeom prst="rect">
                            <a:avLst/>
                          </a:prstGeom>
                          <a:noFill/>
                          <a:ln>
                            <a:noFill/>
                          </a:ln>
                        </pic:spPr>
                      </pic:pic>
                    </a:graphicData>
                  </a:graphic>
                </wp:inline>
              </w:drawing>
            </w:r>
          </w:p>
        </w:tc>
        <w:tc>
          <w:tcPr>
            <w:tcW w:w="709" w:type="dxa"/>
          </w:tcPr>
          <w:p w14:paraId="12A8DFF5"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66149862" wp14:editId="3F26D3CC">
                  <wp:extent cx="296266" cy="296266"/>
                  <wp:effectExtent l="0" t="0" r="0" b="0"/>
                  <wp:docPr id="21" name="Grafik 21">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21">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p>
        </w:tc>
      </w:tr>
    </w:tbl>
    <w:p w14:paraId="0847BF7E" w14:textId="77777777" w:rsidR="00DC3BD9" w:rsidRDefault="00DC3BD9" w:rsidP="00DC3BD9">
      <w:pPr>
        <w:rPr>
          <w:rFonts w:ascii="Arial" w:hAnsi="Arial" w:cs="Arial"/>
          <w:b/>
          <w:color w:val="000000"/>
          <w:sz w:val="21"/>
          <w:szCs w:val="21"/>
          <w:lang w:val="de-DE"/>
        </w:rPr>
      </w:pPr>
    </w:p>
    <w:p w14:paraId="03DFC919" w14:textId="77777777" w:rsidR="00191C8B" w:rsidRPr="00231380" w:rsidRDefault="00191C8B" w:rsidP="00191C8B">
      <w:pPr>
        <w:rPr>
          <w:rFonts w:ascii="Arial" w:hAnsi="Arial" w:cs="Arial"/>
          <w:b/>
          <w:bCs/>
          <w:sz w:val="20"/>
          <w:szCs w:val="20"/>
        </w:rPr>
      </w:pPr>
      <w:r w:rsidRPr="00231380">
        <w:rPr>
          <w:rFonts w:ascii="Arial" w:hAnsi="Arial" w:cs="Arial"/>
          <w:b/>
          <w:bCs/>
          <w:sz w:val="20"/>
          <w:szCs w:val="20"/>
        </w:rPr>
        <w:t>About KRAIBURG TPE</w:t>
      </w:r>
    </w:p>
    <w:p w14:paraId="3B32784F" w14:textId="77777777" w:rsidR="00191C8B" w:rsidRPr="008C7A22" w:rsidRDefault="00191C8B" w:rsidP="00191C8B">
      <w:pPr>
        <w:keepLines/>
        <w:spacing w:after="0" w:line="360" w:lineRule="auto"/>
        <w:ind w:right="1701"/>
        <w:jc w:val="both"/>
        <w:rPr>
          <w:rFonts w:ascii="Arial" w:hAnsi="Arial"/>
          <w:sz w:val="20"/>
        </w:rPr>
      </w:pPr>
      <w:r w:rsidRPr="008C7A22">
        <w:rPr>
          <w:rFonts w:ascii="Arial" w:hAnsi="Arial"/>
          <w:sz w:val="20"/>
        </w:rPr>
        <w:t>KRAIBURG TPE (</w:t>
      </w:r>
      <w:hyperlink r:id="rId25" w:history="1">
        <w:r w:rsidRPr="008C7A22">
          <w:rPr>
            <w:rStyle w:val="Hyperlink"/>
            <w:rFonts w:ascii="Arial" w:hAnsi="Arial"/>
            <w:sz w:val="20"/>
          </w:rPr>
          <w:t>www.kraiburg-tpe.com</w:t>
        </w:r>
      </w:hyperlink>
      <w:r w:rsidRPr="008C7A22">
        <w:rPr>
          <w:rFonts w:ascii="Arial" w:hAnsi="Arial"/>
          <w:sz w:val="20"/>
        </w:rPr>
        <w:t xml:space="preserve">) is a global manufacturer of custom thermoplastic elastomers. KRAIBURG TPE was founded in 2001 as an independent business unit of the KRAIBURG Group and is now the industry's competence leader in the field of TPE compounds. The company's goal is to provide safe, reliable and sustainable products for customer applications. With more than </w:t>
      </w:r>
      <w:r>
        <w:rPr>
          <w:rFonts w:ascii="Arial" w:hAnsi="Arial"/>
          <w:sz w:val="20"/>
        </w:rPr>
        <w:t>700</w:t>
      </w:r>
      <w:r w:rsidRPr="008C7A22">
        <w:rPr>
          <w:rFonts w:ascii="Arial" w:hAnsi="Arial"/>
          <w:sz w:val="20"/>
        </w:rPr>
        <w:t xml:space="preserve"> employees worldwide and production sites in Germany, the USA and Malaysia, the company offers a large product portfolio for applications in the automotive, industrial and consumer goods industries, as well as for the strictly regulated medical sector. The established THERMOLAST</w:t>
      </w:r>
      <w:r w:rsidRPr="00A679AF">
        <w:rPr>
          <w:rFonts w:ascii="Arial" w:hAnsi="Arial"/>
          <w:sz w:val="20"/>
          <w:vertAlign w:val="superscript"/>
        </w:rPr>
        <w:t>®</w:t>
      </w:r>
      <w:r w:rsidRPr="008C7A22">
        <w:rPr>
          <w:rFonts w:ascii="Arial" w:hAnsi="Arial"/>
          <w:sz w:val="20"/>
        </w:rPr>
        <w:t>, COPEC</w:t>
      </w:r>
      <w:r w:rsidRPr="00A679AF">
        <w:rPr>
          <w:rFonts w:ascii="Arial" w:hAnsi="Arial"/>
          <w:sz w:val="20"/>
          <w:vertAlign w:val="superscript"/>
        </w:rPr>
        <w:t>®</w:t>
      </w:r>
      <w:r w:rsidRPr="008C7A22">
        <w:rPr>
          <w:rFonts w:ascii="Arial" w:hAnsi="Arial"/>
          <w:sz w:val="20"/>
        </w:rPr>
        <w:t>, HIPEX</w:t>
      </w:r>
      <w:r w:rsidRPr="00A679AF">
        <w:rPr>
          <w:rFonts w:ascii="Arial" w:hAnsi="Arial"/>
          <w:sz w:val="20"/>
          <w:vertAlign w:val="superscript"/>
        </w:rPr>
        <w:t>®</w:t>
      </w:r>
      <w:r w:rsidRPr="008C7A22">
        <w:rPr>
          <w:rFonts w:ascii="Arial" w:hAnsi="Arial"/>
          <w:sz w:val="20"/>
        </w:rPr>
        <w:t xml:space="preserve"> and For Tec E</w:t>
      </w:r>
      <w:r w:rsidRPr="00A679AF">
        <w:rPr>
          <w:rFonts w:ascii="Arial" w:hAnsi="Arial"/>
          <w:sz w:val="20"/>
          <w:vertAlign w:val="superscript"/>
        </w:rPr>
        <w:t>®</w:t>
      </w:r>
      <w:r w:rsidRPr="008C7A22">
        <w:rPr>
          <w:rFonts w:ascii="Arial" w:hAnsi="Arial"/>
          <w:sz w:val="20"/>
        </w:rPr>
        <w:t xml:space="preserve"> product lines are processed by injection molding or extrusion and offer manufacturers numerous advantages not only in processing but also in product design. KRAIBURG TPE is characterized by its innovative strength, global customer orientation, customized product solutions and reliable service. The company is ISO 50001 certified at its headquarters in Germany and holds ISO 9001 and ISO 14001 certifications at all its sites worldwide.</w:t>
      </w:r>
    </w:p>
    <w:p w14:paraId="52BF50FB" w14:textId="77777777" w:rsidR="002C07D0" w:rsidRPr="00191C8B" w:rsidRDefault="002C07D0">
      <w:pPr>
        <w:rPr>
          <w:rFonts w:ascii="Arial" w:hAnsi="Arial" w:cs="Arial"/>
          <w:b/>
          <w:color w:val="000000"/>
          <w:sz w:val="21"/>
          <w:szCs w:val="21"/>
        </w:rPr>
      </w:pPr>
    </w:p>
    <w:sectPr w:rsidR="002C07D0" w:rsidRPr="00191C8B" w:rsidSect="00F125F3">
      <w:headerReference w:type="even" r:id="rId26"/>
      <w:headerReference w:type="default" r:id="rId27"/>
      <w:footerReference w:type="even" r:id="rId28"/>
      <w:footerReference w:type="default" r:id="rId29"/>
      <w:headerReference w:type="first" r:id="rId30"/>
      <w:footerReference w:type="first" r:id="rId31"/>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90EA4" w14:textId="77777777" w:rsidR="00B86C4B" w:rsidRDefault="00B86C4B" w:rsidP="00784C57">
      <w:pPr>
        <w:spacing w:after="0" w:line="240" w:lineRule="auto"/>
      </w:pPr>
      <w:r>
        <w:separator/>
      </w:r>
    </w:p>
  </w:endnote>
  <w:endnote w:type="continuationSeparator" w:id="0">
    <w:p w14:paraId="46A93AAE" w14:textId="77777777" w:rsidR="00B86C4B" w:rsidRDefault="00B86C4B" w:rsidP="00784C57">
      <w:pPr>
        <w:spacing w:after="0" w:line="240" w:lineRule="auto"/>
      </w:pPr>
      <w:r>
        <w:continuationSeparator/>
      </w:r>
    </w:p>
  </w:endnote>
  <w:endnote w:type="continuationNotice" w:id="1">
    <w:p w14:paraId="6F2E519C" w14:textId="77777777" w:rsidR="00B86C4B" w:rsidRDefault="00B86C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91CD6" w14:textId="77777777" w:rsidR="000A5D21" w:rsidRDefault="000A5D2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14EE9" w14:textId="77777777" w:rsidR="000A5D21" w:rsidRDefault="000A5D2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BC347" w14:textId="77777777" w:rsidR="00F125F3" w:rsidRDefault="00F125F3" w:rsidP="00502615">
    <w:pPr>
      <w:pStyle w:val="Fuzeile"/>
      <w:tabs>
        <w:tab w:val="clear" w:pos="4703"/>
        <w:tab w:val="clear" w:pos="94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F3C8A" w14:textId="77777777" w:rsidR="00B86C4B" w:rsidRDefault="00B86C4B" w:rsidP="00784C57">
      <w:pPr>
        <w:spacing w:after="0" w:line="240" w:lineRule="auto"/>
      </w:pPr>
      <w:r>
        <w:separator/>
      </w:r>
    </w:p>
  </w:footnote>
  <w:footnote w:type="continuationSeparator" w:id="0">
    <w:p w14:paraId="1A2DCED2" w14:textId="77777777" w:rsidR="00B86C4B" w:rsidRDefault="00B86C4B" w:rsidP="00784C57">
      <w:pPr>
        <w:spacing w:after="0" w:line="240" w:lineRule="auto"/>
      </w:pPr>
      <w:r>
        <w:continuationSeparator/>
      </w:r>
    </w:p>
  </w:footnote>
  <w:footnote w:type="continuationNotice" w:id="1">
    <w:p w14:paraId="1DC09E8B" w14:textId="77777777" w:rsidR="00B86C4B" w:rsidRDefault="00B86C4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23880" w14:textId="77777777" w:rsidR="000A5D21" w:rsidRDefault="000A5D2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AB67" w14:textId="77777777"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8242" behindDoc="0" locked="0" layoutInCell="1" allowOverlap="1" wp14:anchorId="6FE6DB5C" wp14:editId="067A4885">
          <wp:simplePos x="0" y="0"/>
          <wp:positionH relativeFrom="column">
            <wp:posOffset>-394335</wp:posOffset>
          </wp:positionH>
          <wp:positionV relativeFrom="paragraph">
            <wp:posOffset>-95250</wp:posOffset>
          </wp:positionV>
          <wp:extent cx="1619250" cy="882650"/>
          <wp:effectExtent l="19050" t="0" r="0" b="0"/>
          <wp:wrapNone/>
          <wp:docPr id="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800FF8" w14:paraId="4063D958" w14:textId="77777777" w:rsidTr="00502615">
      <w:tc>
        <w:tcPr>
          <w:tcW w:w="6912" w:type="dxa"/>
        </w:tcPr>
        <w:p w14:paraId="68437E0F" w14:textId="77777777" w:rsidR="00C97AAF" w:rsidRPr="00BE7E16" w:rsidRDefault="00C97AAF" w:rsidP="00C97AAF">
          <w:pPr>
            <w:spacing w:after="0" w:line="360" w:lineRule="auto"/>
            <w:jc w:val="both"/>
            <w:rPr>
              <w:rFonts w:ascii="Arial" w:hAnsi="Arial" w:cs="Arial"/>
              <w:b/>
              <w:bCs/>
              <w:color w:val="365F91"/>
              <w:sz w:val="40"/>
              <w:szCs w:val="40"/>
            </w:rPr>
          </w:pPr>
          <w:r>
            <w:rPr>
              <w:rFonts w:ascii="Arial" w:hAnsi="Arial"/>
              <w:b/>
              <w:color w:val="365F91"/>
              <w:sz w:val="40"/>
            </w:rPr>
            <w:t>Press release</w:t>
          </w:r>
        </w:p>
        <w:p w14:paraId="706AA003" w14:textId="77777777" w:rsidR="00184A92" w:rsidRDefault="00184A92" w:rsidP="00184A92">
          <w:pPr>
            <w:spacing w:after="0" w:line="360" w:lineRule="auto"/>
            <w:jc w:val="both"/>
            <w:rPr>
              <w:rFonts w:ascii="Arial" w:hAnsi="Arial" w:cs="Arial"/>
              <w:b/>
              <w:sz w:val="16"/>
              <w:szCs w:val="16"/>
            </w:rPr>
          </w:pPr>
          <w:r>
            <w:rPr>
              <w:rFonts w:ascii="Arial" w:hAnsi="Arial"/>
              <w:b/>
              <w:sz w:val="16"/>
            </w:rPr>
            <w:t>Solution for sealing systems with recycling content for automotive applications</w:t>
          </w:r>
        </w:p>
        <w:p w14:paraId="458981C2" w14:textId="78D02D6E" w:rsidR="00184A92" w:rsidRPr="00014BB3" w:rsidRDefault="00184A92" w:rsidP="00184A92">
          <w:pPr>
            <w:spacing w:after="0" w:line="360" w:lineRule="auto"/>
            <w:jc w:val="both"/>
            <w:rPr>
              <w:rFonts w:ascii="Arial" w:hAnsi="Arial" w:cs="Arial"/>
              <w:b/>
              <w:bCs/>
              <w:sz w:val="16"/>
              <w:szCs w:val="16"/>
            </w:rPr>
          </w:pPr>
          <w:r>
            <w:rPr>
              <w:rFonts w:ascii="Arial" w:hAnsi="Arial"/>
              <w:b/>
              <w:sz w:val="16"/>
            </w:rPr>
            <w:t xml:space="preserve">Waldkraiburg, </w:t>
          </w:r>
          <w:r w:rsidR="000A5D21">
            <w:rPr>
              <w:rFonts w:ascii="Arial" w:hAnsi="Arial"/>
              <w:b/>
              <w:sz w:val="16"/>
            </w:rPr>
            <w:t>April</w:t>
          </w:r>
          <w:r>
            <w:rPr>
              <w:rFonts w:ascii="Arial" w:hAnsi="Arial"/>
              <w:b/>
              <w:sz w:val="16"/>
            </w:rPr>
            <w:t xml:space="preserve"> 2026</w:t>
          </w:r>
        </w:p>
        <w:p w14:paraId="4F16FFE5" w14:textId="6350965B" w:rsidR="00502615" w:rsidRPr="00C71DA0" w:rsidRDefault="001E7076" w:rsidP="001E7076">
          <w:pPr>
            <w:spacing w:after="0" w:line="360" w:lineRule="auto"/>
            <w:jc w:val="both"/>
            <w:rPr>
              <w:rFonts w:ascii="Arial" w:hAnsi="Arial" w:cs="Arial"/>
              <w:b/>
              <w:bCs/>
              <w:sz w:val="16"/>
              <w:szCs w:val="16"/>
            </w:rPr>
          </w:pPr>
          <w:r>
            <w:rPr>
              <w:rFonts w:ascii="Arial" w:hAnsi="Arial"/>
              <w:b/>
              <w:sz w:val="16"/>
            </w:rPr>
            <w:t xml:space="preserve">Page </w:t>
          </w:r>
          <w:r w:rsidRPr="00C71DA0">
            <w:rPr>
              <w:rFonts w:ascii="Arial" w:hAnsi="Arial" w:cs="Arial"/>
              <w:b/>
              <w:sz w:val="16"/>
            </w:rPr>
            <w:fldChar w:fldCharType="begin"/>
          </w:r>
          <w:r w:rsidRPr="00C71DA0">
            <w:rPr>
              <w:rFonts w:ascii="Arial" w:hAnsi="Arial" w:cs="Arial"/>
              <w:b/>
              <w:sz w:val="16"/>
            </w:rPr>
            <w:instrText>PAGE  \* Arabic  \* MERGEFORMAT</w:instrText>
          </w:r>
          <w:r w:rsidRPr="00C71DA0">
            <w:rPr>
              <w:rFonts w:ascii="Arial" w:hAnsi="Arial" w:cs="Arial"/>
              <w:b/>
              <w:sz w:val="16"/>
            </w:rPr>
            <w:fldChar w:fldCharType="separate"/>
          </w:r>
          <w:r w:rsidRPr="001E7076">
            <w:rPr>
              <w:rFonts w:ascii="Arial" w:hAnsi="Arial" w:cs="Arial"/>
              <w:b/>
              <w:sz w:val="16"/>
            </w:rPr>
            <w:t>1</w:t>
          </w:r>
          <w:r w:rsidRPr="00C71DA0">
            <w:rPr>
              <w:rFonts w:ascii="Arial" w:hAnsi="Arial" w:cs="Arial"/>
              <w:b/>
              <w:sz w:val="16"/>
            </w:rPr>
            <w:fldChar w:fldCharType="end"/>
          </w:r>
          <w:r>
            <w:rPr>
              <w:rFonts w:ascii="Arial" w:hAnsi="Arial"/>
              <w:b/>
              <w:sz w:val="16"/>
            </w:rPr>
            <w:t xml:space="preserve"> of </w:t>
          </w:r>
          <w:r w:rsidRPr="001E7076">
            <w:rPr>
              <w:rFonts w:ascii="Arial" w:hAnsi="Arial" w:cs="Arial"/>
              <w:b/>
              <w:sz w:val="16"/>
            </w:rPr>
            <w:fldChar w:fldCharType="begin"/>
          </w:r>
          <w:r w:rsidRPr="001E7076">
            <w:rPr>
              <w:rFonts w:ascii="Arial" w:hAnsi="Arial" w:cs="Arial"/>
              <w:b/>
              <w:sz w:val="16"/>
            </w:rPr>
            <w:instrText>NUMPAGES  \* Arabic  \* MERGEFORMAT</w:instrText>
          </w:r>
          <w:r w:rsidRPr="001E7076">
            <w:rPr>
              <w:rFonts w:ascii="Arial" w:hAnsi="Arial" w:cs="Arial"/>
              <w:b/>
              <w:sz w:val="16"/>
            </w:rPr>
            <w:fldChar w:fldCharType="separate"/>
          </w:r>
          <w:r w:rsidRPr="001E7076">
            <w:rPr>
              <w:rFonts w:ascii="Arial" w:hAnsi="Arial" w:cs="Arial"/>
              <w:b/>
              <w:sz w:val="16"/>
            </w:rPr>
            <w:t>2</w:t>
          </w:r>
          <w:r w:rsidRPr="001E7076">
            <w:rPr>
              <w:rFonts w:ascii="Arial" w:hAnsi="Arial" w:cs="Arial"/>
              <w:b/>
              <w:sz w:val="16"/>
            </w:rPr>
            <w:fldChar w:fldCharType="end"/>
          </w:r>
        </w:p>
      </w:tc>
    </w:tr>
  </w:tbl>
  <w:p w14:paraId="5195E70D" w14:textId="77777777" w:rsidR="00502615" w:rsidRPr="00C71DA0" w:rsidRDefault="00502615" w:rsidP="00502615">
    <w:pPr>
      <w:pStyle w:val="Kopfzeile"/>
      <w:tabs>
        <w:tab w:val="clear" w:pos="4703"/>
        <w:tab w:val="clear" w:pos="9406"/>
      </w:tabs>
      <w:rPr>
        <w:rFonts w:ascii="Arial" w:hAnsi="Arial" w:cs="Arial"/>
        <w:sz w:val="20"/>
        <w:szCs w:val="20"/>
        <w:lang w:val="de-DE"/>
      </w:rPr>
    </w:pPr>
  </w:p>
  <w:p w14:paraId="7ECDAEA4" w14:textId="77777777" w:rsidR="001A1A47" w:rsidRPr="00C71DA0" w:rsidRDefault="001A1A47" w:rsidP="00502615">
    <w:pPr>
      <w:pStyle w:val="Kopfzeile"/>
      <w:tabs>
        <w:tab w:val="clear" w:pos="4703"/>
        <w:tab w:val="clear" w:pos="9406"/>
      </w:tabs>
      <w:rPr>
        <w:rFonts w:ascii="Arial" w:hAnsi="Arial" w:cs="Arial"/>
        <w:sz w:val="20"/>
        <w:szCs w:val="20"/>
        <w:lang w:val="de-D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A7A4D" w14:textId="5D302362"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8240" behindDoc="0" locked="0" layoutInCell="1" allowOverlap="1" wp14:anchorId="1C3CBF9B" wp14:editId="618F5401">
          <wp:simplePos x="0" y="0"/>
          <wp:positionH relativeFrom="column">
            <wp:posOffset>-394335</wp:posOffset>
          </wp:positionH>
          <wp:positionV relativeFrom="paragraph">
            <wp:posOffset>-95250</wp:posOffset>
          </wp:positionV>
          <wp:extent cx="1619250" cy="882650"/>
          <wp:effectExtent l="19050" t="0" r="0" b="0"/>
          <wp:wrapNone/>
          <wp:docPr id="2"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502615" w:rsidRPr="00C71DA0" w14:paraId="4184F062" w14:textId="77777777" w:rsidTr="006600AB">
      <w:tc>
        <w:tcPr>
          <w:tcW w:w="6912" w:type="dxa"/>
        </w:tcPr>
        <w:p w14:paraId="78928D46" w14:textId="77777777" w:rsidR="00C97AAF" w:rsidRPr="00BE7E16" w:rsidRDefault="00C97AAF" w:rsidP="00C97AAF">
          <w:pPr>
            <w:spacing w:after="0" w:line="360" w:lineRule="auto"/>
            <w:jc w:val="both"/>
            <w:rPr>
              <w:rFonts w:ascii="Arial" w:hAnsi="Arial" w:cs="Arial"/>
              <w:b/>
              <w:bCs/>
              <w:color w:val="365F91"/>
              <w:sz w:val="40"/>
              <w:szCs w:val="40"/>
            </w:rPr>
          </w:pPr>
          <w:r>
            <w:rPr>
              <w:rFonts w:ascii="Arial" w:hAnsi="Arial"/>
              <w:b/>
              <w:color w:val="365F91"/>
              <w:sz w:val="40"/>
            </w:rPr>
            <w:t>Press release</w:t>
          </w:r>
        </w:p>
        <w:p w14:paraId="47DD22F4" w14:textId="77777777" w:rsidR="00800FF8" w:rsidRDefault="00800FF8" w:rsidP="00502615">
          <w:pPr>
            <w:spacing w:after="0" w:line="360" w:lineRule="auto"/>
            <w:jc w:val="both"/>
            <w:rPr>
              <w:rFonts w:ascii="Arial" w:hAnsi="Arial" w:cs="Arial"/>
              <w:b/>
              <w:sz w:val="16"/>
              <w:szCs w:val="16"/>
            </w:rPr>
          </w:pPr>
          <w:r>
            <w:rPr>
              <w:rFonts w:ascii="Arial" w:hAnsi="Arial"/>
              <w:b/>
              <w:sz w:val="16"/>
            </w:rPr>
            <w:t>Solution for sealing systems with recycling content for automotive applications</w:t>
          </w:r>
        </w:p>
        <w:p w14:paraId="7CA21669" w14:textId="31C86627" w:rsidR="00502615" w:rsidRPr="00014BB3" w:rsidRDefault="00502615" w:rsidP="00502615">
          <w:pPr>
            <w:spacing w:after="0" w:line="360" w:lineRule="auto"/>
            <w:jc w:val="both"/>
            <w:rPr>
              <w:rFonts w:ascii="Arial" w:hAnsi="Arial" w:cs="Arial"/>
              <w:b/>
              <w:bCs/>
              <w:sz w:val="16"/>
              <w:szCs w:val="16"/>
            </w:rPr>
          </w:pPr>
          <w:r>
            <w:rPr>
              <w:rFonts w:ascii="Arial" w:hAnsi="Arial"/>
              <w:b/>
              <w:sz w:val="16"/>
            </w:rPr>
            <w:t xml:space="preserve">Waldkraiburg, </w:t>
          </w:r>
          <w:r w:rsidR="000A5D21">
            <w:rPr>
              <w:rFonts w:ascii="Arial" w:hAnsi="Arial"/>
              <w:b/>
              <w:sz w:val="16"/>
            </w:rPr>
            <w:t>April</w:t>
          </w:r>
          <w:r>
            <w:rPr>
              <w:rFonts w:ascii="Arial" w:hAnsi="Arial"/>
              <w:b/>
              <w:sz w:val="16"/>
            </w:rPr>
            <w:t xml:space="preserve"> 2026</w:t>
          </w:r>
        </w:p>
        <w:p w14:paraId="7142AAD6" w14:textId="77777777" w:rsidR="00502615" w:rsidRPr="00C71DA0" w:rsidRDefault="00C97AAF" w:rsidP="00C97AAF">
          <w:pPr>
            <w:spacing w:after="0" w:line="360" w:lineRule="auto"/>
            <w:jc w:val="both"/>
            <w:rPr>
              <w:rFonts w:ascii="Arial" w:hAnsi="Arial" w:cs="Arial"/>
              <w:b/>
              <w:bCs/>
              <w:sz w:val="16"/>
              <w:szCs w:val="16"/>
            </w:rPr>
          </w:pPr>
          <w:r>
            <w:rPr>
              <w:rFonts w:ascii="Arial" w:hAnsi="Arial"/>
              <w:b/>
              <w:sz w:val="16"/>
            </w:rPr>
            <w:t xml:space="preserve">Page </w:t>
          </w:r>
          <w:r w:rsidR="00C37A0D" w:rsidRPr="00C71DA0">
            <w:rPr>
              <w:rFonts w:ascii="Arial" w:hAnsi="Arial" w:cs="Arial"/>
              <w:b/>
              <w:sz w:val="16"/>
            </w:rPr>
            <w:fldChar w:fldCharType="begin"/>
          </w:r>
          <w:r w:rsidR="00502615" w:rsidRPr="00C71DA0">
            <w:rPr>
              <w:rFonts w:ascii="Arial" w:hAnsi="Arial" w:cs="Arial"/>
              <w:b/>
              <w:sz w:val="16"/>
            </w:rPr>
            <w:instrText>PAGE  \* Arabic  \* MERGEFORMAT</w:instrText>
          </w:r>
          <w:r w:rsidR="00C37A0D" w:rsidRPr="00C71DA0">
            <w:rPr>
              <w:rFonts w:ascii="Arial" w:hAnsi="Arial" w:cs="Arial"/>
              <w:b/>
              <w:sz w:val="16"/>
            </w:rPr>
            <w:fldChar w:fldCharType="separate"/>
          </w:r>
          <w:r w:rsidR="00794FE0">
            <w:rPr>
              <w:rFonts w:ascii="Arial" w:hAnsi="Arial" w:cs="Arial"/>
              <w:b/>
              <w:sz w:val="16"/>
            </w:rPr>
            <w:t>1</w:t>
          </w:r>
          <w:r w:rsidR="00C37A0D" w:rsidRPr="00C71DA0">
            <w:rPr>
              <w:rFonts w:ascii="Arial" w:hAnsi="Arial" w:cs="Arial"/>
              <w:b/>
              <w:sz w:val="16"/>
            </w:rPr>
            <w:fldChar w:fldCharType="end"/>
          </w:r>
          <w:r>
            <w:rPr>
              <w:rFonts w:ascii="Arial" w:hAnsi="Arial"/>
              <w:b/>
              <w:sz w:val="16"/>
            </w:rPr>
            <w:t xml:space="preserve"> of </w:t>
          </w:r>
          <w:r w:rsidR="004855C8">
            <w:fldChar w:fldCharType="begin"/>
          </w:r>
          <w:r w:rsidR="004855C8" w:rsidRPr="006F3297">
            <w:instrText>NUMPAGES  \* Arabic  \* MERGEFORMAT</w:instrText>
          </w:r>
          <w:r w:rsidR="004855C8">
            <w:fldChar w:fldCharType="separate"/>
          </w:r>
          <w:r w:rsidR="00794FE0" w:rsidRPr="00794FE0">
            <w:rPr>
              <w:rFonts w:ascii="Arial" w:hAnsi="Arial" w:cs="Arial"/>
              <w:b/>
              <w:sz w:val="16"/>
            </w:rPr>
            <w:t>5</w:t>
          </w:r>
          <w:r w:rsidR="004855C8">
            <w:rPr>
              <w:rFonts w:ascii="Arial" w:hAnsi="Arial" w:cs="Arial"/>
              <w:b/>
              <w:sz w:val="16"/>
            </w:rPr>
            <w:fldChar w:fldCharType="end"/>
          </w:r>
        </w:p>
      </w:tc>
      <w:tc>
        <w:tcPr>
          <w:tcW w:w="2977" w:type="dxa"/>
        </w:tcPr>
        <w:p w14:paraId="25A0B4C7" w14:textId="77777777" w:rsidR="00502615" w:rsidRPr="004743FB" w:rsidRDefault="00502615" w:rsidP="00502615">
          <w:pPr>
            <w:pStyle w:val="Kopfzeile"/>
            <w:tabs>
              <w:tab w:val="clear" w:pos="4703"/>
              <w:tab w:val="clear" w:pos="9406"/>
            </w:tabs>
            <w:rPr>
              <w:rFonts w:ascii="Arial" w:hAnsi="Arial" w:cs="Arial"/>
              <w:sz w:val="16"/>
              <w:szCs w:val="16"/>
              <w:lang w:val="de-DE"/>
            </w:rPr>
          </w:pPr>
          <w:r w:rsidRPr="004743FB">
            <w:rPr>
              <w:rFonts w:ascii="Arial" w:hAnsi="Arial"/>
              <w:sz w:val="16"/>
              <w:lang w:val="de-DE"/>
            </w:rPr>
            <w:t>KRAIBURG TPE GmbH &amp; Co. KG</w:t>
          </w:r>
        </w:p>
        <w:p w14:paraId="2143F276" w14:textId="77777777" w:rsidR="00502615" w:rsidRPr="002817D3" w:rsidRDefault="00502615" w:rsidP="00502615">
          <w:pPr>
            <w:pStyle w:val="Kopfzeile"/>
            <w:tabs>
              <w:tab w:val="clear" w:pos="4703"/>
              <w:tab w:val="clear" w:pos="9406"/>
            </w:tabs>
            <w:rPr>
              <w:rFonts w:ascii="Arial" w:hAnsi="Arial" w:cs="Arial"/>
              <w:sz w:val="16"/>
              <w:szCs w:val="16"/>
              <w:lang w:val="de-DE"/>
            </w:rPr>
          </w:pPr>
          <w:r w:rsidRPr="002817D3">
            <w:rPr>
              <w:rFonts w:ascii="Arial" w:hAnsi="Arial"/>
              <w:sz w:val="16"/>
              <w:lang w:val="de-DE"/>
            </w:rPr>
            <w:t>Friedrich-Schmidt-</w:t>
          </w:r>
          <w:proofErr w:type="spellStart"/>
          <w:r w:rsidRPr="002817D3">
            <w:rPr>
              <w:rFonts w:ascii="Arial" w:hAnsi="Arial"/>
              <w:sz w:val="16"/>
              <w:lang w:val="de-DE"/>
            </w:rPr>
            <w:t>Strasse</w:t>
          </w:r>
          <w:proofErr w:type="spellEnd"/>
          <w:r w:rsidRPr="002817D3">
            <w:rPr>
              <w:rFonts w:ascii="Arial" w:hAnsi="Arial"/>
              <w:sz w:val="16"/>
              <w:lang w:val="de-DE"/>
            </w:rPr>
            <w:t xml:space="preserve"> 2</w:t>
          </w:r>
        </w:p>
        <w:p w14:paraId="46B96D3D" w14:textId="77777777" w:rsidR="00502615" w:rsidRPr="00191C8B" w:rsidRDefault="00502615" w:rsidP="00502615">
          <w:pPr>
            <w:pStyle w:val="Kopfzeile"/>
            <w:tabs>
              <w:tab w:val="clear" w:pos="4703"/>
              <w:tab w:val="clear" w:pos="9406"/>
            </w:tabs>
            <w:rPr>
              <w:rFonts w:ascii="Arial" w:hAnsi="Arial" w:cs="Arial"/>
              <w:sz w:val="16"/>
              <w:szCs w:val="16"/>
            </w:rPr>
          </w:pPr>
          <w:r w:rsidRPr="00191C8B">
            <w:rPr>
              <w:rFonts w:ascii="Arial" w:hAnsi="Arial"/>
              <w:sz w:val="16"/>
            </w:rPr>
            <w:t>84478 Waldkraiburg</w:t>
          </w:r>
        </w:p>
        <w:p w14:paraId="52A084DE" w14:textId="77777777" w:rsidR="00502615" w:rsidRPr="00191C8B" w:rsidRDefault="00FB6011" w:rsidP="00502615">
          <w:pPr>
            <w:pStyle w:val="Kopfzeile"/>
            <w:tabs>
              <w:tab w:val="clear" w:pos="4703"/>
              <w:tab w:val="clear" w:pos="9406"/>
            </w:tabs>
            <w:rPr>
              <w:rFonts w:ascii="Arial" w:hAnsi="Arial" w:cs="Arial"/>
              <w:sz w:val="16"/>
              <w:szCs w:val="16"/>
            </w:rPr>
          </w:pPr>
          <w:r w:rsidRPr="00191C8B">
            <w:rPr>
              <w:rFonts w:ascii="Arial" w:hAnsi="Arial"/>
              <w:sz w:val="16"/>
            </w:rPr>
            <w:t>Germany</w:t>
          </w:r>
        </w:p>
        <w:p w14:paraId="73160BF7" w14:textId="77777777" w:rsidR="00502615" w:rsidRPr="00191C8B" w:rsidRDefault="00502615" w:rsidP="00502615">
          <w:pPr>
            <w:pStyle w:val="Kopfzeile"/>
            <w:tabs>
              <w:tab w:val="clear" w:pos="4703"/>
              <w:tab w:val="clear" w:pos="9406"/>
            </w:tabs>
            <w:rPr>
              <w:rFonts w:ascii="Arial" w:hAnsi="Arial" w:cs="Arial"/>
              <w:sz w:val="16"/>
              <w:szCs w:val="16"/>
            </w:rPr>
          </w:pPr>
        </w:p>
        <w:p w14:paraId="2FD60256" w14:textId="77777777" w:rsidR="00C97AAF" w:rsidRPr="00191C8B" w:rsidRDefault="00C97AAF" w:rsidP="00C97AAF">
          <w:pPr>
            <w:pStyle w:val="Kopfzeile"/>
            <w:tabs>
              <w:tab w:val="clear" w:pos="4703"/>
              <w:tab w:val="clear" w:pos="9406"/>
            </w:tabs>
            <w:rPr>
              <w:rFonts w:ascii="Arial" w:hAnsi="Arial" w:cs="Arial"/>
              <w:sz w:val="16"/>
              <w:szCs w:val="16"/>
            </w:rPr>
          </w:pPr>
          <w:r w:rsidRPr="00191C8B">
            <w:rPr>
              <w:rFonts w:ascii="Arial" w:hAnsi="Arial"/>
              <w:sz w:val="16"/>
            </w:rPr>
            <w:t>Phone +49 8638 9810-0</w:t>
          </w:r>
        </w:p>
        <w:p w14:paraId="40245D9B" w14:textId="77777777" w:rsidR="00C97AAF" w:rsidRPr="00C71DA0" w:rsidRDefault="00C97AAF" w:rsidP="00C97AAF">
          <w:pPr>
            <w:pStyle w:val="Kopfzeile"/>
            <w:tabs>
              <w:tab w:val="clear" w:pos="4703"/>
              <w:tab w:val="clear" w:pos="9406"/>
            </w:tabs>
            <w:rPr>
              <w:rFonts w:ascii="Arial" w:hAnsi="Arial" w:cs="Arial"/>
              <w:sz w:val="16"/>
              <w:szCs w:val="16"/>
            </w:rPr>
          </w:pPr>
          <w:r>
            <w:rPr>
              <w:rFonts w:ascii="Arial" w:hAnsi="Arial"/>
              <w:sz w:val="16"/>
            </w:rPr>
            <w:t>Fax +49 8638 9810- 310</w:t>
          </w:r>
        </w:p>
        <w:p w14:paraId="4E27DE45" w14:textId="77777777" w:rsidR="00502615" w:rsidRPr="002817D3" w:rsidRDefault="00502615" w:rsidP="00502615">
          <w:pPr>
            <w:pStyle w:val="Kopfzeile"/>
            <w:tabs>
              <w:tab w:val="clear" w:pos="4703"/>
              <w:tab w:val="clear" w:pos="9406"/>
            </w:tabs>
            <w:rPr>
              <w:rFonts w:ascii="Arial" w:hAnsi="Arial" w:cs="Arial"/>
              <w:sz w:val="16"/>
              <w:szCs w:val="16"/>
              <w:lang w:val="en-GB"/>
            </w:rPr>
          </w:pPr>
        </w:p>
        <w:p w14:paraId="6A86EA89" w14:textId="77777777" w:rsidR="00502615" w:rsidRPr="00C71DA0" w:rsidRDefault="00502615" w:rsidP="00502615">
          <w:pPr>
            <w:pStyle w:val="Kopfzeile"/>
            <w:tabs>
              <w:tab w:val="clear" w:pos="4703"/>
              <w:tab w:val="clear" w:pos="9406"/>
            </w:tabs>
            <w:rPr>
              <w:rFonts w:ascii="Arial" w:hAnsi="Arial" w:cs="Arial"/>
              <w:sz w:val="16"/>
              <w:szCs w:val="16"/>
            </w:rPr>
          </w:pPr>
          <w:r>
            <w:rPr>
              <w:rFonts w:ascii="Arial" w:hAnsi="Arial"/>
              <w:sz w:val="16"/>
            </w:rPr>
            <w:t>info@kraiburg-tpe.com</w:t>
          </w:r>
        </w:p>
        <w:p w14:paraId="54E07212" w14:textId="77777777" w:rsidR="00502615" w:rsidRPr="00C71DA0" w:rsidRDefault="00502615" w:rsidP="00C0054B">
          <w:pPr>
            <w:pStyle w:val="Kopfzeile"/>
            <w:tabs>
              <w:tab w:val="clear" w:pos="4703"/>
              <w:tab w:val="clear" w:pos="9406"/>
            </w:tabs>
            <w:rPr>
              <w:sz w:val="20"/>
            </w:rPr>
          </w:pPr>
          <w:r>
            <w:rPr>
              <w:rFonts w:ascii="Arial" w:hAnsi="Arial"/>
              <w:sz w:val="16"/>
            </w:rPr>
            <w:t>www.kraiburg-tpe.com</w:t>
          </w:r>
        </w:p>
      </w:tc>
    </w:tr>
  </w:tbl>
  <w:p w14:paraId="2406C342" w14:textId="56A68BE4" w:rsidR="00F125F3" w:rsidRPr="00C71DA0" w:rsidRDefault="00274EF6" w:rsidP="00C0054B">
    <w:pPr>
      <w:pStyle w:val="Kopfzeile"/>
      <w:tabs>
        <w:tab w:val="clear" w:pos="4703"/>
        <w:tab w:val="clear" w:pos="9406"/>
      </w:tabs>
      <w:rPr>
        <w:rFonts w:ascii="Arial" w:hAnsi="Arial" w:cs="Arial"/>
        <w:sz w:val="20"/>
        <w:szCs w:val="20"/>
      </w:rPr>
    </w:pPr>
    <w:r>
      <w:rPr>
        <w:noProof/>
      </w:rPr>
      <mc:AlternateContent>
        <mc:Choice Requires="wps">
          <w:drawing>
            <wp:anchor distT="0" distB="0" distL="114300" distR="114300" simplePos="0" relativeHeight="251658241" behindDoc="0" locked="0" layoutInCell="1" allowOverlap="1" wp14:anchorId="5043742F" wp14:editId="1F7B422D">
              <wp:simplePos x="0" y="0"/>
              <wp:positionH relativeFrom="column">
                <wp:posOffset>4330065</wp:posOffset>
              </wp:positionH>
              <wp:positionV relativeFrom="paragraph">
                <wp:posOffset>2816225</wp:posOffset>
              </wp:positionV>
              <wp:extent cx="1979930" cy="4410075"/>
              <wp:effectExtent l="0" t="0" r="0" b="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4410075"/>
                      </a:xfrm>
                      <a:prstGeom prst="rect">
                        <a:avLst/>
                      </a:prstGeom>
                      <a:solidFill>
                        <a:srgbClr val="FFFFFF"/>
                      </a:solidFill>
                      <a:ln>
                        <a:noFill/>
                      </a:ln>
                    </wps:spPr>
                    <wps:txbx>
                      <w:txbxContent>
                        <w:p w14:paraId="76CA28FC" w14:textId="77777777" w:rsidR="006A7575" w:rsidRPr="00280BA4" w:rsidRDefault="006A7575" w:rsidP="006A7575">
                          <w:pPr>
                            <w:pStyle w:val="Kopfzeile"/>
                            <w:rPr>
                              <w:rFonts w:ascii="Arial" w:hAnsi="Arial" w:cs="Arial"/>
                              <w:b/>
                              <w:sz w:val="16"/>
                              <w:szCs w:val="16"/>
                            </w:rPr>
                          </w:pPr>
                          <w:r>
                            <w:rPr>
                              <w:rFonts w:ascii="Arial" w:hAnsi="Arial"/>
                              <w:b/>
                              <w:sz w:val="16"/>
                            </w:rPr>
                            <w:t>Press contact</w:t>
                          </w:r>
                        </w:p>
                        <w:p w14:paraId="4493503F" w14:textId="77777777" w:rsidR="006A7575" w:rsidRPr="002817D3" w:rsidRDefault="006A7575" w:rsidP="006A7575">
                          <w:pPr>
                            <w:pStyle w:val="Textkrper-Zeileneinzug"/>
                            <w:ind w:left="0"/>
                            <w:rPr>
                              <w:bCs/>
                              <w:sz w:val="16"/>
                              <w:szCs w:val="16"/>
                              <w:lang w:val="en-GB"/>
                            </w:rPr>
                          </w:pPr>
                        </w:p>
                        <w:p w14:paraId="627A4EBC" w14:textId="7FEE1BBA" w:rsidR="00280BA4" w:rsidRPr="00280BA4" w:rsidRDefault="00280BA4" w:rsidP="00280BA4">
                          <w:pPr>
                            <w:pStyle w:val="Textkrper-Zeileneinzug"/>
                            <w:ind w:left="0"/>
                            <w:rPr>
                              <w:iCs w:val="0"/>
                              <w:sz w:val="16"/>
                            </w:rPr>
                          </w:pPr>
                          <w:r>
                            <w:rPr>
                              <w:sz w:val="16"/>
                            </w:rPr>
                            <w:t>Europe, Middle East, Africa</w:t>
                          </w:r>
                        </w:p>
                        <w:p w14:paraId="092B77F0" w14:textId="09442B2A" w:rsidR="00E07B9C" w:rsidRPr="004743FB" w:rsidRDefault="00A22512" w:rsidP="00E07B9C">
                          <w:pPr>
                            <w:pStyle w:val="Textkrper-Zeileneinzug"/>
                            <w:ind w:left="0"/>
                            <w:rPr>
                              <w:i w:val="0"/>
                              <w:sz w:val="16"/>
                              <w:szCs w:val="16"/>
                              <w:lang w:val="fr-FR"/>
                            </w:rPr>
                          </w:pPr>
                          <w:r w:rsidRPr="004743FB">
                            <w:rPr>
                              <w:i w:val="0"/>
                              <w:sz w:val="16"/>
                              <w:lang w:val="fr-FR"/>
                            </w:rPr>
                            <w:t>Juliane Schmidhuber</w:t>
                          </w:r>
                        </w:p>
                        <w:p w14:paraId="63A4EC68" w14:textId="77777777" w:rsidR="00E07B9C" w:rsidRPr="004743FB" w:rsidRDefault="00E07B9C" w:rsidP="00E07B9C">
                          <w:pPr>
                            <w:pStyle w:val="Textkrper-Zeileneinzug"/>
                            <w:ind w:left="0"/>
                            <w:rPr>
                              <w:i w:val="0"/>
                              <w:sz w:val="16"/>
                              <w:szCs w:val="16"/>
                              <w:lang w:val="fr-FR"/>
                            </w:rPr>
                          </w:pPr>
                          <w:r w:rsidRPr="004743FB">
                            <w:rPr>
                              <w:i w:val="0"/>
                              <w:sz w:val="16"/>
                              <w:lang w:val="fr-FR"/>
                            </w:rPr>
                            <w:t>PR &amp; Communications Manager</w:t>
                          </w:r>
                        </w:p>
                        <w:p w14:paraId="490E30CA" w14:textId="73345505" w:rsidR="00E07B9C" w:rsidRPr="004743FB" w:rsidRDefault="00E07B9C" w:rsidP="00E07B9C">
                          <w:pPr>
                            <w:pStyle w:val="Textkrper-Zeileneinzug"/>
                            <w:ind w:left="0"/>
                            <w:rPr>
                              <w:i w:val="0"/>
                              <w:sz w:val="16"/>
                              <w:szCs w:val="16"/>
                              <w:lang w:val="fr-FR"/>
                            </w:rPr>
                          </w:pPr>
                          <w:r w:rsidRPr="004743FB">
                            <w:rPr>
                              <w:i w:val="0"/>
                              <w:sz w:val="16"/>
                              <w:lang w:val="fr-FR"/>
                            </w:rPr>
                            <w:t>Phone: +49 8638 9810 568</w:t>
                          </w:r>
                        </w:p>
                        <w:p w14:paraId="385DF4B2" w14:textId="60B32394" w:rsidR="00A94995" w:rsidRPr="00800FF8" w:rsidRDefault="00A22512" w:rsidP="00A94995">
                          <w:pPr>
                            <w:spacing w:after="0" w:line="360" w:lineRule="auto"/>
                            <w:rPr>
                              <w:rFonts w:ascii="Arial" w:hAnsi="Arial" w:cs="Arial"/>
                              <w:sz w:val="16"/>
                              <w:szCs w:val="16"/>
                            </w:rPr>
                          </w:pPr>
                          <w:hyperlink r:id="rId2" w:history="1">
                            <w:r>
                              <w:rPr>
                                <w:rStyle w:val="Hyperlink"/>
                                <w:rFonts w:ascii="Arial" w:hAnsi="Arial"/>
                                <w:sz w:val="16"/>
                              </w:rPr>
                              <w:t>juliane.schmidhuber@kraiburg-tpe.com</w:t>
                            </w:r>
                          </w:hyperlink>
                        </w:p>
                        <w:p w14:paraId="07C4BA2C" w14:textId="77777777" w:rsidR="006A7575" w:rsidRPr="004743FB" w:rsidRDefault="006A7575" w:rsidP="006A7575">
                          <w:pPr>
                            <w:pStyle w:val="Textkrper-Zeileneinzug"/>
                            <w:ind w:left="0"/>
                            <w:rPr>
                              <w:bCs/>
                              <w:sz w:val="16"/>
                              <w:szCs w:val="16"/>
                              <w:lang w:val="en-GB"/>
                            </w:rPr>
                          </w:pPr>
                        </w:p>
                        <w:p w14:paraId="5DD5E035" w14:textId="77777777" w:rsidR="006A7575" w:rsidRPr="00D138E6" w:rsidRDefault="006A7575" w:rsidP="006A7575">
                          <w:pPr>
                            <w:pStyle w:val="Textkrper-Zeileneinzug"/>
                            <w:ind w:left="0"/>
                            <w:rPr>
                              <w:rStyle w:val="Hyperlink"/>
                              <w:b/>
                              <w:i w:val="0"/>
                              <w:sz w:val="16"/>
                            </w:rPr>
                          </w:pPr>
                          <w:r>
                            <w:rPr>
                              <w:b/>
                              <w:i w:val="0"/>
                              <w:sz w:val="16"/>
                            </w:rPr>
                            <w:t>Communications agency</w:t>
                          </w:r>
                        </w:p>
                        <w:p w14:paraId="2EA1E128" w14:textId="77777777" w:rsidR="008B5E2E" w:rsidRPr="00000A7D" w:rsidRDefault="008B5E2E" w:rsidP="008B5E2E">
                          <w:pPr>
                            <w:spacing w:after="0" w:line="360" w:lineRule="auto"/>
                            <w:rPr>
                              <w:rFonts w:ascii="Arial" w:hAnsi="Arial"/>
                              <w:i/>
                              <w:sz w:val="16"/>
                            </w:rPr>
                          </w:pPr>
                          <w:r>
                            <w:rPr>
                              <w:rFonts w:ascii="Arial" w:hAnsi="Arial"/>
                              <w:i/>
                              <w:sz w:val="16"/>
                            </w:rPr>
                            <w:t>EMG</w:t>
                          </w:r>
                        </w:p>
                        <w:p w14:paraId="13479094" w14:textId="5D757EA7" w:rsidR="008B5E2E" w:rsidRPr="00000A7D" w:rsidRDefault="001D35FC" w:rsidP="008B5E2E">
                          <w:pPr>
                            <w:spacing w:after="0" w:line="360" w:lineRule="auto"/>
                            <w:rPr>
                              <w:rFonts w:ascii="Arial" w:hAnsi="Arial"/>
                              <w:iCs/>
                              <w:sz w:val="16"/>
                            </w:rPr>
                          </w:pPr>
                          <w:r>
                            <w:rPr>
                              <w:rFonts w:ascii="Arial" w:hAnsi="Arial"/>
                              <w:sz w:val="16"/>
                            </w:rPr>
                            <w:t>Elena Loseva</w:t>
                          </w:r>
                        </w:p>
                        <w:p w14:paraId="3B823776" w14:textId="5A1C3E08" w:rsidR="008B5E2E" w:rsidRPr="00000A7D" w:rsidRDefault="008B5E2E" w:rsidP="008B5E2E">
                          <w:pPr>
                            <w:spacing w:after="0" w:line="360" w:lineRule="auto"/>
                            <w:rPr>
                              <w:rFonts w:ascii="Arial" w:hAnsi="Arial"/>
                              <w:iCs/>
                              <w:sz w:val="16"/>
                            </w:rPr>
                          </w:pPr>
                          <w:r>
                            <w:rPr>
                              <w:rFonts w:ascii="Arial" w:hAnsi="Arial"/>
                              <w:sz w:val="16"/>
                            </w:rPr>
                            <w:t xml:space="preserve">Phone: +31 645 092 735 </w:t>
                          </w:r>
                        </w:p>
                        <w:p w14:paraId="59E5EE0D" w14:textId="7411B5BA" w:rsidR="00DC3BD9" w:rsidRPr="008B5E2E" w:rsidRDefault="001D35FC" w:rsidP="008B5E2E">
                          <w:pPr>
                            <w:spacing w:after="0" w:line="360" w:lineRule="auto"/>
                            <w:rPr>
                              <w:rFonts w:ascii="Arial" w:hAnsi="Arial" w:cs="Arial"/>
                              <w:iCs/>
                              <w:sz w:val="16"/>
                              <w:szCs w:val="16"/>
                            </w:rPr>
                          </w:pPr>
                          <w:hyperlink r:id="rId3" w:history="1">
                            <w:r>
                              <w:rPr>
                                <w:rStyle w:val="Hyperlink"/>
                                <w:rFonts w:ascii="Arial" w:hAnsi="Arial"/>
                                <w:sz w:val="16"/>
                              </w:rPr>
                              <w:t>eloseva@emg-marcom.com</w:t>
                            </w:r>
                          </w:hyperlink>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043742F" id="_x0000_t202" coordsize="21600,21600" o:spt="202" path="m,l,21600r21600,l21600,xe">
              <v:stroke joinstyle="miter"/>
              <v:path gradientshapeok="t" o:connecttype="rect"/>
            </v:shapetype>
            <v:shape id="Textfeld 3" o:spid="_x0000_s1026" type="#_x0000_t202" style="position:absolute;margin-left:340.95pt;margin-top:221.75pt;width:155.9pt;height:347.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" stroked="f">
              <v:textbox inset=",0,,0">
                <w:txbxContent>
                  <w:p w14:paraId="76CA28FC" w14:textId="77777777" w:rsidR="006A7575" w:rsidRPr="00280BA4" w:rsidRDefault="006A7575" w:rsidP="006A7575">
                    <w:pPr>
                      <w:pStyle w:val="Kopfzeile"/>
                      <w:rPr>
                        <w:rFonts w:ascii="Arial" w:hAnsi="Arial" w:cs="Arial"/>
                        <w:b/>
                        <w:sz w:val="16"/>
                        <w:szCs w:val="16"/>
                      </w:rPr>
                    </w:pPr>
                    <w:r>
                      <w:rPr>
                        <w:rFonts w:ascii="Arial" w:hAnsi="Arial"/>
                        <w:b/>
                        <w:sz w:val="16"/>
                      </w:rPr>
                      <w:t>Press contact</w:t>
                    </w:r>
                  </w:p>
                  <w:p w14:paraId="4493503F" w14:textId="77777777" w:rsidR="006A7575" w:rsidRPr="002817D3" w:rsidRDefault="006A7575" w:rsidP="006A7575">
                    <w:pPr>
                      <w:pStyle w:val="Textkrper-Zeileneinzug"/>
                      <w:ind w:left="0"/>
                      <w:rPr>
                        <w:bCs/>
                        <w:sz w:val="16"/>
                        <w:szCs w:val="16"/>
                        <w:lang w:val="en-GB"/>
                      </w:rPr>
                    </w:pPr>
                  </w:p>
                  <w:p w14:paraId="627A4EBC" w14:textId="7FEE1BBA" w:rsidR="00280BA4" w:rsidRPr="00280BA4" w:rsidRDefault="00280BA4" w:rsidP="00280BA4">
                    <w:pPr>
                      <w:pStyle w:val="Textkrper-Zeileneinzug"/>
                      <w:ind w:left="0"/>
                      <w:rPr>
                        <w:iCs w:val="0"/>
                        <w:sz w:val="16"/>
                      </w:rPr>
                    </w:pPr>
                    <w:r>
                      <w:rPr>
                        <w:sz w:val="16"/>
                      </w:rPr>
                      <w:t>Europe, Middle East, Africa</w:t>
                    </w:r>
                  </w:p>
                  <w:p w14:paraId="092B77F0" w14:textId="09442B2A" w:rsidR="00E07B9C" w:rsidRPr="004743FB" w:rsidRDefault="00A22512" w:rsidP="00E07B9C">
                    <w:pPr>
                      <w:pStyle w:val="Textkrper-Zeileneinzug"/>
                      <w:ind w:left="0"/>
                      <w:rPr>
                        <w:i w:val="0"/>
                        <w:sz w:val="16"/>
                        <w:szCs w:val="16"/>
                        <w:lang w:val="fr-FR"/>
                      </w:rPr>
                    </w:pPr>
                    <w:r w:rsidRPr="004743FB">
                      <w:rPr>
                        <w:i w:val="0"/>
                        <w:sz w:val="16"/>
                        <w:lang w:val="fr-FR"/>
                      </w:rPr>
                      <w:t>Juliane Schmidhuber</w:t>
                    </w:r>
                  </w:p>
                  <w:p w14:paraId="63A4EC68" w14:textId="77777777" w:rsidR="00E07B9C" w:rsidRPr="004743FB" w:rsidRDefault="00E07B9C" w:rsidP="00E07B9C">
                    <w:pPr>
                      <w:pStyle w:val="Textkrper-Zeileneinzug"/>
                      <w:ind w:left="0"/>
                      <w:rPr>
                        <w:i w:val="0"/>
                        <w:sz w:val="16"/>
                        <w:szCs w:val="16"/>
                        <w:lang w:val="fr-FR"/>
                      </w:rPr>
                    </w:pPr>
                    <w:r w:rsidRPr="004743FB">
                      <w:rPr>
                        <w:i w:val="0"/>
                        <w:sz w:val="16"/>
                        <w:lang w:val="fr-FR"/>
                      </w:rPr>
                      <w:t>PR &amp; Communications Manager</w:t>
                    </w:r>
                  </w:p>
                  <w:p w14:paraId="490E30CA" w14:textId="73345505" w:rsidR="00E07B9C" w:rsidRPr="004743FB" w:rsidRDefault="00E07B9C" w:rsidP="00E07B9C">
                    <w:pPr>
                      <w:pStyle w:val="Textkrper-Zeileneinzug"/>
                      <w:ind w:left="0"/>
                      <w:rPr>
                        <w:i w:val="0"/>
                        <w:sz w:val="16"/>
                        <w:szCs w:val="16"/>
                        <w:lang w:val="fr-FR"/>
                      </w:rPr>
                    </w:pPr>
                    <w:r w:rsidRPr="004743FB">
                      <w:rPr>
                        <w:i w:val="0"/>
                        <w:sz w:val="16"/>
                        <w:lang w:val="fr-FR"/>
                      </w:rPr>
                      <w:t>Phone: +49 8638 9810 568</w:t>
                    </w:r>
                  </w:p>
                  <w:p w14:paraId="385DF4B2" w14:textId="60B32394" w:rsidR="00A94995" w:rsidRPr="00800FF8" w:rsidRDefault="00A22512" w:rsidP="00A94995">
                    <w:pPr>
                      <w:spacing w:after="0" w:line="360" w:lineRule="auto"/>
                      <w:rPr>
                        <w:rFonts w:ascii="Arial" w:hAnsi="Arial" w:cs="Arial"/>
                        <w:sz w:val="16"/>
                        <w:szCs w:val="16"/>
                      </w:rPr>
                    </w:pPr>
                    <w:hyperlink r:id="rId4" w:history="1">
                      <w:r>
                        <w:rPr>
                          <w:rStyle w:val="Hyperlink"/>
                          <w:rFonts w:ascii="Arial" w:hAnsi="Arial"/>
                          <w:sz w:val="16"/>
                        </w:rPr>
                        <w:t>juliane.schmidhuber@kraiburg-tpe.com</w:t>
                      </w:r>
                    </w:hyperlink>
                  </w:p>
                  <w:p w14:paraId="07C4BA2C" w14:textId="77777777" w:rsidR="006A7575" w:rsidRPr="004743FB" w:rsidRDefault="006A7575" w:rsidP="006A7575">
                    <w:pPr>
                      <w:pStyle w:val="Textkrper-Zeileneinzug"/>
                      <w:ind w:left="0"/>
                      <w:rPr>
                        <w:bCs/>
                        <w:sz w:val="16"/>
                        <w:szCs w:val="16"/>
                        <w:lang w:val="en-GB"/>
                      </w:rPr>
                    </w:pPr>
                  </w:p>
                  <w:p w14:paraId="5DD5E035" w14:textId="77777777" w:rsidR="006A7575" w:rsidRPr="00D138E6" w:rsidRDefault="006A7575" w:rsidP="006A7575">
                    <w:pPr>
                      <w:pStyle w:val="Textkrper-Zeileneinzug"/>
                      <w:ind w:left="0"/>
                      <w:rPr>
                        <w:rStyle w:val="Hyperlink"/>
                        <w:b/>
                        <w:i w:val="0"/>
                        <w:sz w:val="16"/>
                      </w:rPr>
                    </w:pPr>
                    <w:r>
                      <w:rPr>
                        <w:b/>
                        <w:i w:val="0"/>
                        <w:sz w:val="16"/>
                      </w:rPr>
                      <w:t>Communications agency</w:t>
                    </w:r>
                  </w:p>
                  <w:p w14:paraId="2EA1E128" w14:textId="77777777" w:rsidR="008B5E2E" w:rsidRPr="00000A7D" w:rsidRDefault="008B5E2E" w:rsidP="008B5E2E">
                    <w:pPr>
                      <w:spacing w:after="0" w:line="360" w:lineRule="auto"/>
                      <w:rPr>
                        <w:rFonts w:ascii="Arial" w:hAnsi="Arial"/>
                        <w:i/>
                        <w:sz w:val="16"/>
                      </w:rPr>
                    </w:pPr>
                    <w:r>
                      <w:rPr>
                        <w:rFonts w:ascii="Arial" w:hAnsi="Arial"/>
                        <w:i/>
                        <w:sz w:val="16"/>
                      </w:rPr>
                      <w:t>EMG</w:t>
                    </w:r>
                  </w:p>
                  <w:p w14:paraId="13479094" w14:textId="5D757EA7" w:rsidR="008B5E2E" w:rsidRPr="00000A7D" w:rsidRDefault="001D35FC" w:rsidP="008B5E2E">
                    <w:pPr>
                      <w:spacing w:after="0" w:line="360" w:lineRule="auto"/>
                      <w:rPr>
                        <w:rFonts w:ascii="Arial" w:hAnsi="Arial"/>
                        <w:iCs/>
                        <w:sz w:val="16"/>
                      </w:rPr>
                    </w:pPr>
                    <w:r>
                      <w:rPr>
                        <w:rFonts w:ascii="Arial" w:hAnsi="Arial"/>
                        <w:sz w:val="16"/>
                      </w:rPr>
                      <w:t>Elena Loseva</w:t>
                    </w:r>
                  </w:p>
                  <w:p w14:paraId="3B823776" w14:textId="5A1C3E08" w:rsidR="008B5E2E" w:rsidRPr="00000A7D" w:rsidRDefault="008B5E2E" w:rsidP="008B5E2E">
                    <w:pPr>
                      <w:spacing w:after="0" w:line="360" w:lineRule="auto"/>
                      <w:rPr>
                        <w:rFonts w:ascii="Arial" w:hAnsi="Arial"/>
                        <w:iCs/>
                        <w:sz w:val="16"/>
                      </w:rPr>
                    </w:pPr>
                    <w:r>
                      <w:rPr>
                        <w:rFonts w:ascii="Arial" w:hAnsi="Arial"/>
                        <w:sz w:val="16"/>
                      </w:rPr>
                      <w:t xml:space="preserve">Phone: +31 645 092 735 </w:t>
                    </w:r>
                  </w:p>
                  <w:p w14:paraId="59E5EE0D" w14:textId="7411B5BA" w:rsidR="00DC3BD9" w:rsidRPr="008B5E2E" w:rsidRDefault="001D35FC" w:rsidP="008B5E2E">
                    <w:pPr>
                      <w:spacing w:after="0" w:line="360" w:lineRule="auto"/>
                      <w:rPr>
                        <w:rFonts w:ascii="Arial" w:hAnsi="Arial" w:cs="Arial"/>
                        <w:iCs/>
                        <w:sz w:val="16"/>
                        <w:szCs w:val="16"/>
                      </w:rPr>
                    </w:pPr>
                    <w:hyperlink r:id="rId5" w:history="1">
                      <w:r>
                        <w:rPr>
                          <w:rStyle w:val="Hyperlink"/>
                          <w:rFonts w:ascii="Arial" w:hAnsi="Arial"/>
                          <w:sz w:val="16"/>
                        </w:rPr>
                        <w:t>eloseva@emg-marcom.com</w:t>
                      </w:r>
                    </w:hyperlink>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B7C79"/>
    <w:multiLevelType w:val="hybridMultilevel"/>
    <w:tmpl w:val="267840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DFD4AB1"/>
    <w:multiLevelType w:val="hybridMultilevel"/>
    <w:tmpl w:val="37E22DB4"/>
    <w:lvl w:ilvl="0" w:tplc="5366C8EA">
      <w:numFmt w:val="bullet"/>
      <w:lvlText w:val="-"/>
      <w:lvlJc w:val="left"/>
      <w:pPr>
        <w:ind w:left="720" w:hanging="360"/>
      </w:pPr>
      <w:rPr>
        <w:rFonts w:ascii="Calibri" w:eastAsiaTheme="minorEastAsi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841A0C"/>
    <w:multiLevelType w:val="multilevel"/>
    <w:tmpl w:val="E4648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AB6ABA"/>
    <w:multiLevelType w:val="hybridMultilevel"/>
    <w:tmpl w:val="4E5CA1E0"/>
    <w:lvl w:ilvl="0" w:tplc="EA58D98E">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B473B4"/>
    <w:multiLevelType w:val="hybridMultilevel"/>
    <w:tmpl w:val="083C5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3017744">
    <w:abstractNumId w:val="2"/>
  </w:num>
  <w:num w:numId="2" w16cid:durableId="557595728">
    <w:abstractNumId w:val="4"/>
  </w:num>
  <w:num w:numId="3" w16cid:durableId="2044090410">
    <w:abstractNumId w:val="1"/>
  </w:num>
  <w:num w:numId="4" w16cid:durableId="1844543207">
    <w:abstractNumId w:val="7"/>
  </w:num>
  <w:num w:numId="5" w16cid:durableId="367685367">
    <w:abstractNumId w:val="6"/>
  </w:num>
  <w:num w:numId="6" w16cid:durableId="296374930">
    <w:abstractNumId w:val="0"/>
  </w:num>
  <w:num w:numId="7" w16cid:durableId="43218861">
    <w:abstractNumId w:val="3"/>
  </w:num>
  <w:num w:numId="8" w16cid:durableId="5801368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8E3"/>
    <w:rsid w:val="00000A7D"/>
    <w:rsid w:val="00003D6B"/>
    <w:rsid w:val="0001277E"/>
    <w:rsid w:val="00014BB3"/>
    <w:rsid w:val="00026433"/>
    <w:rsid w:val="0004130F"/>
    <w:rsid w:val="00041B77"/>
    <w:rsid w:val="00043507"/>
    <w:rsid w:val="0004695A"/>
    <w:rsid w:val="000515C3"/>
    <w:rsid w:val="0005490F"/>
    <w:rsid w:val="000557F2"/>
    <w:rsid w:val="00062437"/>
    <w:rsid w:val="000649B8"/>
    <w:rsid w:val="0006764F"/>
    <w:rsid w:val="00071236"/>
    <w:rsid w:val="00073767"/>
    <w:rsid w:val="000827EC"/>
    <w:rsid w:val="00083596"/>
    <w:rsid w:val="00084539"/>
    <w:rsid w:val="00085C22"/>
    <w:rsid w:val="00085F7F"/>
    <w:rsid w:val="000866B3"/>
    <w:rsid w:val="0008699C"/>
    <w:rsid w:val="000914A6"/>
    <w:rsid w:val="00095350"/>
    <w:rsid w:val="00096CA7"/>
    <w:rsid w:val="00097D31"/>
    <w:rsid w:val="000A003D"/>
    <w:rsid w:val="000A1B18"/>
    <w:rsid w:val="000A49AC"/>
    <w:rsid w:val="000A510D"/>
    <w:rsid w:val="000A5D21"/>
    <w:rsid w:val="000A66C2"/>
    <w:rsid w:val="000A7F7E"/>
    <w:rsid w:val="000B1A55"/>
    <w:rsid w:val="000B6A97"/>
    <w:rsid w:val="000D12E7"/>
    <w:rsid w:val="000D178A"/>
    <w:rsid w:val="000D1F42"/>
    <w:rsid w:val="000D56B8"/>
    <w:rsid w:val="000D7AF5"/>
    <w:rsid w:val="000D7DEC"/>
    <w:rsid w:val="000F02FE"/>
    <w:rsid w:val="000F2C44"/>
    <w:rsid w:val="000F2DAE"/>
    <w:rsid w:val="000F32CD"/>
    <w:rsid w:val="000F5C06"/>
    <w:rsid w:val="000F7C99"/>
    <w:rsid w:val="00104362"/>
    <w:rsid w:val="00106B72"/>
    <w:rsid w:val="00111092"/>
    <w:rsid w:val="0011242A"/>
    <w:rsid w:val="00112629"/>
    <w:rsid w:val="00115C60"/>
    <w:rsid w:val="00121086"/>
    <w:rsid w:val="00122298"/>
    <w:rsid w:val="00123991"/>
    <w:rsid w:val="00123C9B"/>
    <w:rsid w:val="001246FA"/>
    <w:rsid w:val="00126098"/>
    <w:rsid w:val="001271AF"/>
    <w:rsid w:val="0013154A"/>
    <w:rsid w:val="001326D7"/>
    <w:rsid w:val="0014303E"/>
    <w:rsid w:val="00144072"/>
    <w:rsid w:val="00144AF7"/>
    <w:rsid w:val="00144E42"/>
    <w:rsid w:val="00146E7E"/>
    <w:rsid w:val="00147FCB"/>
    <w:rsid w:val="00150523"/>
    <w:rsid w:val="00151657"/>
    <w:rsid w:val="00152282"/>
    <w:rsid w:val="00156A2A"/>
    <w:rsid w:val="001575AA"/>
    <w:rsid w:val="00163E63"/>
    <w:rsid w:val="00163F48"/>
    <w:rsid w:val="0016709E"/>
    <w:rsid w:val="00171C19"/>
    <w:rsid w:val="0017332B"/>
    <w:rsid w:val="00176EA1"/>
    <w:rsid w:val="0018082E"/>
    <w:rsid w:val="00180F66"/>
    <w:rsid w:val="00184A92"/>
    <w:rsid w:val="00186958"/>
    <w:rsid w:val="00191C8B"/>
    <w:rsid w:val="00195CDF"/>
    <w:rsid w:val="00196F78"/>
    <w:rsid w:val="001A1A47"/>
    <w:rsid w:val="001A4A31"/>
    <w:rsid w:val="001A4BDC"/>
    <w:rsid w:val="001A51A3"/>
    <w:rsid w:val="001A66B1"/>
    <w:rsid w:val="001A6E61"/>
    <w:rsid w:val="001A78BB"/>
    <w:rsid w:val="001B2387"/>
    <w:rsid w:val="001B364C"/>
    <w:rsid w:val="001B470F"/>
    <w:rsid w:val="001C1E36"/>
    <w:rsid w:val="001C4762"/>
    <w:rsid w:val="001C4BCE"/>
    <w:rsid w:val="001C4EAE"/>
    <w:rsid w:val="001D24E4"/>
    <w:rsid w:val="001D35FC"/>
    <w:rsid w:val="001D4181"/>
    <w:rsid w:val="001D4898"/>
    <w:rsid w:val="001D646F"/>
    <w:rsid w:val="001D726A"/>
    <w:rsid w:val="001E21C8"/>
    <w:rsid w:val="001E52F7"/>
    <w:rsid w:val="001E7076"/>
    <w:rsid w:val="001F1C18"/>
    <w:rsid w:val="001F5C9D"/>
    <w:rsid w:val="001F6205"/>
    <w:rsid w:val="001F7834"/>
    <w:rsid w:val="001F7982"/>
    <w:rsid w:val="00200183"/>
    <w:rsid w:val="00201710"/>
    <w:rsid w:val="00201B6E"/>
    <w:rsid w:val="002067F5"/>
    <w:rsid w:val="00210494"/>
    <w:rsid w:val="002122C6"/>
    <w:rsid w:val="00212632"/>
    <w:rsid w:val="00214303"/>
    <w:rsid w:val="00214A1E"/>
    <w:rsid w:val="00215C37"/>
    <w:rsid w:val="0022188E"/>
    <w:rsid w:val="002242CC"/>
    <w:rsid w:val="00224863"/>
    <w:rsid w:val="00225FD8"/>
    <w:rsid w:val="00231BAF"/>
    <w:rsid w:val="002343E8"/>
    <w:rsid w:val="00235BA5"/>
    <w:rsid w:val="00236291"/>
    <w:rsid w:val="00240359"/>
    <w:rsid w:val="0024283A"/>
    <w:rsid w:val="0024699A"/>
    <w:rsid w:val="002478DE"/>
    <w:rsid w:val="0024F52C"/>
    <w:rsid w:val="00250FF9"/>
    <w:rsid w:val="002515EF"/>
    <w:rsid w:val="00251693"/>
    <w:rsid w:val="002562E4"/>
    <w:rsid w:val="002565BC"/>
    <w:rsid w:val="00257B55"/>
    <w:rsid w:val="00257EC8"/>
    <w:rsid w:val="00261197"/>
    <w:rsid w:val="002631F5"/>
    <w:rsid w:val="00263B81"/>
    <w:rsid w:val="002668B2"/>
    <w:rsid w:val="00273369"/>
    <w:rsid w:val="0027478F"/>
    <w:rsid w:val="00274EF6"/>
    <w:rsid w:val="00277755"/>
    <w:rsid w:val="00280BA4"/>
    <w:rsid w:val="002817D3"/>
    <w:rsid w:val="00281BC7"/>
    <w:rsid w:val="002829A8"/>
    <w:rsid w:val="00285982"/>
    <w:rsid w:val="00286268"/>
    <w:rsid w:val="00290773"/>
    <w:rsid w:val="00290789"/>
    <w:rsid w:val="00291DB2"/>
    <w:rsid w:val="0029752E"/>
    <w:rsid w:val="00297DBC"/>
    <w:rsid w:val="002A1B2F"/>
    <w:rsid w:val="002A37DD"/>
    <w:rsid w:val="002A3D9D"/>
    <w:rsid w:val="002A65FA"/>
    <w:rsid w:val="002B3A55"/>
    <w:rsid w:val="002C07D0"/>
    <w:rsid w:val="002C2ED7"/>
    <w:rsid w:val="002C3C7D"/>
    <w:rsid w:val="002C4280"/>
    <w:rsid w:val="002C472D"/>
    <w:rsid w:val="002C6993"/>
    <w:rsid w:val="002C6B42"/>
    <w:rsid w:val="002C702C"/>
    <w:rsid w:val="002C752C"/>
    <w:rsid w:val="002D4D7E"/>
    <w:rsid w:val="002D5335"/>
    <w:rsid w:val="002D60DC"/>
    <w:rsid w:val="002E19DC"/>
    <w:rsid w:val="002E5BB4"/>
    <w:rsid w:val="002F2061"/>
    <w:rsid w:val="002F33AF"/>
    <w:rsid w:val="002F491E"/>
    <w:rsid w:val="002F563D"/>
    <w:rsid w:val="00300CB5"/>
    <w:rsid w:val="00301B08"/>
    <w:rsid w:val="0030299D"/>
    <w:rsid w:val="00303C99"/>
    <w:rsid w:val="0030448E"/>
    <w:rsid w:val="00311BBF"/>
    <w:rsid w:val="00320C11"/>
    <w:rsid w:val="00320DB4"/>
    <w:rsid w:val="003212CD"/>
    <w:rsid w:val="003226D8"/>
    <w:rsid w:val="0032324C"/>
    <w:rsid w:val="003257EA"/>
    <w:rsid w:val="00330540"/>
    <w:rsid w:val="00334615"/>
    <w:rsid w:val="00334E61"/>
    <w:rsid w:val="00335A2F"/>
    <w:rsid w:val="0035315F"/>
    <w:rsid w:val="00356EE0"/>
    <w:rsid w:val="00357AA0"/>
    <w:rsid w:val="00357E90"/>
    <w:rsid w:val="0037152D"/>
    <w:rsid w:val="00374BDA"/>
    <w:rsid w:val="00375FE5"/>
    <w:rsid w:val="00384DF4"/>
    <w:rsid w:val="00385A9C"/>
    <w:rsid w:val="0038731F"/>
    <w:rsid w:val="00391D56"/>
    <w:rsid w:val="003923C6"/>
    <w:rsid w:val="003A5C4B"/>
    <w:rsid w:val="003A70E9"/>
    <w:rsid w:val="003A75EF"/>
    <w:rsid w:val="003B16EE"/>
    <w:rsid w:val="003B4466"/>
    <w:rsid w:val="003C1AA8"/>
    <w:rsid w:val="003C1CBC"/>
    <w:rsid w:val="003C2A07"/>
    <w:rsid w:val="003C5133"/>
    <w:rsid w:val="003C607F"/>
    <w:rsid w:val="003C6DEF"/>
    <w:rsid w:val="003C78DA"/>
    <w:rsid w:val="003D42A4"/>
    <w:rsid w:val="003D625B"/>
    <w:rsid w:val="003D7BD7"/>
    <w:rsid w:val="003E000C"/>
    <w:rsid w:val="003E11E2"/>
    <w:rsid w:val="003E19EE"/>
    <w:rsid w:val="003E55BC"/>
    <w:rsid w:val="003E6336"/>
    <w:rsid w:val="004002A2"/>
    <w:rsid w:val="00406C85"/>
    <w:rsid w:val="004133D7"/>
    <w:rsid w:val="00414439"/>
    <w:rsid w:val="00421270"/>
    <w:rsid w:val="00435A22"/>
    <w:rsid w:val="00437801"/>
    <w:rsid w:val="00444DED"/>
    <w:rsid w:val="00446D1A"/>
    <w:rsid w:val="00456843"/>
    <w:rsid w:val="00456A3B"/>
    <w:rsid w:val="00460785"/>
    <w:rsid w:val="00462DCA"/>
    <w:rsid w:val="004654C6"/>
    <w:rsid w:val="0046657C"/>
    <w:rsid w:val="00471A94"/>
    <w:rsid w:val="00471ADC"/>
    <w:rsid w:val="004720E3"/>
    <w:rsid w:val="004743FB"/>
    <w:rsid w:val="0047441F"/>
    <w:rsid w:val="004752BD"/>
    <w:rsid w:val="00475C8A"/>
    <w:rsid w:val="0048064F"/>
    <w:rsid w:val="00481947"/>
    <w:rsid w:val="00482ECA"/>
    <w:rsid w:val="00484554"/>
    <w:rsid w:val="00484ACE"/>
    <w:rsid w:val="004855C8"/>
    <w:rsid w:val="00485FB1"/>
    <w:rsid w:val="0049064B"/>
    <w:rsid w:val="00491283"/>
    <w:rsid w:val="00491FFE"/>
    <w:rsid w:val="004970A0"/>
    <w:rsid w:val="004A0CA6"/>
    <w:rsid w:val="004A25FC"/>
    <w:rsid w:val="004A5D65"/>
    <w:rsid w:val="004A608F"/>
    <w:rsid w:val="004A62E0"/>
    <w:rsid w:val="004B1856"/>
    <w:rsid w:val="004C11DC"/>
    <w:rsid w:val="004C1410"/>
    <w:rsid w:val="004C3B9A"/>
    <w:rsid w:val="004C6E24"/>
    <w:rsid w:val="004D3357"/>
    <w:rsid w:val="004D4F32"/>
    <w:rsid w:val="004D50FB"/>
    <w:rsid w:val="004D5BAF"/>
    <w:rsid w:val="004E0549"/>
    <w:rsid w:val="004E3CC4"/>
    <w:rsid w:val="004E5994"/>
    <w:rsid w:val="004F1DD5"/>
    <w:rsid w:val="004F6098"/>
    <w:rsid w:val="004F6639"/>
    <w:rsid w:val="004F6A92"/>
    <w:rsid w:val="005011E4"/>
    <w:rsid w:val="00502615"/>
    <w:rsid w:val="00503694"/>
    <w:rsid w:val="0050419E"/>
    <w:rsid w:val="00505BA5"/>
    <w:rsid w:val="00507217"/>
    <w:rsid w:val="005108DC"/>
    <w:rsid w:val="00520A14"/>
    <w:rsid w:val="005218CD"/>
    <w:rsid w:val="00526446"/>
    <w:rsid w:val="005317AF"/>
    <w:rsid w:val="00532678"/>
    <w:rsid w:val="005332A0"/>
    <w:rsid w:val="005433AE"/>
    <w:rsid w:val="005437AB"/>
    <w:rsid w:val="00550C61"/>
    <w:rsid w:val="005534CB"/>
    <w:rsid w:val="00555B94"/>
    <w:rsid w:val="0055768D"/>
    <w:rsid w:val="00560E1A"/>
    <w:rsid w:val="00562DFB"/>
    <w:rsid w:val="00564CC8"/>
    <w:rsid w:val="005654C9"/>
    <w:rsid w:val="00572AA1"/>
    <w:rsid w:val="00576351"/>
    <w:rsid w:val="00581A9E"/>
    <w:rsid w:val="00581F95"/>
    <w:rsid w:val="005901AD"/>
    <w:rsid w:val="00593A32"/>
    <w:rsid w:val="005940F8"/>
    <w:rsid w:val="005946B2"/>
    <w:rsid w:val="0059674D"/>
    <w:rsid w:val="005A48F5"/>
    <w:rsid w:val="005A4CFB"/>
    <w:rsid w:val="005B5DDE"/>
    <w:rsid w:val="005D187E"/>
    <w:rsid w:val="005D2E8E"/>
    <w:rsid w:val="005D3E07"/>
    <w:rsid w:val="005D467D"/>
    <w:rsid w:val="005E1C3F"/>
    <w:rsid w:val="005E3CE9"/>
    <w:rsid w:val="005E5F3F"/>
    <w:rsid w:val="005E7FA1"/>
    <w:rsid w:val="005F49DD"/>
    <w:rsid w:val="005F5778"/>
    <w:rsid w:val="005F6E8A"/>
    <w:rsid w:val="005F7F23"/>
    <w:rsid w:val="00600CFF"/>
    <w:rsid w:val="00602EC5"/>
    <w:rsid w:val="006034F7"/>
    <w:rsid w:val="0060594A"/>
    <w:rsid w:val="00607392"/>
    <w:rsid w:val="00614013"/>
    <w:rsid w:val="006162F9"/>
    <w:rsid w:val="00616E20"/>
    <w:rsid w:val="00621DDB"/>
    <w:rsid w:val="00624138"/>
    <w:rsid w:val="0063151E"/>
    <w:rsid w:val="00636F84"/>
    <w:rsid w:val="00637255"/>
    <w:rsid w:val="006407F3"/>
    <w:rsid w:val="006414B6"/>
    <w:rsid w:val="006460E3"/>
    <w:rsid w:val="006462D1"/>
    <w:rsid w:val="006600AB"/>
    <w:rsid w:val="00661446"/>
    <w:rsid w:val="00661BAB"/>
    <w:rsid w:val="00662F4F"/>
    <w:rsid w:val="00664104"/>
    <w:rsid w:val="006709AB"/>
    <w:rsid w:val="006711D3"/>
    <w:rsid w:val="00671D92"/>
    <w:rsid w:val="006727CE"/>
    <w:rsid w:val="006744C3"/>
    <w:rsid w:val="00681B2F"/>
    <w:rsid w:val="00686F7A"/>
    <w:rsid w:val="00690257"/>
    <w:rsid w:val="0069129F"/>
    <w:rsid w:val="0069269D"/>
    <w:rsid w:val="00694298"/>
    <w:rsid w:val="006A7575"/>
    <w:rsid w:val="006B0D90"/>
    <w:rsid w:val="006B1DAF"/>
    <w:rsid w:val="006B33D8"/>
    <w:rsid w:val="006B483F"/>
    <w:rsid w:val="006B75AB"/>
    <w:rsid w:val="006C0F50"/>
    <w:rsid w:val="006C59A3"/>
    <w:rsid w:val="006D0160"/>
    <w:rsid w:val="006D081E"/>
    <w:rsid w:val="006D0902"/>
    <w:rsid w:val="006D104E"/>
    <w:rsid w:val="006D26D0"/>
    <w:rsid w:val="006E0C1F"/>
    <w:rsid w:val="006E4B80"/>
    <w:rsid w:val="006E65CF"/>
    <w:rsid w:val="006F3297"/>
    <w:rsid w:val="00702D45"/>
    <w:rsid w:val="007076A6"/>
    <w:rsid w:val="00710039"/>
    <w:rsid w:val="00710352"/>
    <w:rsid w:val="0071575E"/>
    <w:rsid w:val="00716833"/>
    <w:rsid w:val="00716E0C"/>
    <w:rsid w:val="007174AC"/>
    <w:rsid w:val="007175CD"/>
    <w:rsid w:val="00717F62"/>
    <w:rsid w:val="00722C22"/>
    <w:rsid w:val="00724DF8"/>
    <w:rsid w:val="007266CA"/>
    <w:rsid w:val="00732B26"/>
    <w:rsid w:val="00735900"/>
    <w:rsid w:val="00737287"/>
    <w:rsid w:val="007373AD"/>
    <w:rsid w:val="0073740D"/>
    <w:rsid w:val="00741A86"/>
    <w:rsid w:val="00744A3D"/>
    <w:rsid w:val="00744F3B"/>
    <w:rsid w:val="00746212"/>
    <w:rsid w:val="007476CA"/>
    <w:rsid w:val="00747ABD"/>
    <w:rsid w:val="0075191D"/>
    <w:rsid w:val="00773A09"/>
    <w:rsid w:val="0077545F"/>
    <w:rsid w:val="00775C8C"/>
    <w:rsid w:val="00777099"/>
    <w:rsid w:val="0078239C"/>
    <w:rsid w:val="007831E2"/>
    <w:rsid w:val="00784C57"/>
    <w:rsid w:val="00792739"/>
    <w:rsid w:val="00794FE0"/>
    <w:rsid w:val="007A3C8E"/>
    <w:rsid w:val="007A4A49"/>
    <w:rsid w:val="007A7155"/>
    <w:rsid w:val="007B09EE"/>
    <w:rsid w:val="007B2DDE"/>
    <w:rsid w:val="007B305F"/>
    <w:rsid w:val="007B4C2D"/>
    <w:rsid w:val="007D2F24"/>
    <w:rsid w:val="007D7444"/>
    <w:rsid w:val="007E50BB"/>
    <w:rsid w:val="007E5B8A"/>
    <w:rsid w:val="007F0F34"/>
    <w:rsid w:val="007F1877"/>
    <w:rsid w:val="007F1F0C"/>
    <w:rsid w:val="007F3DBF"/>
    <w:rsid w:val="007F53DE"/>
    <w:rsid w:val="00800FF8"/>
    <w:rsid w:val="00801767"/>
    <w:rsid w:val="00801792"/>
    <w:rsid w:val="0080281F"/>
    <w:rsid w:val="00802E55"/>
    <w:rsid w:val="00803A0C"/>
    <w:rsid w:val="0080401A"/>
    <w:rsid w:val="00805AD5"/>
    <w:rsid w:val="00805FA2"/>
    <w:rsid w:val="008255D9"/>
    <w:rsid w:val="0082686D"/>
    <w:rsid w:val="00826EF4"/>
    <w:rsid w:val="0083001F"/>
    <w:rsid w:val="00841E97"/>
    <w:rsid w:val="00845FD8"/>
    <w:rsid w:val="00850517"/>
    <w:rsid w:val="00851E0E"/>
    <w:rsid w:val="008608DF"/>
    <w:rsid w:val="00861ADB"/>
    <w:rsid w:val="0086480E"/>
    <w:rsid w:val="00865241"/>
    <w:rsid w:val="00875758"/>
    <w:rsid w:val="008806AB"/>
    <w:rsid w:val="00883577"/>
    <w:rsid w:val="0088592F"/>
    <w:rsid w:val="00885B5F"/>
    <w:rsid w:val="00885B63"/>
    <w:rsid w:val="00885E31"/>
    <w:rsid w:val="00893ECA"/>
    <w:rsid w:val="008A294C"/>
    <w:rsid w:val="008A4E99"/>
    <w:rsid w:val="008A4FFB"/>
    <w:rsid w:val="008B1F30"/>
    <w:rsid w:val="008B2E96"/>
    <w:rsid w:val="008B4FB8"/>
    <w:rsid w:val="008B5E2E"/>
    <w:rsid w:val="008B6AFF"/>
    <w:rsid w:val="008B7564"/>
    <w:rsid w:val="008C2B79"/>
    <w:rsid w:val="008C3A87"/>
    <w:rsid w:val="008C43CA"/>
    <w:rsid w:val="008C62D2"/>
    <w:rsid w:val="008C6A03"/>
    <w:rsid w:val="008D15E3"/>
    <w:rsid w:val="008D1D36"/>
    <w:rsid w:val="008D6339"/>
    <w:rsid w:val="008E0306"/>
    <w:rsid w:val="008E22FE"/>
    <w:rsid w:val="008E2B4D"/>
    <w:rsid w:val="008E477D"/>
    <w:rsid w:val="008E5B5F"/>
    <w:rsid w:val="008E6908"/>
    <w:rsid w:val="008E74E5"/>
    <w:rsid w:val="008E7605"/>
    <w:rsid w:val="008F3AA4"/>
    <w:rsid w:val="008F5974"/>
    <w:rsid w:val="008F6D88"/>
    <w:rsid w:val="008F795C"/>
    <w:rsid w:val="00904014"/>
    <w:rsid w:val="00904251"/>
    <w:rsid w:val="009123DD"/>
    <w:rsid w:val="009134D8"/>
    <w:rsid w:val="00923D2E"/>
    <w:rsid w:val="00925B60"/>
    <w:rsid w:val="0093119A"/>
    <w:rsid w:val="009373A1"/>
    <w:rsid w:val="00937972"/>
    <w:rsid w:val="00941320"/>
    <w:rsid w:val="009446AF"/>
    <w:rsid w:val="0094694B"/>
    <w:rsid w:val="0094736C"/>
    <w:rsid w:val="00947D55"/>
    <w:rsid w:val="00952CE4"/>
    <w:rsid w:val="00953EFD"/>
    <w:rsid w:val="0096067A"/>
    <w:rsid w:val="00960C42"/>
    <w:rsid w:val="009637C3"/>
    <w:rsid w:val="00964C40"/>
    <w:rsid w:val="00965D71"/>
    <w:rsid w:val="00967F84"/>
    <w:rsid w:val="0097267D"/>
    <w:rsid w:val="00972DC1"/>
    <w:rsid w:val="0097658C"/>
    <w:rsid w:val="00980DBB"/>
    <w:rsid w:val="00984D80"/>
    <w:rsid w:val="00986F50"/>
    <w:rsid w:val="0099038A"/>
    <w:rsid w:val="00990578"/>
    <w:rsid w:val="00990A80"/>
    <w:rsid w:val="00997B60"/>
    <w:rsid w:val="009A211A"/>
    <w:rsid w:val="009A22DE"/>
    <w:rsid w:val="009A649A"/>
    <w:rsid w:val="009B2597"/>
    <w:rsid w:val="009B2E8F"/>
    <w:rsid w:val="009C482B"/>
    <w:rsid w:val="009C56E1"/>
    <w:rsid w:val="009C661C"/>
    <w:rsid w:val="009D1170"/>
    <w:rsid w:val="009E26B7"/>
    <w:rsid w:val="009E74A0"/>
    <w:rsid w:val="00A03235"/>
    <w:rsid w:val="00A065BF"/>
    <w:rsid w:val="00A10EA0"/>
    <w:rsid w:val="00A12422"/>
    <w:rsid w:val="00A1473E"/>
    <w:rsid w:val="00A1759E"/>
    <w:rsid w:val="00A22512"/>
    <w:rsid w:val="00A24505"/>
    <w:rsid w:val="00A257CB"/>
    <w:rsid w:val="00A2616A"/>
    <w:rsid w:val="00A27B0F"/>
    <w:rsid w:val="00A37172"/>
    <w:rsid w:val="00A37DB0"/>
    <w:rsid w:val="00A46750"/>
    <w:rsid w:val="00A5135D"/>
    <w:rsid w:val="00A55724"/>
    <w:rsid w:val="00A57CD6"/>
    <w:rsid w:val="00A60662"/>
    <w:rsid w:val="00A678CC"/>
    <w:rsid w:val="00A67CA6"/>
    <w:rsid w:val="00A709B8"/>
    <w:rsid w:val="00A70C8C"/>
    <w:rsid w:val="00A713E3"/>
    <w:rsid w:val="00A761E1"/>
    <w:rsid w:val="00A805C3"/>
    <w:rsid w:val="00A805F6"/>
    <w:rsid w:val="00A81252"/>
    <w:rsid w:val="00A81AF1"/>
    <w:rsid w:val="00A832FB"/>
    <w:rsid w:val="00A8437E"/>
    <w:rsid w:val="00A920D1"/>
    <w:rsid w:val="00A947A9"/>
    <w:rsid w:val="00A94995"/>
    <w:rsid w:val="00AA1473"/>
    <w:rsid w:val="00AA1705"/>
    <w:rsid w:val="00AA5E68"/>
    <w:rsid w:val="00AB0CC7"/>
    <w:rsid w:val="00AB100C"/>
    <w:rsid w:val="00AB3412"/>
    <w:rsid w:val="00AB48F2"/>
    <w:rsid w:val="00AB5D3B"/>
    <w:rsid w:val="00AD13B3"/>
    <w:rsid w:val="00AD1500"/>
    <w:rsid w:val="00AD7505"/>
    <w:rsid w:val="00AE3B73"/>
    <w:rsid w:val="00AF51F3"/>
    <w:rsid w:val="00AF706E"/>
    <w:rsid w:val="00B011DC"/>
    <w:rsid w:val="00B068E3"/>
    <w:rsid w:val="00B06A49"/>
    <w:rsid w:val="00B06BE1"/>
    <w:rsid w:val="00B0703C"/>
    <w:rsid w:val="00B102F5"/>
    <w:rsid w:val="00B130EA"/>
    <w:rsid w:val="00B13C1C"/>
    <w:rsid w:val="00B20583"/>
    <w:rsid w:val="00B20D0E"/>
    <w:rsid w:val="00B21133"/>
    <w:rsid w:val="00B2365E"/>
    <w:rsid w:val="00B3026B"/>
    <w:rsid w:val="00B311D7"/>
    <w:rsid w:val="00B40D73"/>
    <w:rsid w:val="00B43FD8"/>
    <w:rsid w:val="00B453D1"/>
    <w:rsid w:val="00B56E79"/>
    <w:rsid w:val="00B626BD"/>
    <w:rsid w:val="00B71FAC"/>
    <w:rsid w:val="00B775CE"/>
    <w:rsid w:val="00B81B58"/>
    <w:rsid w:val="00B82730"/>
    <w:rsid w:val="00B83106"/>
    <w:rsid w:val="00B83B92"/>
    <w:rsid w:val="00B858DE"/>
    <w:rsid w:val="00B86C4B"/>
    <w:rsid w:val="00B95DE0"/>
    <w:rsid w:val="00BA2BC5"/>
    <w:rsid w:val="00BA37BE"/>
    <w:rsid w:val="00BA6369"/>
    <w:rsid w:val="00BB4CD5"/>
    <w:rsid w:val="00BB66CA"/>
    <w:rsid w:val="00BB7464"/>
    <w:rsid w:val="00BC17DC"/>
    <w:rsid w:val="00BC1A81"/>
    <w:rsid w:val="00BC28EF"/>
    <w:rsid w:val="00BC43F8"/>
    <w:rsid w:val="00BC5625"/>
    <w:rsid w:val="00BC74AB"/>
    <w:rsid w:val="00BD0E38"/>
    <w:rsid w:val="00BD2F23"/>
    <w:rsid w:val="00BD354C"/>
    <w:rsid w:val="00BD55DC"/>
    <w:rsid w:val="00BD6BEA"/>
    <w:rsid w:val="00BD6EAB"/>
    <w:rsid w:val="00BE5349"/>
    <w:rsid w:val="00BE7E16"/>
    <w:rsid w:val="00BF0C3C"/>
    <w:rsid w:val="00BF28D4"/>
    <w:rsid w:val="00BF318C"/>
    <w:rsid w:val="00BF38A1"/>
    <w:rsid w:val="00C0054B"/>
    <w:rsid w:val="00C01F57"/>
    <w:rsid w:val="00C03DF9"/>
    <w:rsid w:val="00C05716"/>
    <w:rsid w:val="00C07C8B"/>
    <w:rsid w:val="00C10035"/>
    <w:rsid w:val="00C12FB6"/>
    <w:rsid w:val="00C131F4"/>
    <w:rsid w:val="00C13C6F"/>
    <w:rsid w:val="00C15AD8"/>
    <w:rsid w:val="00C21584"/>
    <w:rsid w:val="00C22751"/>
    <w:rsid w:val="00C23B6A"/>
    <w:rsid w:val="00C247E5"/>
    <w:rsid w:val="00C24DC3"/>
    <w:rsid w:val="00C27877"/>
    <w:rsid w:val="00C30003"/>
    <w:rsid w:val="00C327BE"/>
    <w:rsid w:val="00C33B05"/>
    <w:rsid w:val="00C36456"/>
    <w:rsid w:val="00C37A0D"/>
    <w:rsid w:val="00C44862"/>
    <w:rsid w:val="00C4513C"/>
    <w:rsid w:val="00C51BAA"/>
    <w:rsid w:val="00C51ED8"/>
    <w:rsid w:val="00C52029"/>
    <w:rsid w:val="00C54261"/>
    <w:rsid w:val="00C5660A"/>
    <w:rsid w:val="00C566EF"/>
    <w:rsid w:val="00C5730B"/>
    <w:rsid w:val="00C57A9D"/>
    <w:rsid w:val="00C627CC"/>
    <w:rsid w:val="00C63383"/>
    <w:rsid w:val="00C70EBC"/>
    <w:rsid w:val="00C71DA0"/>
    <w:rsid w:val="00C72358"/>
    <w:rsid w:val="00C73B88"/>
    <w:rsid w:val="00C75564"/>
    <w:rsid w:val="00C760BA"/>
    <w:rsid w:val="00C8056E"/>
    <w:rsid w:val="00C84BB7"/>
    <w:rsid w:val="00C85637"/>
    <w:rsid w:val="00C8574F"/>
    <w:rsid w:val="00C85B18"/>
    <w:rsid w:val="00C91435"/>
    <w:rsid w:val="00C91A7C"/>
    <w:rsid w:val="00C91DE5"/>
    <w:rsid w:val="00C9246B"/>
    <w:rsid w:val="00C92E2B"/>
    <w:rsid w:val="00C95294"/>
    <w:rsid w:val="00C97AAF"/>
    <w:rsid w:val="00CA6724"/>
    <w:rsid w:val="00CA7C1E"/>
    <w:rsid w:val="00CB4978"/>
    <w:rsid w:val="00CC28A4"/>
    <w:rsid w:val="00CC2BDA"/>
    <w:rsid w:val="00CC361A"/>
    <w:rsid w:val="00CC41F7"/>
    <w:rsid w:val="00CC42E3"/>
    <w:rsid w:val="00CC7667"/>
    <w:rsid w:val="00CC76C7"/>
    <w:rsid w:val="00CC77C5"/>
    <w:rsid w:val="00CD6E46"/>
    <w:rsid w:val="00CE3169"/>
    <w:rsid w:val="00CE6C93"/>
    <w:rsid w:val="00CF1F82"/>
    <w:rsid w:val="00CF44E6"/>
    <w:rsid w:val="00CF595A"/>
    <w:rsid w:val="00CF7D46"/>
    <w:rsid w:val="00CF7DEB"/>
    <w:rsid w:val="00D01BA3"/>
    <w:rsid w:val="00D0231E"/>
    <w:rsid w:val="00D0741D"/>
    <w:rsid w:val="00D1130A"/>
    <w:rsid w:val="00D1151C"/>
    <w:rsid w:val="00D138E6"/>
    <w:rsid w:val="00D14F71"/>
    <w:rsid w:val="00D2088E"/>
    <w:rsid w:val="00D20C03"/>
    <w:rsid w:val="00D2192F"/>
    <w:rsid w:val="00D238FD"/>
    <w:rsid w:val="00D26538"/>
    <w:rsid w:val="00D3229F"/>
    <w:rsid w:val="00D325A5"/>
    <w:rsid w:val="00D32D80"/>
    <w:rsid w:val="00D349A7"/>
    <w:rsid w:val="00D34D49"/>
    <w:rsid w:val="00D41424"/>
    <w:rsid w:val="00D41761"/>
    <w:rsid w:val="00D4646C"/>
    <w:rsid w:val="00D47938"/>
    <w:rsid w:val="00D50D0C"/>
    <w:rsid w:val="00D5649D"/>
    <w:rsid w:val="00D614CA"/>
    <w:rsid w:val="00D625E9"/>
    <w:rsid w:val="00D63BD7"/>
    <w:rsid w:val="00D7232C"/>
    <w:rsid w:val="00D747A9"/>
    <w:rsid w:val="00D74CAA"/>
    <w:rsid w:val="00D81F17"/>
    <w:rsid w:val="00D821DB"/>
    <w:rsid w:val="00D83806"/>
    <w:rsid w:val="00D90742"/>
    <w:rsid w:val="00D9749E"/>
    <w:rsid w:val="00D97EE5"/>
    <w:rsid w:val="00DA1D5F"/>
    <w:rsid w:val="00DA527B"/>
    <w:rsid w:val="00DA6A7E"/>
    <w:rsid w:val="00DB0FEE"/>
    <w:rsid w:val="00DB12A2"/>
    <w:rsid w:val="00DB15CA"/>
    <w:rsid w:val="00DB1E71"/>
    <w:rsid w:val="00DB2468"/>
    <w:rsid w:val="00DC10C6"/>
    <w:rsid w:val="00DC32CA"/>
    <w:rsid w:val="00DC3BD9"/>
    <w:rsid w:val="00DC521F"/>
    <w:rsid w:val="00DC680C"/>
    <w:rsid w:val="00DC6D68"/>
    <w:rsid w:val="00DD01DF"/>
    <w:rsid w:val="00DD4AA4"/>
    <w:rsid w:val="00DD717F"/>
    <w:rsid w:val="00DE150A"/>
    <w:rsid w:val="00DE16AF"/>
    <w:rsid w:val="00DE256F"/>
    <w:rsid w:val="00DE2B45"/>
    <w:rsid w:val="00DE348C"/>
    <w:rsid w:val="00DE4BD6"/>
    <w:rsid w:val="00DE4F36"/>
    <w:rsid w:val="00DF0C76"/>
    <w:rsid w:val="00DF15AC"/>
    <w:rsid w:val="00DF7506"/>
    <w:rsid w:val="00DF7AAD"/>
    <w:rsid w:val="00E0122B"/>
    <w:rsid w:val="00E01D16"/>
    <w:rsid w:val="00E0247F"/>
    <w:rsid w:val="00E039D8"/>
    <w:rsid w:val="00E07B9C"/>
    <w:rsid w:val="00E1055C"/>
    <w:rsid w:val="00E1188E"/>
    <w:rsid w:val="00E1285F"/>
    <w:rsid w:val="00E14A87"/>
    <w:rsid w:val="00E15EEF"/>
    <w:rsid w:val="00E16767"/>
    <w:rsid w:val="00E17CAC"/>
    <w:rsid w:val="00E22BB6"/>
    <w:rsid w:val="00E260DD"/>
    <w:rsid w:val="00E27982"/>
    <w:rsid w:val="00E30534"/>
    <w:rsid w:val="00E4400A"/>
    <w:rsid w:val="00E515CF"/>
    <w:rsid w:val="00E533F6"/>
    <w:rsid w:val="00E611FD"/>
    <w:rsid w:val="00E62EBC"/>
    <w:rsid w:val="00E74526"/>
    <w:rsid w:val="00E7553E"/>
    <w:rsid w:val="00E77FCB"/>
    <w:rsid w:val="00E802D6"/>
    <w:rsid w:val="00E87218"/>
    <w:rsid w:val="00E87BF6"/>
    <w:rsid w:val="00E908C9"/>
    <w:rsid w:val="00E90938"/>
    <w:rsid w:val="00EA1FD4"/>
    <w:rsid w:val="00EA4BB6"/>
    <w:rsid w:val="00EB28CB"/>
    <w:rsid w:val="00EC09D3"/>
    <w:rsid w:val="00EC4EFD"/>
    <w:rsid w:val="00ED0CB9"/>
    <w:rsid w:val="00ED134C"/>
    <w:rsid w:val="00ED26CC"/>
    <w:rsid w:val="00ED273F"/>
    <w:rsid w:val="00ED392F"/>
    <w:rsid w:val="00ED7A78"/>
    <w:rsid w:val="00EE2B0A"/>
    <w:rsid w:val="00EE4CEE"/>
    <w:rsid w:val="00EE522B"/>
    <w:rsid w:val="00EE76D2"/>
    <w:rsid w:val="00EF1BC0"/>
    <w:rsid w:val="00EF2558"/>
    <w:rsid w:val="00EF7049"/>
    <w:rsid w:val="00EF7FDB"/>
    <w:rsid w:val="00F00FBC"/>
    <w:rsid w:val="00F0427C"/>
    <w:rsid w:val="00F07A01"/>
    <w:rsid w:val="00F11E25"/>
    <w:rsid w:val="00F125F3"/>
    <w:rsid w:val="00F14DFB"/>
    <w:rsid w:val="00F203F6"/>
    <w:rsid w:val="00F20F7E"/>
    <w:rsid w:val="00F228B0"/>
    <w:rsid w:val="00F22B0F"/>
    <w:rsid w:val="00F243BB"/>
    <w:rsid w:val="00F248D2"/>
    <w:rsid w:val="00F3200A"/>
    <w:rsid w:val="00F320FD"/>
    <w:rsid w:val="00F33088"/>
    <w:rsid w:val="00F3400C"/>
    <w:rsid w:val="00F42B6B"/>
    <w:rsid w:val="00F42C08"/>
    <w:rsid w:val="00F50B59"/>
    <w:rsid w:val="00F52BA1"/>
    <w:rsid w:val="00F53CBC"/>
    <w:rsid w:val="00F540D8"/>
    <w:rsid w:val="00F54D5B"/>
    <w:rsid w:val="00F55AC1"/>
    <w:rsid w:val="00F56344"/>
    <w:rsid w:val="00F654FF"/>
    <w:rsid w:val="00F708D9"/>
    <w:rsid w:val="00F85CCD"/>
    <w:rsid w:val="00F9469A"/>
    <w:rsid w:val="00F95E0C"/>
    <w:rsid w:val="00F95F80"/>
    <w:rsid w:val="00F96271"/>
    <w:rsid w:val="00F97DC4"/>
    <w:rsid w:val="00FA13B7"/>
    <w:rsid w:val="00FA1F87"/>
    <w:rsid w:val="00FA65AE"/>
    <w:rsid w:val="00FA6F07"/>
    <w:rsid w:val="00FB3FC6"/>
    <w:rsid w:val="00FB54E7"/>
    <w:rsid w:val="00FB5E05"/>
    <w:rsid w:val="00FB6011"/>
    <w:rsid w:val="00FC4362"/>
    <w:rsid w:val="00FC50D1"/>
    <w:rsid w:val="00FD572B"/>
    <w:rsid w:val="00FE3282"/>
    <w:rsid w:val="00FE3E3C"/>
    <w:rsid w:val="00FE40BA"/>
    <w:rsid w:val="00FE7558"/>
    <w:rsid w:val="00FE7C7E"/>
    <w:rsid w:val="00FF3AAA"/>
    <w:rsid w:val="00FF47ED"/>
    <w:rsid w:val="00FF4EBA"/>
    <w:rsid w:val="00FF5703"/>
    <w:rsid w:val="011C1086"/>
    <w:rsid w:val="030E9A78"/>
    <w:rsid w:val="04B9AD72"/>
    <w:rsid w:val="05C616D6"/>
    <w:rsid w:val="06785DF7"/>
    <w:rsid w:val="081BC016"/>
    <w:rsid w:val="081C1F3A"/>
    <w:rsid w:val="0892068F"/>
    <w:rsid w:val="0AF45104"/>
    <w:rsid w:val="0BB71886"/>
    <w:rsid w:val="0C42454D"/>
    <w:rsid w:val="0C6A4720"/>
    <w:rsid w:val="0C726AF8"/>
    <w:rsid w:val="0E84AED7"/>
    <w:rsid w:val="0ECAD749"/>
    <w:rsid w:val="0ED145CC"/>
    <w:rsid w:val="0FA8DB28"/>
    <w:rsid w:val="0FED6A96"/>
    <w:rsid w:val="11DBF879"/>
    <w:rsid w:val="124572CB"/>
    <w:rsid w:val="127EE6D7"/>
    <w:rsid w:val="146CD59F"/>
    <w:rsid w:val="1471F46E"/>
    <w:rsid w:val="14847880"/>
    <w:rsid w:val="148B5E0E"/>
    <w:rsid w:val="16DBDD89"/>
    <w:rsid w:val="189AC90A"/>
    <w:rsid w:val="190C14F0"/>
    <w:rsid w:val="19BAC315"/>
    <w:rsid w:val="19D0F793"/>
    <w:rsid w:val="1A635EA2"/>
    <w:rsid w:val="1AFD0216"/>
    <w:rsid w:val="1CACD570"/>
    <w:rsid w:val="1E118FBA"/>
    <w:rsid w:val="1EF3F9A9"/>
    <w:rsid w:val="2160EEAD"/>
    <w:rsid w:val="21D181B9"/>
    <w:rsid w:val="230B919E"/>
    <w:rsid w:val="23173A04"/>
    <w:rsid w:val="284E776F"/>
    <w:rsid w:val="28EAA2DD"/>
    <w:rsid w:val="29F52D8D"/>
    <w:rsid w:val="2BDB0A33"/>
    <w:rsid w:val="2CC23684"/>
    <w:rsid w:val="2E74186F"/>
    <w:rsid w:val="3055E7C2"/>
    <w:rsid w:val="3181A2B6"/>
    <w:rsid w:val="31E4ED55"/>
    <w:rsid w:val="3255D2FB"/>
    <w:rsid w:val="3310A645"/>
    <w:rsid w:val="35FE1B9E"/>
    <w:rsid w:val="371FF916"/>
    <w:rsid w:val="3898BB56"/>
    <w:rsid w:val="38BBC977"/>
    <w:rsid w:val="38D945E2"/>
    <w:rsid w:val="3904633D"/>
    <w:rsid w:val="39F387D7"/>
    <w:rsid w:val="3C640802"/>
    <w:rsid w:val="40C376C5"/>
    <w:rsid w:val="42153168"/>
    <w:rsid w:val="4313FF9D"/>
    <w:rsid w:val="45E8B1B0"/>
    <w:rsid w:val="47E9040C"/>
    <w:rsid w:val="49A43A26"/>
    <w:rsid w:val="4B764FD7"/>
    <w:rsid w:val="4DF31B8F"/>
    <w:rsid w:val="4EF87CB1"/>
    <w:rsid w:val="52F2382C"/>
    <w:rsid w:val="55A2B991"/>
    <w:rsid w:val="567BA446"/>
    <w:rsid w:val="57F228E8"/>
    <w:rsid w:val="5964BF26"/>
    <w:rsid w:val="5965E95D"/>
    <w:rsid w:val="5A82B414"/>
    <w:rsid w:val="5AC5E303"/>
    <w:rsid w:val="5B11ECBC"/>
    <w:rsid w:val="5C03DA98"/>
    <w:rsid w:val="5EF7EFA9"/>
    <w:rsid w:val="5F374897"/>
    <w:rsid w:val="5F6737A4"/>
    <w:rsid w:val="602EC978"/>
    <w:rsid w:val="629C6C88"/>
    <w:rsid w:val="64B1C0C2"/>
    <w:rsid w:val="67F65D9D"/>
    <w:rsid w:val="692054F0"/>
    <w:rsid w:val="69BA02AB"/>
    <w:rsid w:val="6C5EE61E"/>
    <w:rsid w:val="6D9D758C"/>
    <w:rsid w:val="71D4A04F"/>
    <w:rsid w:val="7278279E"/>
    <w:rsid w:val="73919463"/>
    <w:rsid w:val="73A19B7A"/>
    <w:rsid w:val="73F38EB3"/>
    <w:rsid w:val="755B9136"/>
    <w:rsid w:val="767052D0"/>
    <w:rsid w:val="76ED724A"/>
    <w:rsid w:val="78B93943"/>
    <w:rsid w:val="79B333CB"/>
    <w:rsid w:val="7A3EA84A"/>
    <w:rsid w:val="7AB380C2"/>
    <w:rsid w:val="7B6B7F55"/>
    <w:rsid w:val="7D5629C5"/>
    <w:rsid w:val="7F217273"/>
    <w:rsid w:val="7F2A12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A4BBF"/>
  <w15:docId w15:val="{9ED47B4A-905C-4FD6-9859-997A1E8BB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575"/>
  </w:style>
  <w:style w:type="paragraph" w:styleId="berschrift2">
    <w:name w:val="heading 2"/>
    <w:basedOn w:val="Standard"/>
    <w:next w:val="Standard"/>
    <w:link w:val="berschrift2Zchn"/>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link w:val="berschrift3Zchn"/>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84C5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84C57"/>
    <w:rPr>
      <w:rFonts w:ascii="Tahoma" w:hAnsi="Tahoma" w:cs="Tahoma"/>
      <w:sz w:val="16"/>
      <w:szCs w:val="16"/>
      <w:lang w:val="en-US"/>
    </w:rPr>
  </w:style>
  <w:style w:type="paragraph" w:styleId="Kopfzeile">
    <w:name w:val="header"/>
    <w:basedOn w:val="Standard"/>
    <w:link w:val="KopfzeileZchn"/>
    <w:uiPriority w:val="99"/>
    <w:unhideWhenUsed/>
    <w:rsid w:val="00784C5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784C57"/>
    <w:rPr>
      <w:lang w:val="en-US"/>
    </w:rPr>
  </w:style>
  <w:style w:type="paragraph" w:styleId="Fuzeile">
    <w:name w:val="footer"/>
    <w:basedOn w:val="Standard"/>
    <w:link w:val="FuzeileZchn"/>
    <w:uiPriority w:val="99"/>
    <w:unhideWhenUsed/>
    <w:rsid w:val="00784C5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784C57"/>
    <w:rPr>
      <w:lang w:val="en-US"/>
    </w:rPr>
  </w:style>
  <w:style w:type="paragraph" w:styleId="Textkrper-Zeileneinzug">
    <w:name w:val="Body Text Indent"/>
    <w:basedOn w:val="Standard"/>
    <w:link w:val="Textkrper-ZeileneinzugZchn"/>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Textkrper-ZeileneinzugZchn">
    <w:name w:val="Textkörper-Zeileneinzug Zchn"/>
    <w:basedOn w:val="Absatz-Standardschriftart"/>
    <w:link w:val="Textkrper-Zeileneinzug"/>
    <w:uiPriority w:val="99"/>
    <w:rsid w:val="00502615"/>
    <w:rPr>
      <w:rFonts w:ascii="Arial" w:eastAsia="Times New Roman" w:hAnsi="Arial" w:cs="Arial"/>
      <w:i/>
      <w:iCs/>
      <w:sz w:val="20"/>
      <w:szCs w:val="20"/>
      <w:lang w:val="en-US" w:eastAsia="en-GB"/>
    </w:rPr>
  </w:style>
  <w:style w:type="character" w:styleId="Kommentarzeichen">
    <w:name w:val="annotation reference"/>
    <w:basedOn w:val="Absatz-Standardschriftart"/>
    <w:uiPriority w:val="99"/>
    <w:semiHidden/>
    <w:unhideWhenUsed/>
    <w:rsid w:val="00DB2468"/>
    <w:rPr>
      <w:sz w:val="16"/>
      <w:szCs w:val="16"/>
    </w:rPr>
  </w:style>
  <w:style w:type="paragraph" w:styleId="Kommentartext">
    <w:name w:val="annotation text"/>
    <w:basedOn w:val="Standard"/>
    <w:link w:val="KommentartextZchn"/>
    <w:uiPriority w:val="99"/>
    <w:unhideWhenUsed/>
    <w:rsid w:val="00DB2468"/>
    <w:pPr>
      <w:spacing w:line="240" w:lineRule="auto"/>
    </w:pPr>
    <w:rPr>
      <w:sz w:val="20"/>
      <w:szCs w:val="20"/>
    </w:rPr>
  </w:style>
  <w:style w:type="character" w:customStyle="1" w:styleId="KommentartextZchn">
    <w:name w:val="Kommentartext Zchn"/>
    <w:basedOn w:val="Absatz-Standardschriftart"/>
    <w:link w:val="Kommentartext"/>
    <w:uiPriority w:val="99"/>
    <w:rsid w:val="00DB2468"/>
    <w:rPr>
      <w:sz w:val="20"/>
      <w:szCs w:val="20"/>
      <w:lang w:val="en-US"/>
    </w:rPr>
  </w:style>
  <w:style w:type="paragraph" w:styleId="Kommentarthema">
    <w:name w:val="annotation subject"/>
    <w:basedOn w:val="Kommentartext"/>
    <w:next w:val="Kommentartext"/>
    <w:link w:val="KommentarthemaZchn"/>
    <w:uiPriority w:val="99"/>
    <w:semiHidden/>
    <w:unhideWhenUsed/>
    <w:rsid w:val="00DB2468"/>
    <w:rPr>
      <w:b/>
      <w:bCs/>
    </w:rPr>
  </w:style>
  <w:style w:type="character" w:customStyle="1" w:styleId="KommentarthemaZchn">
    <w:name w:val="Kommentarthema Zchn"/>
    <w:basedOn w:val="KommentartextZchn"/>
    <w:link w:val="Kommentarthema"/>
    <w:uiPriority w:val="99"/>
    <w:semiHidden/>
    <w:rsid w:val="00DB2468"/>
    <w:rPr>
      <w:b/>
      <w:bCs/>
      <w:sz w:val="20"/>
      <w:szCs w:val="20"/>
      <w:lang w:val="en-US"/>
    </w:rPr>
  </w:style>
  <w:style w:type="paragraph" w:styleId="Textkrper">
    <w:name w:val="Body Text"/>
    <w:basedOn w:val="Standard"/>
    <w:link w:val="TextkrperZchn"/>
    <w:uiPriority w:val="99"/>
    <w:semiHidden/>
    <w:unhideWhenUsed/>
    <w:rsid w:val="00083596"/>
    <w:pPr>
      <w:spacing w:after="120"/>
    </w:pPr>
  </w:style>
  <w:style w:type="character" w:customStyle="1" w:styleId="TextkrperZchn">
    <w:name w:val="Textkörper Zchn"/>
    <w:basedOn w:val="Absatz-Standardschriftart"/>
    <w:link w:val="Textkrper"/>
    <w:uiPriority w:val="99"/>
    <w:semiHidden/>
    <w:rsid w:val="00083596"/>
    <w:rPr>
      <w:lang w:val="en-US"/>
    </w:rPr>
  </w:style>
  <w:style w:type="paragraph" w:styleId="Listenabsatz">
    <w:name w:val="List Paragraph"/>
    <w:basedOn w:val="Standard"/>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Hervorhebung">
    <w:name w:val="Emphasis"/>
    <w:basedOn w:val="Absatz-Standardschriftart"/>
    <w:uiPriority w:val="20"/>
    <w:qFormat/>
    <w:rsid w:val="00180F66"/>
    <w:rPr>
      <w:i/>
      <w:iCs/>
    </w:rPr>
  </w:style>
  <w:style w:type="paragraph" w:styleId="StandardWeb">
    <w:name w:val="Normal (Web)"/>
    <w:basedOn w:val="Standard"/>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Fett">
    <w:name w:val="Strong"/>
    <w:basedOn w:val="Absatz-Standardschriftart"/>
    <w:uiPriority w:val="22"/>
    <w:qFormat/>
    <w:rsid w:val="00180F66"/>
    <w:rPr>
      <w:b/>
      <w:bCs/>
    </w:rPr>
  </w:style>
  <w:style w:type="character" w:customStyle="1" w:styleId="berschrift3Zchn">
    <w:name w:val="Überschrift 3 Zchn"/>
    <w:basedOn w:val="Absatz-Standardschriftart"/>
    <w:link w:val="berschrift3"/>
    <w:uiPriority w:val="9"/>
    <w:rsid w:val="00180F66"/>
    <w:rPr>
      <w:rFonts w:ascii="Times New Roman" w:eastAsia="Times New Roman" w:hAnsi="Times New Roman" w:cs="Times New Roman"/>
      <w:b/>
      <w:bCs/>
      <w:sz w:val="27"/>
      <w:szCs w:val="27"/>
    </w:rPr>
  </w:style>
  <w:style w:type="character" w:customStyle="1" w:styleId="berschrift2Zchn">
    <w:name w:val="Überschrift 2 Zchn"/>
    <w:basedOn w:val="Absatz-Standardschriftart"/>
    <w:link w:val="berschrift2"/>
    <w:uiPriority w:val="9"/>
    <w:semiHidden/>
    <w:rsid w:val="00A832FB"/>
    <w:rPr>
      <w:rFonts w:asciiTheme="majorHAnsi" w:eastAsiaTheme="majorEastAsia" w:hAnsiTheme="majorHAnsi" w:cstheme="majorBidi"/>
      <w:b/>
      <w:bCs/>
      <w:color w:val="4F81BD" w:themeColor="accent1"/>
      <w:sz w:val="26"/>
      <w:szCs w:val="26"/>
      <w:lang w:val="en-US"/>
    </w:rPr>
  </w:style>
  <w:style w:type="character" w:styleId="Hyperlink">
    <w:name w:val="Hyperlink"/>
    <w:basedOn w:val="Absatz-Standardschriftart"/>
    <w:uiPriority w:val="99"/>
    <w:unhideWhenUsed/>
    <w:rsid w:val="00C0054B"/>
    <w:rPr>
      <w:color w:val="0000FF" w:themeColor="hyperlink"/>
      <w:u w:val="single"/>
    </w:rPr>
  </w:style>
  <w:style w:type="paragraph" w:customStyle="1" w:styleId="bodytext">
    <w:name w:val="bodytext"/>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Absatz-Standardschriftart"/>
    <w:rsid w:val="00E17CAC"/>
  </w:style>
  <w:style w:type="character" w:styleId="BesuchterLink">
    <w:name w:val="FollowedHyperlink"/>
    <w:basedOn w:val="Absatz-Standardschriftart"/>
    <w:uiPriority w:val="99"/>
    <w:semiHidden/>
    <w:unhideWhenUsed/>
    <w:rsid w:val="00C30003"/>
    <w:rPr>
      <w:color w:val="800080" w:themeColor="followedHyperlink"/>
      <w:u w:val="single"/>
    </w:rPr>
  </w:style>
  <w:style w:type="character" w:customStyle="1" w:styleId="UnresolvedMention1">
    <w:name w:val="Unresolved Mention1"/>
    <w:basedOn w:val="Absatz-Standardschriftart"/>
    <w:uiPriority w:val="99"/>
    <w:semiHidden/>
    <w:unhideWhenUsed/>
    <w:rsid w:val="006C59A3"/>
    <w:rPr>
      <w:color w:val="605E5C"/>
      <w:shd w:val="clear" w:color="auto" w:fill="E1DFDD"/>
    </w:rPr>
  </w:style>
  <w:style w:type="paragraph" w:styleId="berarbeitung">
    <w:name w:val="Revision"/>
    <w:hidden/>
    <w:uiPriority w:val="99"/>
    <w:semiHidden/>
    <w:rsid w:val="00357AA0"/>
    <w:pPr>
      <w:spacing w:after="0" w:line="240" w:lineRule="auto"/>
    </w:pPr>
  </w:style>
  <w:style w:type="character" w:styleId="NichtaufgelsteErwhnung">
    <w:name w:val="Unresolved Mention"/>
    <w:basedOn w:val="Absatz-Standardschriftart"/>
    <w:uiPriority w:val="99"/>
    <w:semiHidden/>
    <w:unhideWhenUsed/>
    <w:rsid w:val="00196F78"/>
    <w:rPr>
      <w:color w:val="605E5C"/>
      <w:shd w:val="clear" w:color="auto" w:fill="E1DFDD"/>
    </w:rPr>
  </w:style>
  <w:style w:type="table" w:styleId="Tabellenraster">
    <w:name w:val="Table Grid"/>
    <w:basedOn w:val="NormaleTabelle"/>
    <w:uiPriority w:val="59"/>
    <w:rsid w:val="00DC3B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4C3B9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57245">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377147">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737779951">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xing.com/pages/kraiburg-tpe" TargetMode="External"/><Relationship Id="rId7" Type="http://schemas.openxmlformats.org/officeDocument/2006/relationships/settings" Target="settings.xml"/><Relationship Id="rId12" Type="http://schemas.openxmlformats.org/officeDocument/2006/relationships/hyperlink" Target="https://bit.ly/34qxBOV" TargetMode="External"/><Relationship Id="rId17" Type="http://schemas.openxmlformats.org/officeDocument/2006/relationships/hyperlink" Target="https://www.linkedin.com/company/kraiburg-tpe/?originalSubdomain=de" TargetMode="External"/><Relationship Id="rId25" Type="http://schemas.openxmlformats.org/officeDocument/2006/relationships/hyperlink" Target="file://file-ktd/Organisation$/MV/MV_TCC/01_PR_Content/01_PR_Agency/Press_Releases/2022/2022_PressReleases/KTD/06_K-Preview/www.kraiburg-tpe.com"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7.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instagram.com/kraiburg_tpe/?hl=de" TargetMode="External"/><Relationship Id="rId23" Type="http://schemas.openxmlformats.org/officeDocument/2006/relationships/hyperlink" Target="https://www.youtube.com/channel/UCQKi_-RJ8sJqMNfyfAO8PVQ"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facebook.com/KRAIBURGTPE/"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it.ly/34qxBOV" TargetMode="External"/><Relationship Id="rId22" Type="http://schemas.openxmlformats.org/officeDocument/2006/relationships/image" Target="media/image6.png"/><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8.jpeg"/></Relationships>
</file>

<file path=word/_rels/header3.xml.rels><?xml version="1.0" encoding="UTF-8" standalone="yes"?>
<Relationships xmlns="http://schemas.openxmlformats.org/package/2006/relationships"><Relationship Id="rId3" Type="http://schemas.openxmlformats.org/officeDocument/2006/relationships/hyperlink" Target="mailto:eloseva@emg-marcom.com" TargetMode="External"/><Relationship Id="rId2" Type="http://schemas.openxmlformats.org/officeDocument/2006/relationships/hyperlink" Target="mailto:juliane.schmidhuber@kraiburg-tpe.com" TargetMode="External"/><Relationship Id="rId1" Type="http://schemas.openxmlformats.org/officeDocument/2006/relationships/image" Target="media/image8.jpeg"/><Relationship Id="rId5" Type="http://schemas.openxmlformats.org/officeDocument/2006/relationships/hyperlink" Target="mailto:eloseva@emg-marcom.com" TargetMode="External"/><Relationship Id="rId4" Type="http://schemas.openxmlformats.org/officeDocument/2006/relationships/hyperlink" Target="mailto:juliane.schmidhuber@kraiburg-tpe.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Props1.xml><?xml version="1.0" encoding="utf-8"?>
<ds:datastoreItem xmlns:ds="http://schemas.openxmlformats.org/officeDocument/2006/customXml" ds:itemID="{9D46CE12-A536-4B19-AD54-ADCABC320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94e789-4219-435c-8149-057461441f76"/>
    <ds:schemaRef ds:uri="58a6ba02-25d8-4af8-9d9a-cdefe24725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12EC16-24B6-47AF-8FEE-C85DC4A83851}">
  <ds:schemaRefs>
    <ds:schemaRef ds:uri="http://schemas.microsoft.com/sharepoint/v3/contenttype/forms"/>
  </ds:schemaRefs>
</ds:datastoreItem>
</file>

<file path=customXml/itemProps3.xml><?xml version="1.0" encoding="utf-8"?>
<ds:datastoreItem xmlns:ds="http://schemas.openxmlformats.org/officeDocument/2006/customXml" ds:itemID="{072DCCD7-B63B-4A2C-9887-E6F22C1803C7}">
  <ds:schemaRefs>
    <ds:schemaRef ds:uri="http://schemas.openxmlformats.org/officeDocument/2006/bibliography"/>
  </ds:schemaRefs>
</ds:datastoreItem>
</file>

<file path=customXml/itemProps4.xml><?xml version="1.0" encoding="utf-8"?>
<ds:datastoreItem xmlns:ds="http://schemas.openxmlformats.org/officeDocument/2006/customXml" ds:itemID="{4BAF6407-4DB8-46D3-B23F-517414F5865F}">
  <ds:schemaRefs>
    <ds:schemaRef ds:uri="http://schemas.microsoft.com/office/2006/metadata/properties"/>
    <ds:schemaRef ds:uri="http://schemas.microsoft.com/office/infopath/2007/PartnerControls"/>
    <ds:schemaRef ds:uri="d994e789-4219-435c-8149-057461441f76"/>
    <ds:schemaRef ds:uri="58a6ba02-25d8-4af8-9d9a-cdefe2472536"/>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638</Words>
  <Characters>4020</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Juliane.Schmidhuber@Kraiburg-tpe.com</dc:creator>
  <cp:keywords/>
  <dc:description/>
  <cp:lastModifiedBy>Schmidhuber, Juliane</cp:lastModifiedBy>
  <cp:revision>8</cp:revision>
  <cp:lastPrinted>2026-03-31T07:35:00Z</cp:lastPrinted>
  <dcterms:created xsi:type="dcterms:W3CDTF">2026-03-19T10:17:00Z</dcterms:created>
  <dcterms:modified xsi:type="dcterms:W3CDTF">2026-03-31T07:35:00Z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y fmtid="{D5CDD505-2E9C-101B-9397-08002B2CF9AE}" pid="3" name="MediaServiceImageTags">
    <vt:lpwstr/>
  </property>
</Properties>
</file>