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3AEC5" w14:textId="2F27367B" w:rsidR="00C13C6F" w:rsidRPr="00C13C6F" w:rsidRDefault="00C13C6F" w:rsidP="00C13C6F">
      <w:pPr>
        <w:keepLines/>
        <w:spacing w:after="0" w:line="360" w:lineRule="auto"/>
        <w:ind w:right="1701"/>
        <w:jc w:val="both"/>
        <w:rPr>
          <w:rFonts w:ascii="Arial" w:hAnsi="Arial"/>
          <w:b/>
          <w:color w:val="000000" w:themeColor="text1"/>
          <w:spacing w:val="-4"/>
          <w:sz w:val="24"/>
          <w:lang w:val="de-DE"/>
        </w:rPr>
      </w:pPr>
      <w:r w:rsidRPr="00C13C6F">
        <w:rPr>
          <w:rFonts w:ascii="Arial" w:hAnsi="Arial"/>
          <w:b/>
          <w:color w:val="000000" w:themeColor="text1"/>
          <w:spacing w:val="-4"/>
          <w:sz w:val="24"/>
          <w:lang w:val="de-DE"/>
        </w:rPr>
        <w:t>Nachhaltige</w:t>
      </w:r>
      <w:r>
        <w:rPr>
          <w:rFonts w:ascii="Arial" w:hAnsi="Arial"/>
          <w:b/>
          <w:color w:val="000000" w:themeColor="text1"/>
          <w:spacing w:val="-4"/>
          <w:sz w:val="24"/>
          <w:lang w:val="de-DE"/>
        </w:rPr>
        <w:t>re</w:t>
      </w:r>
      <w:r w:rsidRPr="00C13C6F">
        <w:rPr>
          <w:rFonts w:ascii="Arial" w:hAnsi="Arial"/>
          <w:b/>
          <w:color w:val="000000" w:themeColor="text1"/>
          <w:spacing w:val="-4"/>
          <w:sz w:val="24"/>
          <w:lang w:val="de-DE"/>
        </w:rPr>
        <w:t xml:space="preserve"> TPE-Lösung mit hohem Recyclinganteil für Automotive-Dichtsysteme</w:t>
      </w:r>
    </w:p>
    <w:p w14:paraId="4AAD2C2E" w14:textId="77777777" w:rsidR="00741A86" w:rsidRDefault="00741A86" w:rsidP="0032324C">
      <w:pPr>
        <w:keepLines/>
        <w:spacing w:after="0" w:line="360" w:lineRule="auto"/>
        <w:ind w:right="1701"/>
        <w:jc w:val="both"/>
        <w:rPr>
          <w:rFonts w:ascii="Arial" w:hAnsi="Arial"/>
          <w:b/>
          <w:sz w:val="20"/>
          <w:lang w:val="de-DE"/>
        </w:rPr>
      </w:pPr>
    </w:p>
    <w:p w14:paraId="7739BF1C" w14:textId="77777777" w:rsidR="00777099" w:rsidRPr="00777099" w:rsidRDefault="00777099" w:rsidP="00741A86">
      <w:pPr>
        <w:spacing w:line="360" w:lineRule="auto"/>
        <w:ind w:right="1701"/>
        <w:jc w:val="both"/>
        <w:rPr>
          <w:rFonts w:ascii="Arial" w:hAnsi="Arial"/>
          <w:b/>
          <w:sz w:val="20"/>
          <w:lang w:val="de-DE"/>
        </w:rPr>
      </w:pPr>
      <w:r w:rsidRPr="00777099">
        <w:rPr>
          <w:rFonts w:ascii="Arial" w:hAnsi="Arial"/>
          <w:b/>
          <w:sz w:val="20"/>
          <w:lang w:val="de-DE"/>
        </w:rPr>
        <w:t>Auf Basis der etablierten THERMOLAST® K Produktreihe hat KRAIBURG TPE eine Materiallösung entwickelt, die bewährte Produkteigenschaften mit erweiterten Nachhaltigkeitsmerkmalen kombiniert. Der speziell für Anwendungen im Bereich automobiler Dichtsysteme konzipierte Werkstoff enthält einen Recyclinganteil von über fünfzig Prozent aus Post-Industrial- und Post-Consumer-Rezyklaten. Gleichzeitig erfüllt das Material die hohen Anforderungen der Automobilindustrie an Qualität, Verarbeitung und Funktionalität.</w:t>
      </w:r>
    </w:p>
    <w:p w14:paraId="3C521F19" w14:textId="77777777" w:rsidR="00115C60" w:rsidRDefault="00115C60" w:rsidP="00741A86">
      <w:pPr>
        <w:spacing w:line="360" w:lineRule="auto"/>
        <w:ind w:right="1701"/>
        <w:jc w:val="both"/>
        <w:rPr>
          <w:rFonts w:ascii="Arial" w:hAnsi="Arial"/>
          <w:sz w:val="20"/>
          <w:lang w:val="de-DE"/>
        </w:rPr>
      </w:pPr>
      <w:r w:rsidRPr="00115C60">
        <w:rPr>
          <w:rFonts w:ascii="Arial" w:hAnsi="Arial"/>
          <w:sz w:val="20"/>
          <w:lang w:val="de-DE"/>
        </w:rPr>
        <w:t>Seit vielen Jahren arbeitet KRAIBURG TPE mit dem internationalen Automobilzulieferer SaarGummi zusammen. Ziel der aktuellen Entwicklungsarbeit war es, eine nachhaltigere Materialvariante zu entwickeln, die sich in bestehende Anwendungen integrieren lässt, ohne Kompromisse bei Performance oder Verarbeitbarkeit einzugehen.</w:t>
      </w:r>
    </w:p>
    <w:p w14:paraId="205887CA" w14:textId="77777777" w:rsidR="00297DBC" w:rsidRDefault="00297DBC" w:rsidP="00741A86">
      <w:pPr>
        <w:spacing w:line="360" w:lineRule="auto"/>
        <w:ind w:right="1701"/>
        <w:jc w:val="both"/>
        <w:rPr>
          <w:rFonts w:ascii="Arial" w:hAnsi="Arial"/>
          <w:b/>
          <w:bCs/>
          <w:sz w:val="20"/>
          <w:lang w:val="de-DE"/>
        </w:rPr>
      </w:pPr>
      <w:r w:rsidRPr="00297DBC">
        <w:rPr>
          <w:rFonts w:ascii="Arial" w:hAnsi="Arial"/>
          <w:b/>
          <w:bCs/>
          <w:sz w:val="20"/>
          <w:lang w:val="de-DE"/>
        </w:rPr>
        <w:t>Nachhaltige Materialentwicklung für anspruchsvolle Automotive-Anwendungen</w:t>
      </w:r>
    </w:p>
    <w:p w14:paraId="57A07942" w14:textId="77777777" w:rsidR="008806AB" w:rsidRPr="008806AB" w:rsidRDefault="008806AB" w:rsidP="008806AB">
      <w:pPr>
        <w:spacing w:line="360" w:lineRule="auto"/>
        <w:ind w:right="1701"/>
        <w:jc w:val="both"/>
        <w:rPr>
          <w:rFonts w:ascii="Arial" w:hAnsi="Arial"/>
          <w:sz w:val="20"/>
          <w:lang w:val="de-DE"/>
        </w:rPr>
      </w:pPr>
      <w:r w:rsidRPr="008806AB">
        <w:rPr>
          <w:rFonts w:ascii="Arial" w:hAnsi="Arial"/>
          <w:sz w:val="20"/>
          <w:lang w:val="de-DE"/>
        </w:rPr>
        <w:t>Die Anforderungen an Materialien für Automobilanwendungen sind hoch: Neben mechanischer Belastbarkeit und Beständigkeit gegenüber unterschiedlichen Umwelteinflüssen spielt auch die zuverlässige Verarbeitung in industriellen Fertigungsprozessen eine entscheidende Rolle. Gleichzeitig gewinnen Nachhaltigkeitsaspekte entlang der gesamten Wertschöpfungskette zunehmend an Bedeutung.</w:t>
      </w:r>
    </w:p>
    <w:p w14:paraId="4258B789" w14:textId="77777777" w:rsidR="008806AB" w:rsidRDefault="008806AB" w:rsidP="008806AB">
      <w:pPr>
        <w:spacing w:line="360" w:lineRule="auto"/>
        <w:ind w:right="1701"/>
        <w:jc w:val="both"/>
        <w:rPr>
          <w:rFonts w:ascii="Arial" w:hAnsi="Arial"/>
          <w:sz w:val="20"/>
          <w:lang w:val="de-DE"/>
        </w:rPr>
      </w:pPr>
      <w:r w:rsidRPr="008806AB">
        <w:rPr>
          <w:rFonts w:ascii="Arial" w:hAnsi="Arial"/>
          <w:sz w:val="20"/>
          <w:lang w:val="de-DE"/>
        </w:rPr>
        <w:t>Vor diesem Hintergrund starteten die Projektpartner 2023 die Entwicklung einer alternativen Materiallösung mit erhöhtem Recyclinganteil. Dabei lag der Fokus darauf, bestehende Materialstandards beizubehalten und gleichzeitig den Einsatz recycelter Rohstoffe zu erhöhen.</w:t>
      </w:r>
    </w:p>
    <w:p w14:paraId="220897E6" w14:textId="77777777" w:rsidR="00784EDF" w:rsidRPr="008806AB" w:rsidRDefault="00784EDF" w:rsidP="008806AB">
      <w:pPr>
        <w:spacing w:line="360" w:lineRule="auto"/>
        <w:ind w:right="1701"/>
        <w:jc w:val="both"/>
        <w:rPr>
          <w:rFonts w:ascii="Arial" w:hAnsi="Arial"/>
          <w:sz w:val="20"/>
          <w:lang w:val="de-DE"/>
        </w:rPr>
      </w:pPr>
    </w:p>
    <w:p w14:paraId="0098159D" w14:textId="77777777" w:rsidR="00106B72" w:rsidRPr="00106B72" w:rsidRDefault="00106B72" w:rsidP="00106B72">
      <w:pPr>
        <w:spacing w:line="360" w:lineRule="auto"/>
        <w:ind w:right="1701"/>
        <w:jc w:val="both"/>
        <w:rPr>
          <w:rFonts w:ascii="Arial" w:hAnsi="Arial"/>
          <w:b/>
          <w:bCs/>
          <w:sz w:val="20"/>
          <w:lang w:val="de-DE"/>
        </w:rPr>
      </w:pPr>
      <w:r w:rsidRPr="00106B72">
        <w:rPr>
          <w:rFonts w:ascii="Arial" w:hAnsi="Arial"/>
          <w:b/>
          <w:bCs/>
          <w:sz w:val="20"/>
          <w:lang w:val="de-DE"/>
        </w:rPr>
        <w:lastRenderedPageBreak/>
        <w:t>Erfolgreiche Tests bestätigen Materialperformance</w:t>
      </w:r>
    </w:p>
    <w:p w14:paraId="6E682319" w14:textId="188657DD" w:rsidR="00106B72" w:rsidRPr="00106B72" w:rsidRDefault="00106B72" w:rsidP="00106B72">
      <w:pPr>
        <w:spacing w:line="360" w:lineRule="auto"/>
        <w:ind w:right="1701"/>
        <w:jc w:val="both"/>
        <w:rPr>
          <w:rFonts w:ascii="Arial" w:hAnsi="Arial"/>
          <w:sz w:val="20"/>
          <w:lang w:val="de-DE"/>
        </w:rPr>
      </w:pPr>
      <w:r w:rsidRPr="00106B72">
        <w:rPr>
          <w:rFonts w:ascii="Arial" w:hAnsi="Arial"/>
          <w:sz w:val="20"/>
          <w:lang w:val="de-DE"/>
        </w:rPr>
        <w:t xml:space="preserve">Bereits in einer frühen Projektphase wurden sowohl das bestehende Material als auch die neue Recyclingvariante unter vergleichbaren Bedingungen getestet. Die Ergebnisse zeigten, dass die </w:t>
      </w:r>
      <w:r w:rsidR="003E000C">
        <w:rPr>
          <w:rFonts w:ascii="Arial" w:hAnsi="Arial"/>
          <w:sz w:val="20"/>
          <w:lang w:val="de-DE"/>
        </w:rPr>
        <w:t>neue</w:t>
      </w:r>
      <w:r w:rsidRPr="00106B72">
        <w:rPr>
          <w:rFonts w:ascii="Arial" w:hAnsi="Arial"/>
          <w:sz w:val="20"/>
          <w:lang w:val="de-DE"/>
        </w:rPr>
        <w:t xml:space="preserve"> Materiallösung die relevanten Anforderungen erfüllt und sich zuverlässig in den Verarbeitungsprozess integrieren lässt.</w:t>
      </w:r>
    </w:p>
    <w:p w14:paraId="2C17650D" w14:textId="06614E6B" w:rsidR="00106B72" w:rsidRPr="00106B72" w:rsidRDefault="00106B72" w:rsidP="00106B72">
      <w:pPr>
        <w:spacing w:line="360" w:lineRule="auto"/>
        <w:ind w:right="1701"/>
        <w:jc w:val="both"/>
        <w:rPr>
          <w:rFonts w:ascii="Arial" w:hAnsi="Arial"/>
          <w:sz w:val="20"/>
          <w:lang w:val="de-DE"/>
        </w:rPr>
      </w:pPr>
      <w:r w:rsidRPr="00106B72">
        <w:rPr>
          <w:rFonts w:ascii="Arial" w:hAnsi="Arial"/>
          <w:sz w:val="20"/>
          <w:lang w:val="de-DE"/>
        </w:rPr>
        <w:t>Alexander Mayer, Senior Business Development Manager bei KRAIBURG TPE,</w:t>
      </w:r>
      <w:r w:rsidR="002E5BB4">
        <w:rPr>
          <w:rFonts w:ascii="Arial" w:hAnsi="Arial"/>
          <w:sz w:val="20"/>
          <w:lang w:val="de-DE"/>
        </w:rPr>
        <w:t xml:space="preserve"> </w:t>
      </w:r>
      <w:r w:rsidRPr="00106B72">
        <w:rPr>
          <w:rFonts w:ascii="Arial" w:hAnsi="Arial"/>
          <w:sz w:val="20"/>
          <w:lang w:val="de-DE"/>
        </w:rPr>
        <w:t>erklärt:</w:t>
      </w:r>
      <w:r w:rsidR="002E5BB4">
        <w:rPr>
          <w:rFonts w:ascii="Arial" w:hAnsi="Arial"/>
          <w:sz w:val="20"/>
          <w:lang w:val="de-DE"/>
        </w:rPr>
        <w:t xml:space="preserve"> </w:t>
      </w:r>
      <w:r w:rsidRPr="00106B72">
        <w:rPr>
          <w:rFonts w:ascii="Arial" w:hAnsi="Arial"/>
          <w:sz w:val="20"/>
          <w:lang w:val="de-DE"/>
        </w:rPr>
        <w:t xml:space="preserve">„Die ersten Ergebnisse haben gezeigt, dass wir mit der Entwicklung auf dem richtigen Weg sind. Unser Ziel war es, eine </w:t>
      </w:r>
      <w:r w:rsidR="00D7232C">
        <w:rPr>
          <w:rFonts w:ascii="Arial" w:hAnsi="Arial"/>
          <w:sz w:val="20"/>
          <w:lang w:val="de-DE"/>
        </w:rPr>
        <w:t>ressourcenschonendere</w:t>
      </w:r>
      <w:r w:rsidRPr="00106B72">
        <w:rPr>
          <w:rFonts w:ascii="Arial" w:hAnsi="Arial"/>
          <w:sz w:val="20"/>
          <w:lang w:val="de-DE"/>
        </w:rPr>
        <w:t xml:space="preserve"> Materiallösung zu schaffen, die gleichzeitig die hohen Qualitätsanforderungen der Automobilindustrie erfüllt.“</w:t>
      </w:r>
    </w:p>
    <w:p w14:paraId="7E0235E2" w14:textId="77777777" w:rsidR="000A7F7E" w:rsidRPr="000A7F7E" w:rsidRDefault="000A7F7E" w:rsidP="000A7F7E">
      <w:pPr>
        <w:keepLines/>
        <w:spacing w:after="0" w:line="360" w:lineRule="auto"/>
        <w:ind w:right="1701"/>
        <w:jc w:val="both"/>
        <w:rPr>
          <w:rFonts w:ascii="Arial" w:hAnsi="Arial"/>
          <w:b/>
          <w:bCs/>
          <w:sz w:val="20"/>
          <w:lang w:val="de-DE"/>
        </w:rPr>
      </w:pPr>
      <w:r w:rsidRPr="000A7F7E">
        <w:rPr>
          <w:rFonts w:ascii="Arial" w:hAnsi="Arial"/>
          <w:b/>
          <w:bCs/>
          <w:sz w:val="20"/>
          <w:lang w:val="de-DE"/>
        </w:rPr>
        <w:t>Hoher Recyclinganteil bei gleichbleibender Performance</w:t>
      </w:r>
    </w:p>
    <w:p w14:paraId="0C5FE01E" w14:textId="072E239F" w:rsidR="000A7F7E" w:rsidRPr="000A7F7E" w:rsidRDefault="000A7F7E" w:rsidP="000A7F7E">
      <w:pPr>
        <w:keepLines/>
        <w:spacing w:after="0" w:line="360" w:lineRule="auto"/>
        <w:ind w:right="1701"/>
        <w:jc w:val="both"/>
        <w:rPr>
          <w:rFonts w:ascii="Arial" w:hAnsi="Arial"/>
          <w:sz w:val="20"/>
          <w:lang w:val="de-DE"/>
        </w:rPr>
      </w:pPr>
      <w:r w:rsidRPr="000A7F7E">
        <w:rPr>
          <w:rFonts w:ascii="Arial" w:hAnsi="Arial"/>
          <w:sz w:val="20"/>
          <w:lang w:val="de-DE"/>
        </w:rPr>
        <w:t xml:space="preserve">Das Ergebnis der gemeinsamen Entwicklungsarbeit ist eine TPE-Lösung mit einem Recyclinganteil von rund 56 Prozent. Dieser setzt sich aus Post-Industrial- und Post-Consumer-Rezyklaten zusammen und ermöglicht eine </w:t>
      </w:r>
      <w:r w:rsidR="003A5C4B" w:rsidRPr="003A5C4B">
        <w:rPr>
          <w:rFonts w:ascii="Arial" w:hAnsi="Arial"/>
          <w:sz w:val="20"/>
          <w:lang w:val="de-DE"/>
        </w:rPr>
        <w:t xml:space="preserve">Materialoption mit reduziertem Ressourceneinsatz </w:t>
      </w:r>
      <w:r w:rsidRPr="000A7F7E">
        <w:rPr>
          <w:rFonts w:ascii="Arial" w:hAnsi="Arial"/>
          <w:sz w:val="20"/>
          <w:lang w:val="de-DE"/>
        </w:rPr>
        <w:t>für anspruchsvolle Automotive-Anwendungen.</w:t>
      </w:r>
    </w:p>
    <w:p w14:paraId="55259898" w14:textId="77777777" w:rsidR="000A7F7E" w:rsidRPr="000A7F7E" w:rsidRDefault="000A7F7E" w:rsidP="000A7F7E">
      <w:pPr>
        <w:keepLines/>
        <w:spacing w:after="0" w:line="360" w:lineRule="auto"/>
        <w:ind w:right="1701"/>
        <w:jc w:val="both"/>
        <w:rPr>
          <w:rFonts w:ascii="Arial" w:hAnsi="Arial"/>
          <w:sz w:val="20"/>
          <w:lang w:val="de-DE"/>
        </w:rPr>
      </w:pPr>
    </w:p>
    <w:p w14:paraId="28012944" w14:textId="77777777" w:rsidR="007B305F" w:rsidRDefault="000A7F7E" w:rsidP="000A7F7E">
      <w:pPr>
        <w:keepLines/>
        <w:spacing w:after="0" w:line="360" w:lineRule="auto"/>
        <w:ind w:right="1701"/>
        <w:jc w:val="both"/>
        <w:rPr>
          <w:rFonts w:ascii="Arial" w:hAnsi="Arial"/>
          <w:sz w:val="20"/>
          <w:lang w:val="de-DE"/>
        </w:rPr>
      </w:pPr>
      <w:r w:rsidRPr="000A7F7E">
        <w:rPr>
          <w:rFonts w:ascii="Arial" w:hAnsi="Arial"/>
          <w:sz w:val="20"/>
          <w:lang w:val="de-DE"/>
        </w:rPr>
        <w:t>Sebastien Roux, TPE Material &amp; Process Specialist bei SaarGummi, kommentiert:</w:t>
      </w:r>
      <w:r>
        <w:rPr>
          <w:rFonts w:ascii="Arial" w:hAnsi="Arial"/>
          <w:sz w:val="20"/>
          <w:lang w:val="de-DE"/>
        </w:rPr>
        <w:t xml:space="preserve"> </w:t>
      </w:r>
      <w:r w:rsidRPr="000A7F7E">
        <w:rPr>
          <w:rFonts w:ascii="Arial" w:hAnsi="Arial"/>
          <w:sz w:val="20"/>
          <w:lang w:val="de-DE"/>
        </w:rPr>
        <w:t>„Das neue Material erfüllt die Anforderungen unserer Anwendung und lässt sich zuverlässig mit den bestehenden Komponenten kombinieren. Gleichzeitig ermöglicht der erhöhte Recyclinganteil einen wichtigen Beitrag zu mehr Nachhaltigkeit.“</w:t>
      </w:r>
      <w:r w:rsidR="007B305F">
        <w:rPr>
          <w:rFonts w:ascii="Arial" w:hAnsi="Arial"/>
          <w:sz w:val="20"/>
          <w:lang w:val="de-DE"/>
        </w:rPr>
        <w:t xml:space="preserve"> </w:t>
      </w:r>
      <w:r w:rsidRPr="000A7F7E">
        <w:rPr>
          <w:rFonts w:ascii="Arial" w:hAnsi="Arial"/>
          <w:sz w:val="20"/>
          <w:lang w:val="de-DE"/>
        </w:rPr>
        <w:t>Neben dem hohen Recyclinganteil konnte auch der Product Carbon Footprint (PCF) des Materials im Vergleich zur bisherigen Variante reduziert werden.</w:t>
      </w:r>
    </w:p>
    <w:p w14:paraId="5D09D700" w14:textId="21612CD2" w:rsidR="002E5BB4" w:rsidRDefault="3255D2FB" w:rsidP="000A7F7E">
      <w:pPr>
        <w:keepLines/>
        <w:spacing w:after="0" w:line="360" w:lineRule="auto"/>
        <w:ind w:right="1701"/>
        <w:jc w:val="both"/>
        <w:rPr>
          <w:rFonts w:ascii="Arial" w:hAnsi="Arial"/>
          <w:sz w:val="20"/>
          <w:lang w:val="de-DE"/>
        </w:rPr>
      </w:pPr>
      <w:r>
        <w:rPr>
          <w:noProof/>
        </w:rPr>
        <w:lastRenderedPageBreak/>
        <w:drawing>
          <wp:inline distT="0" distB="0" distL="0" distR="0" wp14:anchorId="73859CC7" wp14:editId="1C91A7AC">
            <wp:extent cx="3897426" cy="2343150"/>
            <wp:effectExtent l="0" t="0" r="8255"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97426" cy="2343150"/>
                    </a:xfrm>
                    <a:prstGeom prst="rect">
                      <a:avLst/>
                    </a:prstGeom>
                  </pic:spPr>
                </pic:pic>
              </a:graphicData>
            </a:graphic>
          </wp:inline>
        </w:drawing>
      </w:r>
    </w:p>
    <w:p w14:paraId="3BC5FF88" w14:textId="0E819B37" w:rsidR="00671D92" w:rsidRDefault="4313FF9D" w:rsidP="000A7F7E">
      <w:pPr>
        <w:keepLines/>
        <w:spacing w:after="0" w:line="360" w:lineRule="auto"/>
        <w:ind w:right="1701"/>
        <w:jc w:val="both"/>
        <w:rPr>
          <w:rFonts w:ascii="Arial" w:hAnsi="Arial" w:cs="Arial"/>
          <w:i/>
          <w:iCs/>
          <w:color w:val="000000" w:themeColor="text1"/>
          <w:sz w:val="20"/>
          <w:szCs w:val="20"/>
          <w:lang w:val="de-DE"/>
        </w:rPr>
      </w:pPr>
      <w:r w:rsidRPr="755B9136">
        <w:rPr>
          <w:rFonts w:ascii="Arial" w:hAnsi="Arial" w:cs="Arial"/>
          <w:b/>
          <w:bCs/>
          <w:color w:val="000000" w:themeColor="text1"/>
          <w:sz w:val="21"/>
          <w:szCs w:val="21"/>
          <w:lang w:val="de-DE"/>
        </w:rPr>
        <w:t>Bild:</w:t>
      </w:r>
      <w:r w:rsidR="3310A645" w:rsidRPr="755B9136">
        <w:rPr>
          <w:rFonts w:ascii="Arial" w:hAnsi="Arial" w:cs="Arial"/>
          <w:b/>
          <w:bCs/>
          <w:color w:val="000000" w:themeColor="text1"/>
          <w:sz w:val="21"/>
          <w:szCs w:val="21"/>
          <w:lang w:val="de-DE"/>
        </w:rPr>
        <w:t xml:space="preserve"> </w:t>
      </w:r>
      <w:r w:rsidR="002E5BB4" w:rsidRPr="002E5BB4">
        <w:rPr>
          <w:rFonts w:ascii="Arial" w:hAnsi="Arial"/>
          <w:sz w:val="20"/>
          <w:szCs w:val="20"/>
          <w:lang w:val="de-DE"/>
        </w:rPr>
        <w:t xml:space="preserve">Die langjährige Partnerschaft zwischen KRAIBURG TPE und SaarGummi bildet die Grundlage für gemeinsame Entwicklungsprojekte im Bereich innovativer und </w:t>
      </w:r>
      <w:r w:rsidR="00984D80">
        <w:rPr>
          <w:rFonts w:ascii="Arial" w:hAnsi="Arial"/>
          <w:sz w:val="20"/>
          <w:szCs w:val="20"/>
          <w:lang w:val="de-DE"/>
        </w:rPr>
        <w:t>recycling-basierter</w:t>
      </w:r>
      <w:r w:rsidR="002E5BB4" w:rsidRPr="002E5BB4">
        <w:rPr>
          <w:rFonts w:ascii="Arial" w:hAnsi="Arial"/>
          <w:sz w:val="20"/>
          <w:szCs w:val="20"/>
          <w:lang w:val="de-DE"/>
        </w:rPr>
        <w:t xml:space="preserve"> Materiallösungen für die Automobilindustrie.</w:t>
      </w:r>
      <w:r w:rsidR="002E5BB4" w:rsidRPr="002E5BB4">
        <w:rPr>
          <w:rFonts w:ascii="Arial" w:hAnsi="Arial"/>
          <w:i/>
          <w:iCs/>
          <w:sz w:val="20"/>
          <w:szCs w:val="20"/>
          <w:lang w:val="de-DE"/>
        </w:rPr>
        <w:t xml:space="preserve"> </w:t>
      </w:r>
      <w:r w:rsidRPr="755B9136">
        <w:rPr>
          <w:rFonts w:ascii="Arial" w:hAnsi="Arial"/>
          <w:i/>
          <w:iCs/>
          <w:sz w:val="20"/>
          <w:szCs w:val="20"/>
          <w:lang w:val="de-DE"/>
        </w:rPr>
        <w:t xml:space="preserve">(Bild: </w:t>
      </w:r>
      <w:r w:rsidR="003B4CB4">
        <w:rPr>
          <w:rFonts w:ascii="Arial" w:hAnsi="Arial"/>
          <w:i/>
          <w:iCs/>
          <w:sz w:val="20"/>
          <w:szCs w:val="20"/>
          <w:lang w:val="de-DE"/>
        </w:rPr>
        <w:t>SaarGummi</w:t>
      </w:r>
      <w:r w:rsidRPr="755B9136">
        <w:rPr>
          <w:rFonts w:ascii="Arial" w:hAnsi="Arial"/>
          <w:i/>
          <w:iCs/>
          <w:sz w:val="20"/>
          <w:szCs w:val="20"/>
          <w:lang w:val="de-DE"/>
        </w:rPr>
        <w:t>)</w:t>
      </w:r>
    </w:p>
    <w:p w14:paraId="41A2E88F" w14:textId="37299A31" w:rsidR="00DC3BD9" w:rsidRDefault="00DC3BD9">
      <w:pPr>
        <w:rPr>
          <w:rFonts w:ascii="Arial" w:hAnsi="Arial" w:cs="Arial"/>
          <w:b/>
          <w:color w:val="000000"/>
          <w:sz w:val="21"/>
          <w:szCs w:val="21"/>
          <w:lang w:val="de-DE"/>
        </w:rPr>
      </w:pPr>
    </w:p>
    <w:p w14:paraId="5C6322C5" w14:textId="77777777" w:rsidR="00F3400C" w:rsidRDefault="00F3400C">
      <w:pPr>
        <w:rPr>
          <w:rFonts w:ascii="Arial" w:hAnsi="Arial" w:cs="Arial"/>
          <w:b/>
          <w:color w:val="000000"/>
          <w:sz w:val="21"/>
          <w:szCs w:val="21"/>
          <w:lang w:val="de-DE"/>
        </w:rPr>
      </w:pPr>
      <w:r>
        <w:rPr>
          <w:rFonts w:ascii="Arial" w:hAnsi="Arial" w:cs="Arial"/>
          <w:b/>
          <w:color w:val="000000"/>
          <w:sz w:val="21"/>
          <w:szCs w:val="21"/>
          <w:lang w:val="de-DE"/>
        </w:rPr>
        <w:br w:type="page"/>
      </w:r>
    </w:p>
    <w:p w14:paraId="10929364" w14:textId="55453DDD" w:rsidR="00DC3BD9" w:rsidRPr="00BF2473" w:rsidRDefault="00DC3BD9" w:rsidP="00DC3BD9">
      <w:pPr>
        <w:rPr>
          <w:rFonts w:ascii="Arial" w:hAnsi="Arial" w:cs="Arial"/>
          <w:b/>
          <w:color w:val="000000"/>
          <w:sz w:val="21"/>
          <w:szCs w:val="21"/>
          <w:lang w:val="de-DE"/>
        </w:rPr>
      </w:pPr>
      <w:r w:rsidRPr="00BF2473">
        <w:rPr>
          <w:rFonts w:ascii="Arial" w:hAnsi="Arial" w:cs="Arial"/>
          <w:b/>
          <w:color w:val="000000"/>
          <w:sz w:val="21"/>
          <w:szCs w:val="21"/>
          <w:lang w:val="de-DE"/>
        </w:rPr>
        <w:lastRenderedPageBreak/>
        <w:t>Informationen für Pressevertreter</w:t>
      </w:r>
    </w:p>
    <w:p w14:paraId="622D0D83" w14:textId="77777777" w:rsidR="00DC3BD9" w:rsidRPr="00BF2473" w:rsidRDefault="00DC3BD9" w:rsidP="00DC3BD9">
      <w:pPr>
        <w:rPr>
          <w:rFonts w:ascii="Arial" w:hAnsi="Arial" w:cs="Arial"/>
          <w:bCs/>
          <w:color w:val="000000"/>
          <w:sz w:val="21"/>
          <w:szCs w:val="21"/>
          <w:lang w:val="de-DE"/>
        </w:rPr>
      </w:pPr>
      <w:r>
        <w:rPr>
          <w:rFonts w:ascii="Arial" w:hAnsi="Arial" w:cs="Arial"/>
          <w:b/>
          <w:noProof/>
          <w:color w:val="000000"/>
          <w:sz w:val="21"/>
          <w:szCs w:val="21"/>
          <w:lang w:val="de-DE"/>
        </w:rPr>
        <w:drawing>
          <wp:anchor distT="0" distB="0" distL="114300" distR="114300" simplePos="0" relativeHeight="251658240" behindDoc="0" locked="0" layoutInCell="1" allowOverlap="1" wp14:anchorId="2A3476E3" wp14:editId="49A95DEE">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8" name="Grafik 8">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a:hlinkClick r:id="rId12"/>
                    </pic:cNvPr>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A8402C" w14:textId="6D4575CC" w:rsidR="00DC3BD9" w:rsidRDefault="00C627CC" w:rsidP="00DC3BD9">
      <w:pPr>
        <w:rPr>
          <w:rFonts w:ascii="Arial" w:hAnsi="Arial" w:cs="Arial"/>
          <w:b/>
          <w:color w:val="000000"/>
          <w:sz w:val="21"/>
          <w:szCs w:val="21"/>
          <w:lang w:val="de-DE"/>
        </w:rPr>
      </w:pPr>
      <w:hyperlink r:id="rId14" w:history="1">
        <w:r w:rsidRPr="00C627CC">
          <w:rPr>
            <w:rStyle w:val="Hyperlink"/>
            <w:rFonts w:ascii="Arial" w:hAnsi="Arial" w:cs="Arial"/>
            <w:b/>
            <w:sz w:val="21"/>
            <w:szCs w:val="21"/>
            <w:lang w:val="de-DE"/>
          </w:rPr>
          <w:t>Bildmaterial</w:t>
        </w:r>
      </w:hyperlink>
    </w:p>
    <w:p w14:paraId="4D18B18A" w14:textId="77777777" w:rsidR="00C627CC" w:rsidRPr="00BF2473" w:rsidRDefault="00C627CC" w:rsidP="00DC3BD9">
      <w:pPr>
        <w:rPr>
          <w:rFonts w:ascii="Arial" w:hAnsi="Arial" w:cs="Arial"/>
          <w:b/>
          <w:color w:val="000000"/>
          <w:sz w:val="21"/>
          <w:szCs w:val="21"/>
          <w:lang w:val="de-DE"/>
        </w:rPr>
      </w:pPr>
    </w:p>
    <w:p w14:paraId="55B2C48E" w14:textId="77777777" w:rsidR="00DC3BD9" w:rsidRPr="00BF2473" w:rsidRDefault="00DC3BD9" w:rsidP="00DC3BD9">
      <w:pPr>
        <w:rPr>
          <w:rFonts w:ascii="Arial" w:hAnsi="Arial" w:cs="Arial"/>
          <w:b/>
          <w:color w:val="000000"/>
          <w:sz w:val="21"/>
          <w:szCs w:val="21"/>
          <w:lang w:val="de-DE"/>
        </w:rPr>
      </w:pPr>
      <w:r w:rsidRPr="00BF2473">
        <w:rPr>
          <w:rFonts w:ascii="Arial" w:hAnsi="Arial" w:cs="Arial"/>
          <w:b/>
          <w:color w:val="000000"/>
          <w:sz w:val="21"/>
          <w:szCs w:val="21"/>
          <w:lang w:val="de-DE"/>
        </w:rPr>
        <w:t>S</w:t>
      </w:r>
      <w:r>
        <w:rPr>
          <w:rFonts w:ascii="Arial" w:hAnsi="Arial" w:cs="Arial"/>
          <w:b/>
          <w:color w:val="000000"/>
          <w:sz w:val="21"/>
          <w:szCs w:val="21"/>
          <w:lang w:val="de-DE"/>
        </w:rPr>
        <w:t>ocial Media:</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09"/>
        <w:gridCol w:w="709"/>
        <w:gridCol w:w="708"/>
        <w:gridCol w:w="709"/>
      </w:tblGrid>
      <w:tr w:rsidR="00DC3BD9" w14:paraId="73A47C76" w14:textId="77777777" w:rsidTr="00CA6724">
        <w:trPr>
          <w:trHeight w:val="511"/>
        </w:trPr>
        <w:tc>
          <w:tcPr>
            <w:tcW w:w="704" w:type="dxa"/>
          </w:tcPr>
          <w:p w14:paraId="462B5CFE" w14:textId="77777777" w:rsidR="00DC3BD9" w:rsidRDefault="00DC3BD9" w:rsidP="00CA6724">
            <w:pPr>
              <w:rPr>
                <w:rFonts w:ascii="Arial" w:hAnsi="Arial" w:cs="Arial"/>
                <w:b/>
                <w:color w:val="000000"/>
                <w:sz w:val="21"/>
                <w:szCs w:val="21"/>
                <w:lang w:val="de-DE"/>
              </w:rPr>
            </w:pPr>
            <w:r>
              <w:rPr>
                <w:rFonts w:ascii="Arial" w:hAnsi="Arial" w:cs="Arial"/>
                <w:b/>
                <w:noProof/>
                <w:color w:val="000000"/>
                <w:sz w:val="21"/>
                <w:szCs w:val="21"/>
                <w:lang w:val="de-DE"/>
              </w:rPr>
              <w:drawing>
                <wp:inline distT="0" distB="0" distL="0" distR="0" wp14:anchorId="58536EA7" wp14:editId="1D2C4BB3">
                  <wp:extent cx="301276" cy="301276"/>
                  <wp:effectExtent l="0" t="0" r="3810" b="3810"/>
                  <wp:docPr id="5" name="Grafik 5">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5831" cy="305831"/>
                          </a:xfrm>
                          <a:prstGeom prst="rect">
                            <a:avLst/>
                          </a:prstGeom>
                          <a:noFill/>
                          <a:ln>
                            <a:noFill/>
                          </a:ln>
                        </pic:spPr>
                      </pic:pic>
                    </a:graphicData>
                  </a:graphic>
                </wp:inline>
              </w:drawing>
            </w:r>
          </w:p>
        </w:tc>
        <w:tc>
          <w:tcPr>
            <w:tcW w:w="709" w:type="dxa"/>
          </w:tcPr>
          <w:p w14:paraId="089B5B36" w14:textId="77777777" w:rsidR="00DC3BD9" w:rsidRDefault="00DC3BD9" w:rsidP="00CA6724">
            <w:pPr>
              <w:rPr>
                <w:rFonts w:ascii="Arial" w:hAnsi="Arial" w:cs="Arial"/>
                <w:b/>
                <w:color w:val="000000"/>
                <w:sz w:val="21"/>
                <w:szCs w:val="21"/>
                <w:lang w:val="de-DE"/>
              </w:rPr>
            </w:pPr>
            <w:r>
              <w:rPr>
                <w:rFonts w:ascii="Arial" w:hAnsi="Arial" w:cs="Arial"/>
                <w:b/>
                <w:noProof/>
                <w:color w:val="000000"/>
                <w:sz w:val="21"/>
                <w:szCs w:val="21"/>
                <w:lang w:val="de-DE"/>
              </w:rPr>
              <w:drawing>
                <wp:inline distT="0" distB="0" distL="0" distR="0" wp14:anchorId="1DDF481D" wp14:editId="19DE3789">
                  <wp:extent cx="300990" cy="300990"/>
                  <wp:effectExtent l="0" t="0" r="3810" b="3810"/>
                  <wp:docPr id="7" name="Grafik 7">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p>
        </w:tc>
        <w:tc>
          <w:tcPr>
            <w:tcW w:w="709" w:type="dxa"/>
          </w:tcPr>
          <w:p w14:paraId="4B06DF6A" w14:textId="77777777" w:rsidR="00DC3BD9" w:rsidRDefault="00DC3BD9" w:rsidP="00CA6724">
            <w:pPr>
              <w:rPr>
                <w:rFonts w:ascii="Arial" w:hAnsi="Arial" w:cs="Arial"/>
                <w:b/>
                <w:color w:val="000000"/>
                <w:sz w:val="21"/>
                <w:szCs w:val="21"/>
                <w:lang w:val="de-DE"/>
              </w:rPr>
            </w:pPr>
            <w:r>
              <w:rPr>
                <w:noProof/>
              </w:rPr>
              <w:drawing>
                <wp:inline distT="0" distB="0" distL="0" distR="0" wp14:anchorId="7D0542AE" wp14:editId="4DDC0B17">
                  <wp:extent cx="300990" cy="300990"/>
                  <wp:effectExtent l="0" t="0" r="3810" b="3810"/>
                  <wp:docPr id="12" name="Grafik 12" descr="Ein Bild, das Text, ClipArt enthält.&#10;&#10;Automatisch generierte Beschreibun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6912" cy="306912"/>
                          </a:xfrm>
                          <a:prstGeom prst="rect">
                            <a:avLst/>
                          </a:prstGeom>
                          <a:noFill/>
                          <a:ln>
                            <a:noFill/>
                          </a:ln>
                        </pic:spPr>
                      </pic:pic>
                    </a:graphicData>
                  </a:graphic>
                </wp:inline>
              </w:drawing>
            </w:r>
          </w:p>
        </w:tc>
        <w:tc>
          <w:tcPr>
            <w:tcW w:w="708" w:type="dxa"/>
          </w:tcPr>
          <w:p w14:paraId="61B5B335" w14:textId="77777777" w:rsidR="00DC3BD9" w:rsidRDefault="00DC3BD9" w:rsidP="00CA6724">
            <w:pPr>
              <w:rPr>
                <w:rFonts w:ascii="Arial" w:hAnsi="Arial" w:cs="Arial"/>
                <w:b/>
                <w:color w:val="000000"/>
                <w:sz w:val="21"/>
                <w:szCs w:val="21"/>
                <w:lang w:val="de-DE"/>
              </w:rPr>
            </w:pPr>
            <w:r>
              <w:rPr>
                <w:rFonts w:ascii="Arial" w:hAnsi="Arial" w:cs="Arial"/>
                <w:b/>
                <w:noProof/>
                <w:color w:val="000000"/>
                <w:sz w:val="21"/>
                <w:szCs w:val="21"/>
                <w:lang w:val="de-DE"/>
              </w:rPr>
              <w:drawing>
                <wp:inline distT="0" distB="0" distL="0" distR="0" wp14:anchorId="0DA25131" wp14:editId="2711847E">
                  <wp:extent cx="300990" cy="300990"/>
                  <wp:effectExtent l="0" t="0" r="3810" b="3810"/>
                  <wp:docPr id="15" name="Grafik 15">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9487" cy="309487"/>
                          </a:xfrm>
                          <a:prstGeom prst="rect">
                            <a:avLst/>
                          </a:prstGeom>
                          <a:noFill/>
                          <a:ln>
                            <a:noFill/>
                          </a:ln>
                        </pic:spPr>
                      </pic:pic>
                    </a:graphicData>
                  </a:graphic>
                </wp:inline>
              </w:drawing>
            </w:r>
          </w:p>
        </w:tc>
        <w:tc>
          <w:tcPr>
            <w:tcW w:w="709" w:type="dxa"/>
          </w:tcPr>
          <w:p w14:paraId="12A8DFF5" w14:textId="77777777" w:rsidR="00DC3BD9" w:rsidRDefault="00DC3BD9" w:rsidP="00CA6724">
            <w:pPr>
              <w:rPr>
                <w:rFonts w:ascii="Arial" w:hAnsi="Arial" w:cs="Arial"/>
                <w:b/>
                <w:color w:val="000000"/>
                <w:sz w:val="21"/>
                <w:szCs w:val="21"/>
                <w:lang w:val="de-DE"/>
              </w:rPr>
            </w:pPr>
            <w:r>
              <w:rPr>
                <w:rFonts w:ascii="Arial" w:hAnsi="Arial" w:cs="Arial"/>
                <w:b/>
                <w:noProof/>
                <w:color w:val="000000"/>
                <w:sz w:val="21"/>
                <w:szCs w:val="21"/>
                <w:lang w:val="de-DE"/>
              </w:rPr>
              <w:drawing>
                <wp:inline distT="0" distB="0" distL="0" distR="0" wp14:anchorId="66149862" wp14:editId="3F26D3CC">
                  <wp:extent cx="296266" cy="296266"/>
                  <wp:effectExtent l="0" t="0" r="0" b="0"/>
                  <wp:docPr id="21" name="Grafik 21">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p>
        </w:tc>
      </w:tr>
    </w:tbl>
    <w:p w14:paraId="0847BF7E" w14:textId="77777777" w:rsidR="00DC3BD9" w:rsidRDefault="00DC3BD9" w:rsidP="00DC3BD9">
      <w:pPr>
        <w:rPr>
          <w:rFonts w:ascii="Arial" w:hAnsi="Arial" w:cs="Arial"/>
          <w:b/>
          <w:color w:val="000000"/>
          <w:sz w:val="21"/>
          <w:szCs w:val="21"/>
          <w:lang w:val="de-DE"/>
        </w:rPr>
      </w:pPr>
    </w:p>
    <w:p w14:paraId="2B748AC4" w14:textId="77777777" w:rsidR="00286268" w:rsidRPr="009D1170" w:rsidRDefault="00286268" w:rsidP="00286268">
      <w:pPr>
        <w:keepLines/>
        <w:spacing w:after="0" w:line="360" w:lineRule="auto"/>
        <w:ind w:right="1701"/>
        <w:jc w:val="both"/>
        <w:rPr>
          <w:rFonts w:ascii="Arial" w:hAnsi="Arial" w:cs="Arial"/>
          <w:b/>
          <w:color w:val="000000"/>
          <w:sz w:val="21"/>
          <w:szCs w:val="21"/>
          <w:lang w:val="de-DE"/>
        </w:rPr>
      </w:pPr>
      <w:r w:rsidRPr="009D1170">
        <w:rPr>
          <w:rFonts w:ascii="Arial" w:hAnsi="Arial" w:cs="Arial"/>
          <w:b/>
          <w:color w:val="000000"/>
          <w:sz w:val="21"/>
          <w:szCs w:val="21"/>
          <w:lang w:val="de-DE"/>
        </w:rPr>
        <w:t>Über KRAIBURG TPE</w:t>
      </w:r>
    </w:p>
    <w:p w14:paraId="30FC50DA" w14:textId="0FD98B4D" w:rsidR="00286268" w:rsidRPr="00952CE4" w:rsidRDefault="00286268" w:rsidP="00286268">
      <w:pPr>
        <w:keepLines/>
        <w:spacing w:after="0" w:line="360" w:lineRule="auto"/>
        <w:ind w:right="1701"/>
        <w:jc w:val="both"/>
        <w:rPr>
          <w:rFonts w:ascii="Arial" w:hAnsi="Arial" w:cs="Arial"/>
          <w:color w:val="000000" w:themeColor="text1"/>
          <w:sz w:val="20"/>
          <w:lang w:val="de-DE"/>
        </w:rPr>
      </w:pPr>
      <w:r w:rsidRPr="00952CE4">
        <w:rPr>
          <w:rFonts w:ascii="Arial" w:hAnsi="Arial" w:cs="Arial"/>
          <w:color w:val="000000" w:themeColor="text1"/>
          <w:sz w:val="20"/>
          <w:lang w:val="de-DE"/>
        </w:rPr>
        <w:t>KRAIBURG TPE (</w:t>
      </w:r>
      <w:hyperlink r:id="rId25" w:history="1">
        <w:r w:rsidRPr="00DD01DF">
          <w:rPr>
            <w:rStyle w:val="Hyperlink"/>
            <w:rFonts w:ascii="Arial" w:hAnsi="Arial" w:cs="Arial"/>
            <w:sz w:val="20"/>
            <w:lang w:val="de-DE"/>
          </w:rPr>
          <w:t>www.kraiburg-tpe.com</w:t>
        </w:r>
      </w:hyperlink>
      <w:r w:rsidRPr="00952CE4">
        <w:rPr>
          <w:rFonts w:ascii="Arial" w:hAnsi="Arial" w:cs="Arial"/>
          <w:color w:val="000000" w:themeColor="text1"/>
          <w:sz w:val="20"/>
          <w:lang w:val="de-DE"/>
        </w:rPr>
        <w:t xml:space="preserve">) ist ein weltweit agierender Hersteller von maßgefertigten Thermoplastischen Elastomeren. KRAIBURG TPE wurde 2001 als eigenständiger Geschäftsbereich der KRAIBURG-Gruppe gegründet und ist heute branchenweiter Kompetenzführer im Bereich der TPE-Compounds. Das Ziel des Unternehmens ist es, sichere, zuverlässige und nachhaltige Produkte für Kundenanwendungen anzubieten. Mit mehr als </w:t>
      </w:r>
      <w:r w:rsidR="00000A7D">
        <w:rPr>
          <w:rFonts w:ascii="Arial" w:hAnsi="Arial" w:cs="Arial"/>
          <w:color w:val="000000" w:themeColor="text1"/>
          <w:sz w:val="20"/>
          <w:lang w:val="de-DE"/>
        </w:rPr>
        <w:t>700</w:t>
      </w:r>
      <w:r w:rsidRPr="00952CE4">
        <w:rPr>
          <w:rFonts w:ascii="Arial" w:hAnsi="Arial" w:cs="Arial"/>
          <w:color w:val="000000" w:themeColor="text1"/>
          <w:sz w:val="20"/>
          <w:lang w:val="de-DE"/>
        </w:rPr>
        <w:t xml:space="preserve"> Mitarbeitenden weltweit und Produktionsstandorten in Deutschland, den USA und Malaysia bietet das Unternehmen ein großes Produktportfolio für Anwendungen in der Automobil-, Industrie- und Konsumgüterindustrie sowie für den streng regulierten medizinischen Bereich. Die etablierten Produktlinien THERMOLAST</w:t>
      </w:r>
      <w:r w:rsidRPr="00952CE4">
        <w:rPr>
          <w:rFonts w:ascii="Arial" w:hAnsi="Arial" w:cs="Arial"/>
          <w:color w:val="000000" w:themeColor="text1"/>
          <w:sz w:val="20"/>
          <w:vertAlign w:val="superscript"/>
          <w:lang w:val="de-DE"/>
        </w:rPr>
        <w:t>®</w:t>
      </w:r>
      <w:r w:rsidRPr="00952CE4">
        <w:rPr>
          <w:rFonts w:ascii="Arial" w:hAnsi="Arial" w:cs="Arial"/>
          <w:color w:val="000000" w:themeColor="text1"/>
          <w:sz w:val="20"/>
          <w:lang w:val="de-DE"/>
        </w:rPr>
        <w:t>, COPEC</w:t>
      </w:r>
      <w:r w:rsidRPr="00952CE4">
        <w:rPr>
          <w:rFonts w:ascii="Arial" w:hAnsi="Arial" w:cs="Arial"/>
          <w:color w:val="000000" w:themeColor="text1"/>
          <w:sz w:val="20"/>
          <w:vertAlign w:val="superscript"/>
          <w:lang w:val="de-DE"/>
        </w:rPr>
        <w:t>®</w:t>
      </w:r>
      <w:r w:rsidRPr="00952CE4">
        <w:rPr>
          <w:rFonts w:ascii="Arial" w:hAnsi="Arial" w:cs="Arial"/>
          <w:color w:val="000000" w:themeColor="text1"/>
          <w:sz w:val="20"/>
          <w:lang w:val="de-DE"/>
        </w:rPr>
        <w:t>, HIPEX</w:t>
      </w:r>
      <w:r w:rsidRPr="00952CE4">
        <w:rPr>
          <w:rFonts w:ascii="Arial" w:hAnsi="Arial" w:cs="Arial"/>
          <w:color w:val="000000" w:themeColor="text1"/>
          <w:sz w:val="20"/>
          <w:vertAlign w:val="superscript"/>
          <w:lang w:val="de-DE"/>
        </w:rPr>
        <w:t>®</w:t>
      </w:r>
      <w:r w:rsidRPr="00952CE4">
        <w:rPr>
          <w:rFonts w:ascii="Arial" w:hAnsi="Arial" w:cs="Arial"/>
          <w:color w:val="000000" w:themeColor="text1"/>
          <w:sz w:val="20"/>
          <w:lang w:val="de-DE"/>
        </w:rPr>
        <w:t xml:space="preserve"> und For Tec E</w:t>
      </w:r>
      <w:r w:rsidRPr="00952CE4">
        <w:rPr>
          <w:rFonts w:ascii="Arial" w:hAnsi="Arial" w:cs="Arial"/>
          <w:color w:val="000000" w:themeColor="text1"/>
          <w:sz w:val="20"/>
          <w:vertAlign w:val="superscript"/>
          <w:lang w:val="de-DE"/>
        </w:rPr>
        <w:t>®</w:t>
      </w:r>
      <w:r w:rsidRPr="00952CE4">
        <w:rPr>
          <w:rFonts w:ascii="Arial" w:hAnsi="Arial" w:cs="Arial"/>
          <w:color w:val="000000" w:themeColor="text1"/>
          <w:sz w:val="20"/>
          <w:lang w:val="de-DE"/>
        </w:rPr>
        <w:t xml:space="preserve"> werden im Spritzguss- oder Extrusionsverfahren verarbeitet und bieten den Herstellern nicht nur zahlreiche Vorteile bei der Verarbeitung sondern auch bei dem Produktdesign. KRAIBURG TPE zeichnet sich durch Innovationskraft, globaler Kundenorientierung, maßgeschneiderten Produktlösungen und zuverlässigem Service aus. Das Unternehmen ist an seinem Hauptsitz in Deutschland nach ISO 50001 zertifiziert und verfügt an allen Standorten weltweit über die Zertifizierungen ISO 9001 und ISO 14001.</w:t>
      </w:r>
    </w:p>
    <w:p w14:paraId="52BF50FB" w14:textId="77777777" w:rsidR="002C07D0" w:rsidRPr="00952CE4" w:rsidRDefault="002C07D0">
      <w:pPr>
        <w:rPr>
          <w:rFonts w:ascii="Arial" w:hAnsi="Arial" w:cs="Arial"/>
          <w:b/>
          <w:color w:val="000000"/>
          <w:sz w:val="21"/>
          <w:szCs w:val="21"/>
          <w:lang w:val="de-DE"/>
        </w:rPr>
      </w:pPr>
    </w:p>
    <w:sectPr w:rsidR="002C07D0" w:rsidRPr="00952CE4" w:rsidSect="00F125F3">
      <w:headerReference w:type="default" r:id="rId26"/>
      <w:headerReference w:type="first" r:id="rId27"/>
      <w:footerReference w:type="first" r:id="rId28"/>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FBB5A" w14:textId="77777777" w:rsidR="00792885" w:rsidRDefault="00792885" w:rsidP="00784C57">
      <w:pPr>
        <w:spacing w:after="0" w:line="240" w:lineRule="auto"/>
      </w:pPr>
      <w:r>
        <w:separator/>
      </w:r>
    </w:p>
  </w:endnote>
  <w:endnote w:type="continuationSeparator" w:id="0">
    <w:p w14:paraId="0BF776F9" w14:textId="77777777" w:rsidR="00792885" w:rsidRDefault="00792885" w:rsidP="00784C57">
      <w:pPr>
        <w:spacing w:after="0" w:line="240" w:lineRule="auto"/>
      </w:pPr>
      <w:r>
        <w:continuationSeparator/>
      </w:r>
    </w:p>
  </w:endnote>
  <w:endnote w:type="continuationNotice" w:id="1">
    <w:p w14:paraId="0B904FFB" w14:textId="77777777" w:rsidR="00792885" w:rsidRDefault="007928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BC347" w14:textId="77777777" w:rsidR="00F125F3" w:rsidRDefault="00F125F3" w:rsidP="00502615">
    <w:pPr>
      <w:pStyle w:val="Fuzeile"/>
      <w:tabs>
        <w:tab w:val="clear" w:pos="4703"/>
        <w:tab w:val="clear" w:pos="94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90DB7" w14:textId="77777777" w:rsidR="00792885" w:rsidRDefault="00792885" w:rsidP="00784C57">
      <w:pPr>
        <w:spacing w:after="0" w:line="240" w:lineRule="auto"/>
      </w:pPr>
      <w:r>
        <w:separator/>
      </w:r>
    </w:p>
  </w:footnote>
  <w:footnote w:type="continuationSeparator" w:id="0">
    <w:p w14:paraId="1B7CE9EB" w14:textId="77777777" w:rsidR="00792885" w:rsidRDefault="00792885" w:rsidP="00784C57">
      <w:pPr>
        <w:spacing w:after="0" w:line="240" w:lineRule="auto"/>
      </w:pPr>
      <w:r>
        <w:continuationSeparator/>
      </w:r>
    </w:p>
  </w:footnote>
  <w:footnote w:type="continuationNotice" w:id="1">
    <w:p w14:paraId="3CE20413" w14:textId="77777777" w:rsidR="00792885" w:rsidRDefault="007928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AB67" w14:textId="77777777" w:rsidR="00502615" w:rsidRPr="00C71DA0" w:rsidRDefault="00502615" w:rsidP="00502615">
    <w:pPr>
      <w:pStyle w:val="Kopfzeile"/>
      <w:tabs>
        <w:tab w:val="clear" w:pos="4703"/>
        <w:tab w:val="clear" w:pos="9406"/>
      </w:tabs>
      <w:spacing w:before="1440"/>
      <w:rPr>
        <w:rFonts w:ascii="Arial" w:hAnsi="Arial" w:cs="Arial"/>
        <w:sz w:val="20"/>
        <w:szCs w:val="20"/>
        <w:lang w:val="de-DE"/>
      </w:rPr>
    </w:pPr>
    <w:r w:rsidRPr="00C71DA0">
      <w:rPr>
        <w:rFonts w:ascii="Arial" w:hAnsi="Arial" w:cs="Arial"/>
        <w:noProof/>
        <w:sz w:val="20"/>
        <w:szCs w:val="20"/>
        <w:lang w:val="en-US" w:eastAsia="en-US" w:bidi="ar-SA"/>
      </w:rPr>
      <w:drawing>
        <wp:anchor distT="0" distB="0" distL="114300" distR="114300" simplePos="0" relativeHeight="251658242" behindDoc="0" locked="0" layoutInCell="1" allowOverlap="1" wp14:anchorId="6FE6DB5C" wp14:editId="067A4885">
          <wp:simplePos x="0" y="0"/>
          <wp:positionH relativeFrom="column">
            <wp:posOffset>-394335</wp:posOffset>
          </wp:positionH>
          <wp:positionV relativeFrom="paragraph">
            <wp:posOffset>-95250</wp:posOffset>
          </wp:positionV>
          <wp:extent cx="1619250" cy="882650"/>
          <wp:effectExtent l="19050" t="0" r="0" b="0"/>
          <wp:wrapNone/>
          <wp:docPr id="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800FF8" w14:paraId="4063D958" w14:textId="77777777" w:rsidTr="00502615">
      <w:tc>
        <w:tcPr>
          <w:tcW w:w="6912" w:type="dxa"/>
        </w:tcPr>
        <w:p w14:paraId="68437E0F" w14:textId="77777777" w:rsidR="00C97AAF" w:rsidRPr="00BE7E16" w:rsidRDefault="00C97AAF" w:rsidP="00C97AAF">
          <w:pPr>
            <w:spacing w:after="0" w:line="360" w:lineRule="auto"/>
            <w:jc w:val="both"/>
            <w:rPr>
              <w:rFonts w:ascii="Arial" w:hAnsi="Arial" w:cs="Arial"/>
              <w:b/>
              <w:bCs/>
              <w:color w:val="365F91"/>
              <w:sz w:val="40"/>
              <w:szCs w:val="40"/>
              <w:lang w:val="de-DE"/>
            </w:rPr>
          </w:pPr>
          <w:r w:rsidRPr="00BE7E16">
            <w:rPr>
              <w:rFonts w:ascii="Arial" w:hAnsi="Arial" w:cs="Arial"/>
              <w:b/>
              <w:bCs/>
              <w:color w:val="365F91"/>
              <w:sz w:val="40"/>
              <w:szCs w:val="40"/>
              <w:lang w:val="de-DE"/>
            </w:rPr>
            <w:t>Pressemitteilung</w:t>
          </w:r>
        </w:p>
        <w:p w14:paraId="706AA003" w14:textId="77777777" w:rsidR="00184A92" w:rsidRDefault="00184A92" w:rsidP="00184A92">
          <w:pPr>
            <w:spacing w:after="0" w:line="360" w:lineRule="auto"/>
            <w:jc w:val="both"/>
            <w:rPr>
              <w:rFonts w:ascii="Arial" w:hAnsi="Arial" w:cs="Arial"/>
              <w:b/>
              <w:sz w:val="16"/>
              <w:szCs w:val="16"/>
              <w:lang w:val="de-DE"/>
            </w:rPr>
          </w:pPr>
          <w:r w:rsidRPr="00800FF8">
            <w:rPr>
              <w:rFonts w:ascii="Arial" w:hAnsi="Arial" w:cs="Arial"/>
              <w:b/>
              <w:sz w:val="16"/>
              <w:szCs w:val="16"/>
              <w:lang w:val="de-DE"/>
            </w:rPr>
            <w:t>Lösung für Dichtsysteme mit Recycling-Anteil für den Automotive-Bereich</w:t>
          </w:r>
        </w:p>
        <w:p w14:paraId="458981C2" w14:textId="77777777" w:rsidR="00184A92" w:rsidRPr="00014BB3" w:rsidRDefault="00184A92" w:rsidP="00184A92">
          <w:pPr>
            <w:spacing w:after="0" w:line="360" w:lineRule="auto"/>
            <w:jc w:val="both"/>
            <w:rPr>
              <w:rFonts w:ascii="Arial" w:hAnsi="Arial" w:cs="Arial"/>
              <w:b/>
              <w:bCs/>
              <w:sz w:val="16"/>
              <w:szCs w:val="16"/>
              <w:lang w:val="de-DE"/>
            </w:rPr>
          </w:pPr>
          <w:r w:rsidRPr="00014BB3">
            <w:rPr>
              <w:rFonts w:ascii="Arial" w:hAnsi="Arial"/>
              <w:b/>
              <w:sz w:val="16"/>
              <w:lang w:val="de-DE"/>
            </w:rPr>
            <w:t xml:space="preserve">Waldkraiburg, </w:t>
          </w:r>
          <w:r>
            <w:rPr>
              <w:rFonts w:ascii="Arial" w:hAnsi="Arial"/>
              <w:b/>
              <w:sz w:val="16"/>
              <w:lang w:val="de-DE"/>
            </w:rPr>
            <w:t>April</w:t>
          </w:r>
          <w:r w:rsidRPr="00014BB3">
            <w:rPr>
              <w:rFonts w:ascii="Arial" w:hAnsi="Arial"/>
              <w:b/>
              <w:sz w:val="16"/>
              <w:lang w:val="de-DE"/>
            </w:rPr>
            <w:t xml:space="preserve"> </w:t>
          </w:r>
          <w:r>
            <w:rPr>
              <w:rFonts w:ascii="Arial" w:hAnsi="Arial"/>
              <w:b/>
              <w:sz w:val="16"/>
              <w:lang w:val="de-DE"/>
            </w:rPr>
            <w:t>2026</w:t>
          </w:r>
        </w:p>
        <w:p w14:paraId="4F16FFE5" w14:textId="6350965B" w:rsidR="00502615" w:rsidRPr="00C71DA0" w:rsidRDefault="001E7076" w:rsidP="001E7076">
          <w:pPr>
            <w:spacing w:after="0" w:line="360" w:lineRule="auto"/>
            <w:jc w:val="both"/>
            <w:rPr>
              <w:rFonts w:ascii="Arial" w:hAnsi="Arial" w:cs="Arial"/>
              <w:b/>
              <w:bCs/>
              <w:sz w:val="16"/>
              <w:szCs w:val="16"/>
              <w:lang w:val="de-DE"/>
            </w:rPr>
          </w:pPr>
          <w:r w:rsidRPr="00C71DA0">
            <w:rPr>
              <w:rFonts w:ascii="Arial" w:hAnsi="Arial"/>
              <w:b/>
              <w:sz w:val="16"/>
              <w:lang w:val="de-DE"/>
            </w:rPr>
            <w:t xml:space="preserve">Seite </w:t>
          </w:r>
          <w:r w:rsidRPr="00C71DA0">
            <w:rPr>
              <w:rFonts w:ascii="Arial" w:hAnsi="Arial" w:cs="Arial"/>
              <w:b/>
              <w:bCs/>
              <w:sz w:val="16"/>
              <w:szCs w:val="16"/>
              <w:lang w:val="de-DE"/>
            </w:rPr>
            <w:fldChar w:fldCharType="begin"/>
          </w:r>
          <w:r w:rsidRPr="00C71DA0">
            <w:rPr>
              <w:rFonts w:ascii="Arial" w:hAnsi="Arial" w:cs="Arial"/>
              <w:b/>
              <w:bCs/>
              <w:sz w:val="16"/>
              <w:szCs w:val="16"/>
              <w:lang w:val="de-DE"/>
            </w:rPr>
            <w:instrText>PAGE  \* Arabic  \* MERGEFORMAT</w:instrText>
          </w:r>
          <w:r w:rsidRPr="00C71DA0">
            <w:rPr>
              <w:rFonts w:ascii="Arial" w:hAnsi="Arial" w:cs="Arial"/>
              <w:b/>
              <w:bCs/>
              <w:sz w:val="16"/>
              <w:szCs w:val="16"/>
              <w:lang w:val="de-DE"/>
            </w:rPr>
            <w:fldChar w:fldCharType="separate"/>
          </w:r>
          <w:r w:rsidRPr="001E7076">
            <w:rPr>
              <w:rFonts w:ascii="Arial" w:hAnsi="Arial" w:cs="Arial"/>
              <w:b/>
              <w:bCs/>
              <w:sz w:val="16"/>
              <w:szCs w:val="16"/>
              <w:lang w:val="de-DE"/>
            </w:rPr>
            <w:t>1</w:t>
          </w:r>
          <w:r w:rsidRPr="00C71DA0">
            <w:rPr>
              <w:rFonts w:ascii="Arial" w:hAnsi="Arial" w:cs="Arial"/>
              <w:b/>
              <w:bCs/>
              <w:sz w:val="16"/>
              <w:szCs w:val="16"/>
              <w:lang w:val="de-DE"/>
            </w:rPr>
            <w:fldChar w:fldCharType="end"/>
          </w:r>
          <w:r w:rsidRPr="00C71DA0">
            <w:rPr>
              <w:rFonts w:ascii="Arial" w:hAnsi="Arial"/>
              <w:b/>
              <w:sz w:val="16"/>
              <w:lang w:val="de-DE"/>
            </w:rPr>
            <w:t xml:space="preserve"> von </w:t>
          </w:r>
          <w:r w:rsidRPr="001E7076">
            <w:rPr>
              <w:rFonts w:ascii="Arial" w:hAnsi="Arial" w:cs="Arial"/>
              <w:b/>
              <w:bCs/>
              <w:sz w:val="16"/>
              <w:szCs w:val="16"/>
            </w:rPr>
            <w:fldChar w:fldCharType="begin"/>
          </w:r>
          <w:r w:rsidRPr="001E7076">
            <w:rPr>
              <w:rFonts w:ascii="Arial" w:hAnsi="Arial" w:cs="Arial"/>
              <w:b/>
              <w:bCs/>
              <w:sz w:val="16"/>
              <w:szCs w:val="16"/>
              <w:lang w:val="de-DE"/>
            </w:rPr>
            <w:instrText>NUMPAGES  \* Arabic  \* MERGEFORMAT</w:instrText>
          </w:r>
          <w:r w:rsidRPr="001E7076">
            <w:rPr>
              <w:rFonts w:ascii="Arial" w:hAnsi="Arial" w:cs="Arial"/>
              <w:b/>
              <w:bCs/>
              <w:sz w:val="16"/>
              <w:szCs w:val="16"/>
            </w:rPr>
            <w:fldChar w:fldCharType="separate"/>
          </w:r>
          <w:r w:rsidRPr="001E7076">
            <w:rPr>
              <w:rFonts w:ascii="Arial" w:hAnsi="Arial" w:cs="Arial"/>
              <w:b/>
              <w:bCs/>
              <w:sz w:val="16"/>
              <w:szCs w:val="16"/>
              <w:lang w:val="de-DE"/>
            </w:rPr>
            <w:t>2</w:t>
          </w:r>
          <w:r w:rsidRPr="001E7076">
            <w:rPr>
              <w:rFonts w:ascii="Arial" w:hAnsi="Arial" w:cs="Arial"/>
              <w:b/>
              <w:bCs/>
              <w:noProof/>
              <w:sz w:val="16"/>
              <w:szCs w:val="16"/>
              <w:lang w:val="de-DE"/>
            </w:rPr>
            <w:fldChar w:fldCharType="end"/>
          </w:r>
        </w:p>
      </w:tc>
    </w:tr>
  </w:tbl>
  <w:p w14:paraId="5195E70D" w14:textId="77777777" w:rsidR="00502615" w:rsidRPr="00C71DA0" w:rsidRDefault="00502615" w:rsidP="00502615">
    <w:pPr>
      <w:pStyle w:val="Kopfzeile"/>
      <w:tabs>
        <w:tab w:val="clear" w:pos="4703"/>
        <w:tab w:val="clear" w:pos="9406"/>
      </w:tabs>
      <w:rPr>
        <w:rFonts w:ascii="Arial" w:hAnsi="Arial" w:cs="Arial"/>
        <w:sz w:val="20"/>
        <w:szCs w:val="20"/>
        <w:lang w:val="de-DE"/>
      </w:rPr>
    </w:pPr>
  </w:p>
  <w:p w14:paraId="7ECDAEA4" w14:textId="77777777" w:rsidR="001A1A47" w:rsidRPr="00C71DA0" w:rsidRDefault="001A1A47" w:rsidP="00502615">
    <w:pPr>
      <w:pStyle w:val="Kopfzeile"/>
      <w:tabs>
        <w:tab w:val="clear" w:pos="4703"/>
        <w:tab w:val="clear" w:pos="9406"/>
      </w:tabs>
      <w:rPr>
        <w:rFonts w:ascii="Arial" w:hAnsi="Arial" w:cs="Arial"/>
        <w:sz w:val="20"/>
        <w:szCs w:val="20"/>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A7A4D" w14:textId="5D302362" w:rsidR="00502615" w:rsidRPr="00C71DA0" w:rsidRDefault="00502615" w:rsidP="00502615">
    <w:pPr>
      <w:pStyle w:val="Kopfzeile"/>
      <w:tabs>
        <w:tab w:val="clear" w:pos="4703"/>
        <w:tab w:val="clear" w:pos="9406"/>
      </w:tabs>
      <w:spacing w:before="1440"/>
      <w:rPr>
        <w:rFonts w:ascii="Arial" w:hAnsi="Arial" w:cs="Arial"/>
        <w:sz w:val="20"/>
        <w:szCs w:val="20"/>
        <w:lang w:val="de-DE"/>
      </w:rPr>
    </w:pPr>
    <w:r w:rsidRPr="00C71DA0">
      <w:rPr>
        <w:rFonts w:ascii="Arial" w:hAnsi="Arial" w:cs="Arial"/>
        <w:noProof/>
        <w:sz w:val="20"/>
        <w:szCs w:val="20"/>
        <w:lang w:val="en-US" w:eastAsia="en-US" w:bidi="ar-SA"/>
      </w:rPr>
      <w:drawing>
        <wp:anchor distT="0" distB="0" distL="114300" distR="114300" simplePos="0" relativeHeight="251658240" behindDoc="0" locked="0" layoutInCell="1" allowOverlap="1" wp14:anchorId="1C3CBF9B" wp14:editId="618F5401">
          <wp:simplePos x="0" y="0"/>
          <wp:positionH relativeFrom="column">
            <wp:posOffset>-394335</wp:posOffset>
          </wp:positionH>
          <wp:positionV relativeFrom="paragraph">
            <wp:posOffset>-95250</wp:posOffset>
          </wp:positionV>
          <wp:extent cx="1619250" cy="882650"/>
          <wp:effectExtent l="19050" t="0" r="0" b="0"/>
          <wp:wrapNone/>
          <wp:docPr id="2"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502615" w:rsidRPr="00C71DA0" w14:paraId="4184F062" w14:textId="77777777" w:rsidTr="006600AB">
      <w:tc>
        <w:tcPr>
          <w:tcW w:w="6912" w:type="dxa"/>
        </w:tcPr>
        <w:p w14:paraId="78928D46" w14:textId="77777777" w:rsidR="00C97AAF" w:rsidRPr="00BE7E16" w:rsidRDefault="00C97AAF" w:rsidP="00C97AAF">
          <w:pPr>
            <w:spacing w:after="0" w:line="360" w:lineRule="auto"/>
            <w:jc w:val="both"/>
            <w:rPr>
              <w:rFonts w:ascii="Arial" w:hAnsi="Arial" w:cs="Arial"/>
              <w:b/>
              <w:bCs/>
              <w:color w:val="365F91"/>
              <w:sz w:val="40"/>
              <w:szCs w:val="40"/>
              <w:lang w:val="de-DE"/>
            </w:rPr>
          </w:pPr>
          <w:r w:rsidRPr="00BE7E16">
            <w:rPr>
              <w:rFonts w:ascii="Arial" w:hAnsi="Arial" w:cs="Arial"/>
              <w:b/>
              <w:bCs/>
              <w:color w:val="365F91"/>
              <w:sz w:val="40"/>
              <w:szCs w:val="40"/>
              <w:lang w:val="de-DE"/>
            </w:rPr>
            <w:t>Pressemitteilung</w:t>
          </w:r>
        </w:p>
        <w:p w14:paraId="47DD22F4" w14:textId="77777777" w:rsidR="00800FF8" w:rsidRDefault="00800FF8" w:rsidP="00502615">
          <w:pPr>
            <w:spacing w:after="0" w:line="360" w:lineRule="auto"/>
            <w:jc w:val="both"/>
            <w:rPr>
              <w:rFonts w:ascii="Arial" w:hAnsi="Arial" w:cs="Arial"/>
              <w:b/>
              <w:sz w:val="16"/>
              <w:szCs w:val="16"/>
              <w:lang w:val="de-DE"/>
            </w:rPr>
          </w:pPr>
          <w:r w:rsidRPr="00800FF8">
            <w:rPr>
              <w:rFonts w:ascii="Arial" w:hAnsi="Arial" w:cs="Arial"/>
              <w:b/>
              <w:sz w:val="16"/>
              <w:szCs w:val="16"/>
              <w:lang w:val="de-DE"/>
            </w:rPr>
            <w:t>Lösung für Dichtsysteme mit Recycling-Anteil für den Automotive-Bereich</w:t>
          </w:r>
        </w:p>
        <w:p w14:paraId="7CA21669" w14:textId="2CD8C39B" w:rsidR="00502615" w:rsidRPr="00014BB3" w:rsidRDefault="00502615" w:rsidP="00502615">
          <w:pPr>
            <w:spacing w:after="0" w:line="360" w:lineRule="auto"/>
            <w:jc w:val="both"/>
            <w:rPr>
              <w:rFonts w:ascii="Arial" w:hAnsi="Arial" w:cs="Arial"/>
              <w:b/>
              <w:bCs/>
              <w:sz w:val="16"/>
              <w:szCs w:val="16"/>
              <w:lang w:val="de-DE"/>
            </w:rPr>
          </w:pPr>
          <w:r w:rsidRPr="00014BB3">
            <w:rPr>
              <w:rFonts w:ascii="Arial" w:hAnsi="Arial"/>
              <w:b/>
              <w:sz w:val="16"/>
              <w:lang w:val="de-DE"/>
            </w:rPr>
            <w:t xml:space="preserve">Waldkraiburg, </w:t>
          </w:r>
          <w:r w:rsidR="00800FF8">
            <w:rPr>
              <w:rFonts w:ascii="Arial" w:hAnsi="Arial"/>
              <w:b/>
              <w:sz w:val="16"/>
              <w:lang w:val="de-DE"/>
            </w:rPr>
            <w:t>April</w:t>
          </w:r>
          <w:r w:rsidRPr="00014BB3">
            <w:rPr>
              <w:rFonts w:ascii="Arial" w:hAnsi="Arial"/>
              <w:b/>
              <w:sz w:val="16"/>
              <w:lang w:val="de-DE"/>
            </w:rPr>
            <w:t xml:space="preserve"> </w:t>
          </w:r>
          <w:r w:rsidR="001E7076">
            <w:rPr>
              <w:rFonts w:ascii="Arial" w:hAnsi="Arial"/>
              <w:b/>
              <w:sz w:val="16"/>
              <w:lang w:val="de-DE"/>
            </w:rPr>
            <w:t>202</w:t>
          </w:r>
          <w:r w:rsidR="00800FF8">
            <w:rPr>
              <w:rFonts w:ascii="Arial" w:hAnsi="Arial"/>
              <w:b/>
              <w:sz w:val="16"/>
              <w:lang w:val="de-DE"/>
            </w:rPr>
            <w:t>6</w:t>
          </w:r>
        </w:p>
        <w:p w14:paraId="7142AAD6" w14:textId="77777777" w:rsidR="00502615" w:rsidRPr="00C71DA0" w:rsidRDefault="00C97AAF" w:rsidP="00C97AAF">
          <w:pPr>
            <w:spacing w:after="0" w:line="360" w:lineRule="auto"/>
            <w:jc w:val="both"/>
            <w:rPr>
              <w:rFonts w:ascii="Arial" w:hAnsi="Arial" w:cs="Arial"/>
              <w:b/>
              <w:bCs/>
              <w:sz w:val="16"/>
              <w:szCs w:val="16"/>
              <w:lang w:val="de-DE"/>
            </w:rPr>
          </w:pPr>
          <w:r w:rsidRPr="00C71DA0">
            <w:rPr>
              <w:rFonts w:ascii="Arial" w:hAnsi="Arial"/>
              <w:b/>
              <w:sz w:val="16"/>
              <w:lang w:val="de-DE"/>
            </w:rPr>
            <w:t>Seite</w:t>
          </w:r>
          <w:r w:rsidR="00502615" w:rsidRPr="00C71DA0">
            <w:rPr>
              <w:rFonts w:ascii="Arial" w:hAnsi="Arial"/>
              <w:b/>
              <w:sz w:val="16"/>
              <w:lang w:val="de-DE"/>
            </w:rPr>
            <w:t xml:space="preserve"> </w:t>
          </w:r>
          <w:r w:rsidR="00C37A0D" w:rsidRPr="00C71DA0">
            <w:rPr>
              <w:rFonts w:ascii="Arial" w:hAnsi="Arial" w:cs="Arial"/>
              <w:b/>
              <w:bCs/>
              <w:sz w:val="16"/>
              <w:szCs w:val="16"/>
              <w:lang w:val="de-DE"/>
            </w:rPr>
            <w:fldChar w:fldCharType="begin"/>
          </w:r>
          <w:r w:rsidR="00502615" w:rsidRPr="00C71DA0">
            <w:rPr>
              <w:rFonts w:ascii="Arial" w:hAnsi="Arial" w:cs="Arial"/>
              <w:b/>
              <w:bCs/>
              <w:sz w:val="16"/>
              <w:szCs w:val="16"/>
              <w:lang w:val="de-DE"/>
            </w:rPr>
            <w:instrText>PAGE  \* Arabic  \* MERGEFORMAT</w:instrText>
          </w:r>
          <w:r w:rsidR="00C37A0D" w:rsidRPr="00C71DA0">
            <w:rPr>
              <w:rFonts w:ascii="Arial" w:hAnsi="Arial" w:cs="Arial"/>
              <w:b/>
              <w:bCs/>
              <w:sz w:val="16"/>
              <w:szCs w:val="16"/>
              <w:lang w:val="de-DE"/>
            </w:rPr>
            <w:fldChar w:fldCharType="separate"/>
          </w:r>
          <w:r w:rsidR="00794FE0">
            <w:rPr>
              <w:rFonts w:ascii="Arial" w:hAnsi="Arial" w:cs="Arial"/>
              <w:b/>
              <w:bCs/>
              <w:noProof/>
              <w:sz w:val="16"/>
              <w:szCs w:val="16"/>
              <w:lang w:val="de-DE"/>
            </w:rPr>
            <w:t>1</w:t>
          </w:r>
          <w:r w:rsidR="00C37A0D" w:rsidRPr="00C71DA0">
            <w:rPr>
              <w:rFonts w:ascii="Arial" w:hAnsi="Arial" w:cs="Arial"/>
              <w:b/>
              <w:bCs/>
              <w:sz w:val="16"/>
              <w:szCs w:val="16"/>
              <w:lang w:val="de-DE"/>
            </w:rPr>
            <w:fldChar w:fldCharType="end"/>
          </w:r>
          <w:r w:rsidR="00502615" w:rsidRPr="00C71DA0">
            <w:rPr>
              <w:rFonts w:ascii="Arial" w:hAnsi="Arial"/>
              <w:b/>
              <w:sz w:val="16"/>
              <w:lang w:val="de-DE"/>
            </w:rPr>
            <w:t xml:space="preserve"> </w:t>
          </w:r>
          <w:r w:rsidRPr="00C71DA0">
            <w:rPr>
              <w:rFonts w:ascii="Arial" w:hAnsi="Arial"/>
              <w:b/>
              <w:sz w:val="16"/>
              <w:lang w:val="de-DE"/>
            </w:rPr>
            <w:t>von</w:t>
          </w:r>
          <w:r w:rsidR="00502615" w:rsidRPr="00C71DA0">
            <w:rPr>
              <w:rFonts w:ascii="Arial" w:hAnsi="Arial"/>
              <w:b/>
              <w:sz w:val="16"/>
              <w:lang w:val="de-DE"/>
            </w:rPr>
            <w:t xml:space="preserve"> </w:t>
          </w:r>
          <w:r w:rsidR="004855C8">
            <w:fldChar w:fldCharType="begin"/>
          </w:r>
          <w:r w:rsidR="004855C8" w:rsidRPr="006F3297">
            <w:rPr>
              <w:lang w:val="de-DE"/>
            </w:rPr>
            <w:instrText>NUMPAGES  \* Arabic  \* MERGEFORMAT</w:instrText>
          </w:r>
          <w:r w:rsidR="004855C8">
            <w:fldChar w:fldCharType="separate"/>
          </w:r>
          <w:r w:rsidR="00794FE0" w:rsidRPr="00794FE0">
            <w:rPr>
              <w:rFonts w:ascii="Arial" w:hAnsi="Arial" w:cs="Arial"/>
              <w:b/>
              <w:bCs/>
              <w:noProof/>
              <w:sz w:val="16"/>
              <w:szCs w:val="16"/>
              <w:lang w:val="de-DE"/>
            </w:rPr>
            <w:t>5</w:t>
          </w:r>
          <w:r w:rsidR="004855C8">
            <w:rPr>
              <w:rFonts w:ascii="Arial" w:hAnsi="Arial" w:cs="Arial"/>
              <w:b/>
              <w:bCs/>
              <w:noProof/>
              <w:sz w:val="16"/>
              <w:szCs w:val="16"/>
              <w:lang w:val="de-DE"/>
            </w:rPr>
            <w:fldChar w:fldCharType="end"/>
          </w:r>
        </w:p>
      </w:tc>
      <w:tc>
        <w:tcPr>
          <w:tcW w:w="2977" w:type="dxa"/>
        </w:tcPr>
        <w:p w14:paraId="25A0B4C7" w14:textId="77777777" w:rsidR="00502615" w:rsidRPr="00C71DA0" w:rsidRDefault="00502615" w:rsidP="00502615">
          <w:pPr>
            <w:pStyle w:val="Kopfzeile"/>
            <w:tabs>
              <w:tab w:val="clear" w:pos="4703"/>
              <w:tab w:val="clear" w:pos="9406"/>
            </w:tabs>
            <w:rPr>
              <w:rFonts w:ascii="Arial" w:hAnsi="Arial" w:cs="Arial"/>
              <w:sz w:val="16"/>
              <w:szCs w:val="16"/>
              <w:lang w:val="de-DE"/>
            </w:rPr>
          </w:pPr>
          <w:r w:rsidRPr="00C71DA0">
            <w:rPr>
              <w:rFonts w:ascii="Arial" w:hAnsi="Arial"/>
              <w:sz w:val="16"/>
              <w:lang w:val="de-DE"/>
            </w:rPr>
            <w:t>KRAIBURG TPE GmbH &amp; Co. KG</w:t>
          </w:r>
        </w:p>
        <w:p w14:paraId="2143F276" w14:textId="77777777" w:rsidR="00502615" w:rsidRPr="00C71DA0" w:rsidRDefault="00502615" w:rsidP="00502615">
          <w:pPr>
            <w:pStyle w:val="Kopfzeile"/>
            <w:tabs>
              <w:tab w:val="clear" w:pos="4703"/>
              <w:tab w:val="clear" w:pos="9406"/>
            </w:tabs>
            <w:rPr>
              <w:rFonts w:ascii="Arial" w:hAnsi="Arial" w:cs="Arial"/>
              <w:sz w:val="16"/>
              <w:szCs w:val="16"/>
              <w:lang w:val="de-DE"/>
            </w:rPr>
          </w:pPr>
          <w:r w:rsidRPr="00C71DA0">
            <w:rPr>
              <w:rFonts w:ascii="Arial" w:hAnsi="Arial"/>
              <w:sz w:val="16"/>
              <w:lang w:val="de-DE"/>
            </w:rPr>
            <w:t>Friedrich-Schmidt-Str. 2</w:t>
          </w:r>
        </w:p>
        <w:p w14:paraId="46B96D3D" w14:textId="77777777" w:rsidR="00502615" w:rsidRPr="00C71DA0" w:rsidRDefault="00502615" w:rsidP="00502615">
          <w:pPr>
            <w:pStyle w:val="Kopfzeile"/>
            <w:tabs>
              <w:tab w:val="clear" w:pos="4703"/>
              <w:tab w:val="clear" w:pos="9406"/>
            </w:tabs>
            <w:rPr>
              <w:rFonts w:ascii="Arial" w:hAnsi="Arial" w:cs="Arial"/>
              <w:sz w:val="16"/>
              <w:szCs w:val="16"/>
              <w:lang w:val="de-DE"/>
            </w:rPr>
          </w:pPr>
          <w:r w:rsidRPr="00C71DA0">
            <w:rPr>
              <w:rFonts w:ascii="Arial" w:hAnsi="Arial"/>
              <w:sz w:val="16"/>
              <w:lang w:val="de-DE"/>
            </w:rPr>
            <w:t>84478 Waldkraiburg</w:t>
          </w:r>
        </w:p>
        <w:p w14:paraId="52A084DE" w14:textId="77777777" w:rsidR="00502615" w:rsidRPr="00C71DA0" w:rsidRDefault="00FB6011" w:rsidP="00502615">
          <w:pPr>
            <w:pStyle w:val="Kopfzeile"/>
            <w:tabs>
              <w:tab w:val="clear" w:pos="4703"/>
              <w:tab w:val="clear" w:pos="9406"/>
            </w:tabs>
            <w:rPr>
              <w:rFonts w:ascii="Arial" w:hAnsi="Arial" w:cs="Arial"/>
              <w:sz w:val="16"/>
              <w:szCs w:val="16"/>
              <w:lang w:val="de-DE"/>
            </w:rPr>
          </w:pPr>
          <w:r w:rsidRPr="00C71DA0">
            <w:rPr>
              <w:rFonts w:ascii="Arial" w:hAnsi="Arial"/>
              <w:sz w:val="16"/>
              <w:lang w:val="de-DE"/>
            </w:rPr>
            <w:t>Deutschland</w:t>
          </w:r>
        </w:p>
        <w:p w14:paraId="73160BF7" w14:textId="77777777" w:rsidR="00502615" w:rsidRPr="00C71DA0" w:rsidRDefault="00502615" w:rsidP="00502615">
          <w:pPr>
            <w:pStyle w:val="Kopfzeile"/>
            <w:tabs>
              <w:tab w:val="clear" w:pos="4703"/>
              <w:tab w:val="clear" w:pos="9406"/>
            </w:tabs>
            <w:rPr>
              <w:rFonts w:ascii="Arial" w:hAnsi="Arial" w:cs="Arial"/>
              <w:sz w:val="16"/>
              <w:szCs w:val="16"/>
              <w:lang w:val="de-DE"/>
            </w:rPr>
          </w:pPr>
        </w:p>
        <w:p w14:paraId="2FD60256" w14:textId="77777777" w:rsidR="00C97AAF" w:rsidRPr="00C71DA0" w:rsidRDefault="00C97AAF" w:rsidP="00C97AAF">
          <w:pPr>
            <w:pStyle w:val="Kopfzeile"/>
            <w:tabs>
              <w:tab w:val="clear" w:pos="4703"/>
              <w:tab w:val="clear" w:pos="9406"/>
            </w:tabs>
            <w:rPr>
              <w:rFonts w:ascii="Arial" w:hAnsi="Arial" w:cs="Arial"/>
              <w:sz w:val="16"/>
              <w:szCs w:val="16"/>
              <w:lang w:val="de-DE"/>
            </w:rPr>
          </w:pPr>
          <w:r w:rsidRPr="00C71DA0">
            <w:rPr>
              <w:rFonts w:ascii="Arial" w:hAnsi="Arial" w:cs="Arial"/>
              <w:sz w:val="16"/>
              <w:szCs w:val="16"/>
              <w:lang w:val="de-DE"/>
            </w:rPr>
            <w:t>Telefon +49 8638 9810-0</w:t>
          </w:r>
        </w:p>
        <w:p w14:paraId="40245D9B" w14:textId="77777777" w:rsidR="00C97AAF" w:rsidRPr="00C71DA0" w:rsidRDefault="00C97AAF" w:rsidP="00C97AAF">
          <w:pPr>
            <w:pStyle w:val="Kopfzeile"/>
            <w:tabs>
              <w:tab w:val="clear" w:pos="4703"/>
              <w:tab w:val="clear" w:pos="9406"/>
            </w:tabs>
            <w:rPr>
              <w:rFonts w:ascii="Arial" w:hAnsi="Arial" w:cs="Arial"/>
              <w:sz w:val="16"/>
              <w:szCs w:val="16"/>
              <w:lang w:val="de-DE"/>
            </w:rPr>
          </w:pPr>
          <w:r w:rsidRPr="00C71DA0">
            <w:rPr>
              <w:rFonts w:ascii="Arial" w:hAnsi="Arial" w:cs="Arial"/>
              <w:sz w:val="16"/>
              <w:szCs w:val="16"/>
              <w:lang w:val="de-DE"/>
            </w:rPr>
            <w:t>Telefax +49 8638 9810-310</w:t>
          </w:r>
        </w:p>
        <w:p w14:paraId="4E27DE45" w14:textId="77777777" w:rsidR="00502615" w:rsidRPr="00C71DA0" w:rsidRDefault="00502615" w:rsidP="00502615">
          <w:pPr>
            <w:pStyle w:val="Kopfzeile"/>
            <w:tabs>
              <w:tab w:val="clear" w:pos="4703"/>
              <w:tab w:val="clear" w:pos="9406"/>
            </w:tabs>
            <w:rPr>
              <w:rFonts w:ascii="Arial" w:hAnsi="Arial" w:cs="Arial"/>
              <w:sz w:val="16"/>
              <w:szCs w:val="16"/>
              <w:lang w:val="de-DE"/>
            </w:rPr>
          </w:pPr>
        </w:p>
        <w:p w14:paraId="6A86EA89" w14:textId="77777777" w:rsidR="00502615" w:rsidRPr="00C71DA0" w:rsidRDefault="00502615" w:rsidP="00502615">
          <w:pPr>
            <w:pStyle w:val="Kopfzeile"/>
            <w:tabs>
              <w:tab w:val="clear" w:pos="4703"/>
              <w:tab w:val="clear" w:pos="9406"/>
            </w:tabs>
            <w:rPr>
              <w:rFonts w:ascii="Arial" w:hAnsi="Arial" w:cs="Arial"/>
              <w:sz w:val="16"/>
              <w:szCs w:val="16"/>
              <w:lang w:val="de-DE"/>
            </w:rPr>
          </w:pPr>
          <w:r w:rsidRPr="00C71DA0">
            <w:rPr>
              <w:rFonts w:ascii="Arial" w:hAnsi="Arial"/>
              <w:sz w:val="16"/>
              <w:lang w:val="de-DE"/>
            </w:rPr>
            <w:t>info@kraiburg-tpe.com</w:t>
          </w:r>
        </w:p>
        <w:p w14:paraId="54E07212" w14:textId="77777777" w:rsidR="00502615" w:rsidRPr="00C71DA0" w:rsidRDefault="00502615" w:rsidP="00C0054B">
          <w:pPr>
            <w:pStyle w:val="Kopfzeile"/>
            <w:tabs>
              <w:tab w:val="clear" w:pos="4703"/>
              <w:tab w:val="clear" w:pos="9406"/>
            </w:tabs>
            <w:rPr>
              <w:sz w:val="20"/>
              <w:lang w:val="de-DE"/>
            </w:rPr>
          </w:pPr>
          <w:r w:rsidRPr="00C71DA0">
            <w:rPr>
              <w:rFonts w:ascii="Arial" w:hAnsi="Arial"/>
              <w:sz w:val="16"/>
              <w:lang w:val="de-DE"/>
            </w:rPr>
            <w:t>www.kraiburg-tpe.com</w:t>
          </w:r>
        </w:p>
      </w:tc>
    </w:tr>
  </w:tbl>
  <w:p w14:paraId="2406C342" w14:textId="56A68BE4" w:rsidR="00F125F3" w:rsidRPr="00C71DA0" w:rsidRDefault="00274EF6" w:rsidP="00C0054B">
    <w:pPr>
      <w:pStyle w:val="Kopfzeile"/>
      <w:tabs>
        <w:tab w:val="clear" w:pos="4703"/>
        <w:tab w:val="clear" w:pos="9406"/>
      </w:tabs>
      <w:rPr>
        <w:rFonts w:ascii="Arial" w:hAnsi="Arial" w:cs="Arial"/>
        <w:sz w:val="20"/>
        <w:szCs w:val="20"/>
        <w:lang w:val="de-DE"/>
      </w:rPr>
    </w:pPr>
    <w:r>
      <w:rPr>
        <w:noProof/>
      </w:rPr>
      <mc:AlternateContent>
        <mc:Choice Requires="wps">
          <w:drawing>
            <wp:anchor distT="0" distB="0" distL="114300" distR="114300" simplePos="0" relativeHeight="251658241" behindDoc="0" locked="0" layoutInCell="1" allowOverlap="1" wp14:anchorId="5043742F" wp14:editId="1F7B422D">
              <wp:simplePos x="0" y="0"/>
              <wp:positionH relativeFrom="column">
                <wp:posOffset>4330065</wp:posOffset>
              </wp:positionH>
              <wp:positionV relativeFrom="paragraph">
                <wp:posOffset>2816225</wp:posOffset>
              </wp:positionV>
              <wp:extent cx="1979930" cy="4410075"/>
              <wp:effectExtent l="0" t="0" r="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4410075"/>
                      </a:xfrm>
                      <a:prstGeom prst="rect">
                        <a:avLst/>
                      </a:prstGeom>
                      <a:solidFill>
                        <a:srgbClr val="FFFFFF"/>
                      </a:solidFill>
                      <a:ln>
                        <a:noFill/>
                      </a:ln>
                    </wps:spPr>
                    <wps:txbx>
                      <w:txbxContent>
                        <w:p w14:paraId="76CA28FC" w14:textId="77777777" w:rsidR="006A7575" w:rsidRPr="00280BA4" w:rsidRDefault="006A7575" w:rsidP="006A7575">
                          <w:pPr>
                            <w:pStyle w:val="Kopfzeile"/>
                            <w:rPr>
                              <w:rFonts w:ascii="Arial" w:hAnsi="Arial" w:cs="Arial"/>
                              <w:b/>
                              <w:sz w:val="16"/>
                              <w:szCs w:val="16"/>
                              <w:lang w:val="de-DE"/>
                            </w:rPr>
                          </w:pPr>
                          <w:r w:rsidRPr="00280BA4">
                            <w:rPr>
                              <w:rFonts w:ascii="Arial" w:hAnsi="Arial" w:cs="Arial"/>
                              <w:b/>
                              <w:sz w:val="16"/>
                              <w:szCs w:val="16"/>
                              <w:lang w:val="de-DE"/>
                            </w:rPr>
                            <w:t>Pressekontakt</w:t>
                          </w:r>
                        </w:p>
                        <w:p w14:paraId="4493503F" w14:textId="77777777" w:rsidR="006A7575" w:rsidRPr="00280BA4" w:rsidRDefault="006A7575" w:rsidP="006A7575">
                          <w:pPr>
                            <w:pStyle w:val="Textkrper-Zeileneinzug"/>
                            <w:ind w:left="0"/>
                            <w:rPr>
                              <w:bCs/>
                              <w:sz w:val="16"/>
                              <w:szCs w:val="16"/>
                              <w:lang w:val="de-DE"/>
                            </w:rPr>
                          </w:pPr>
                        </w:p>
                        <w:p w14:paraId="627A4EBC" w14:textId="7FEE1BBA" w:rsidR="00280BA4" w:rsidRPr="00280BA4" w:rsidRDefault="00280BA4" w:rsidP="00280BA4">
                          <w:pPr>
                            <w:pStyle w:val="Textkrper-Zeileneinzug"/>
                            <w:ind w:left="0"/>
                            <w:rPr>
                              <w:iCs w:val="0"/>
                              <w:sz w:val="16"/>
                              <w:lang w:val="de-DE"/>
                            </w:rPr>
                          </w:pPr>
                          <w:r w:rsidRPr="00280BA4">
                            <w:rPr>
                              <w:iCs w:val="0"/>
                              <w:sz w:val="16"/>
                              <w:lang w:val="de-DE"/>
                            </w:rPr>
                            <w:t>Europa, Naher Osten, Afrika</w:t>
                          </w:r>
                        </w:p>
                        <w:p w14:paraId="092B77F0" w14:textId="09442B2A" w:rsidR="00E07B9C" w:rsidRPr="00D138E6" w:rsidRDefault="00A22512" w:rsidP="00E07B9C">
                          <w:pPr>
                            <w:pStyle w:val="Textkrper-Zeileneinzug"/>
                            <w:ind w:left="0"/>
                            <w:rPr>
                              <w:i w:val="0"/>
                              <w:sz w:val="16"/>
                              <w:szCs w:val="16"/>
                              <w:lang w:val="de-DE"/>
                            </w:rPr>
                          </w:pPr>
                          <w:r>
                            <w:rPr>
                              <w:i w:val="0"/>
                              <w:sz w:val="16"/>
                              <w:lang w:val="de-DE"/>
                            </w:rPr>
                            <w:t>Juliane Schmidhuber</w:t>
                          </w:r>
                        </w:p>
                        <w:p w14:paraId="63A4EC68" w14:textId="77777777" w:rsidR="00E07B9C" w:rsidRPr="00D138E6" w:rsidRDefault="00E07B9C" w:rsidP="00E07B9C">
                          <w:pPr>
                            <w:pStyle w:val="Textkrper-Zeileneinzug"/>
                            <w:ind w:left="0"/>
                            <w:rPr>
                              <w:i w:val="0"/>
                              <w:sz w:val="16"/>
                              <w:szCs w:val="16"/>
                              <w:lang w:val="fr-FR"/>
                            </w:rPr>
                          </w:pPr>
                          <w:r w:rsidRPr="00D138E6">
                            <w:rPr>
                              <w:i w:val="0"/>
                              <w:sz w:val="16"/>
                              <w:lang w:val="fr-FR"/>
                            </w:rPr>
                            <w:t>PR &amp; Communications Manager</w:t>
                          </w:r>
                        </w:p>
                        <w:p w14:paraId="490E30CA" w14:textId="73345505" w:rsidR="00E07B9C" w:rsidRPr="00800FF8" w:rsidRDefault="00E07B9C" w:rsidP="00E07B9C">
                          <w:pPr>
                            <w:pStyle w:val="Textkrper-Zeileneinzug"/>
                            <w:ind w:left="0"/>
                            <w:rPr>
                              <w:i w:val="0"/>
                              <w:sz w:val="16"/>
                              <w:szCs w:val="16"/>
                              <w:lang w:val="fr-FR"/>
                            </w:rPr>
                          </w:pPr>
                          <w:r w:rsidRPr="00800FF8">
                            <w:rPr>
                              <w:i w:val="0"/>
                              <w:sz w:val="16"/>
                              <w:lang w:val="fr-FR"/>
                            </w:rPr>
                            <w:t>Tel: +49 8638 9810 56</w:t>
                          </w:r>
                          <w:r w:rsidR="00A22512" w:rsidRPr="00800FF8">
                            <w:rPr>
                              <w:i w:val="0"/>
                              <w:sz w:val="16"/>
                              <w:lang w:val="fr-FR"/>
                            </w:rPr>
                            <w:t>8</w:t>
                          </w:r>
                        </w:p>
                        <w:p w14:paraId="385DF4B2" w14:textId="3064D318" w:rsidR="00A94995" w:rsidRPr="00800FF8" w:rsidRDefault="00A22512" w:rsidP="00A94995">
                          <w:pPr>
                            <w:spacing w:after="0" w:line="360" w:lineRule="auto"/>
                            <w:rPr>
                              <w:rFonts w:ascii="Arial" w:hAnsi="Arial" w:cs="Arial"/>
                              <w:sz w:val="16"/>
                              <w:szCs w:val="16"/>
                              <w:lang w:val="fr-FR"/>
                            </w:rPr>
                          </w:pPr>
                          <w:hyperlink r:id="rId2" w:history="1">
                            <w:r w:rsidRPr="00800FF8">
                              <w:rPr>
                                <w:rStyle w:val="Hyperlink"/>
                                <w:rFonts w:ascii="Arial" w:hAnsi="Arial"/>
                                <w:sz w:val="16"/>
                                <w:lang w:val="fr-FR"/>
                              </w:rPr>
                              <w:t>juliane.schmidhuber@kraiburg-tpe.com</w:t>
                            </w:r>
                          </w:hyperlink>
                        </w:p>
                        <w:p w14:paraId="07C4BA2C" w14:textId="77777777" w:rsidR="006A7575" w:rsidRPr="00800FF8" w:rsidRDefault="006A7575" w:rsidP="006A7575">
                          <w:pPr>
                            <w:pStyle w:val="Textkrper-Zeileneinzug"/>
                            <w:ind w:left="0"/>
                            <w:rPr>
                              <w:bCs/>
                              <w:sz w:val="16"/>
                              <w:szCs w:val="16"/>
                              <w:lang w:val="fr-FR"/>
                            </w:rPr>
                          </w:pPr>
                        </w:p>
                        <w:p w14:paraId="5DD5E035" w14:textId="77777777" w:rsidR="006A7575" w:rsidRPr="00D138E6" w:rsidRDefault="006A7575" w:rsidP="006A7575">
                          <w:pPr>
                            <w:pStyle w:val="Textkrper-Zeileneinzug"/>
                            <w:ind w:left="0"/>
                            <w:rPr>
                              <w:rStyle w:val="Hyperlink"/>
                              <w:b/>
                              <w:i w:val="0"/>
                              <w:sz w:val="16"/>
                              <w:lang w:val="de-DE"/>
                            </w:rPr>
                          </w:pPr>
                          <w:r w:rsidRPr="00D138E6">
                            <w:rPr>
                              <w:b/>
                              <w:i w:val="0"/>
                              <w:sz w:val="16"/>
                              <w:lang w:val="de-DE"/>
                            </w:rPr>
                            <w:t>Kommunikationsagentur</w:t>
                          </w:r>
                        </w:p>
                        <w:p w14:paraId="2EA1E128" w14:textId="77777777" w:rsidR="008B5E2E" w:rsidRPr="00000A7D" w:rsidRDefault="008B5E2E" w:rsidP="008B5E2E">
                          <w:pPr>
                            <w:spacing w:after="0" w:line="360" w:lineRule="auto"/>
                            <w:rPr>
                              <w:rFonts w:ascii="Arial" w:hAnsi="Arial"/>
                              <w:i/>
                              <w:sz w:val="16"/>
                              <w:lang w:val="de-DE"/>
                            </w:rPr>
                          </w:pPr>
                          <w:r w:rsidRPr="00000A7D">
                            <w:rPr>
                              <w:rFonts w:ascii="Arial" w:hAnsi="Arial"/>
                              <w:i/>
                              <w:sz w:val="16"/>
                              <w:lang w:val="de-DE"/>
                            </w:rPr>
                            <w:t>EMG</w:t>
                          </w:r>
                        </w:p>
                        <w:p w14:paraId="13479094" w14:textId="5D757EA7" w:rsidR="008B5E2E" w:rsidRPr="00000A7D" w:rsidRDefault="001D35FC" w:rsidP="008B5E2E">
                          <w:pPr>
                            <w:spacing w:after="0" w:line="360" w:lineRule="auto"/>
                            <w:rPr>
                              <w:rFonts w:ascii="Arial" w:hAnsi="Arial"/>
                              <w:iCs/>
                              <w:sz w:val="16"/>
                              <w:lang w:val="de-DE"/>
                            </w:rPr>
                          </w:pPr>
                          <w:r>
                            <w:rPr>
                              <w:rFonts w:ascii="Arial" w:hAnsi="Arial"/>
                              <w:iCs/>
                              <w:sz w:val="16"/>
                              <w:lang w:val="de-DE"/>
                            </w:rPr>
                            <w:t>Elena Loseva</w:t>
                          </w:r>
                        </w:p>
                        <w:p w14:paraId="3B823776" w14:textId="5A1C3E08" w:rsidR="008B5E2E" w:rsidRPr="00000A7D" w:rsidRDefault="008B5E2E" w:rsidP="008B5E2E">
                          <w:pPr>
                            <w:spacing w:after="0" w:line="360" w:lineRule="auto"/>
                            <w:rPr>
                              <w:rFonts w:ascii="Arial" w:hAnsi="Arial"/>
                              <w:iCs/>
                              <w:sz w:val="16"/>
                              <w:lang w:val="de-DE"/>
                            </w:rPr>
                          </w:pPr>
                          <w:r w:rsidRPr="00000A7D">
                            <w:rPr>
                              <w:rFonts w:ascii="Arial" w:hAnsi="Arial"/>
                              <w:iCs/>
                              <w:sz w:val="16"/>
                              <w:lang w:val="de-DE"/>
                            </w:rPr>
                            <w:t xml:space="preserve">Tel: +31 645 092 735 </w:t>
                          </w:r>
                        </w:p>
                        <w:p w14:paraId="59E5EE0D" w14:textId="5EEC4141" w:rsidR="00DC3BD9" w:rsidRPr="008B5E2E" w:rsidRDefault="001D35FC" w:rsidP="008B5E2E">
                          <w:pPr>
                            <w:spacing w:after="0" w:line="360" w:lineRule="auto"/>
                            <w:rPr>
                              <w:rFonts w:ascii="Arial" w:hAnsi="Arial" w:cs="Arial"/>
                              <w:iCs/>
                              <w:sz w:val="16"/>
                              <w:szCs w:val="16"/>
                              <w:lang w:val="it-IT"/>
                            </w:rPr>
                          </w:pPr>
                          <w:hyperlink r:id="rId3" w:history="1">
                            <w:r w:rsidRPr="00BC572B">
                              <w:rPr>
                                <w:rStyle w:val="Hyperlink"/>
                                <w:rFonts w:ascii="Arial" w:hAnsi="Arial"/>
                                <w:iCs/>
                                <w:sz w:val="16"/>
                                <w:lang w:val="it-IT"/>
                              </w:rPr>
                              <w:t>eloseva@emg-marcom.com</w:t>
                            </w:r>
                          </w:hyperlink>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043742F" id="_x0000_t202" coordsize="21600,21600" o:spt="202" path="m,l,21600r21600,l21600,xe">
              <v:stroke joinstyle="miter"/>
              <v:path gradientshapeok="t" o:connecttype="rect"/>
            </v:shapetype>
            <v:shape id="Textfeld 3" o:spid="_x0000_s1026" type="#_x0000_t202" style="position:absolute;margin-left:340.95pt;margin-top:221.75pt;width:155.9pt;height:347.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" stroked="f">
              <v:textbox inset=",0,,0">
                <w:txbxContent>
                  <w:p w14:paraId="76CA28FC" w14:textId="77777777" w:rsidR="006A7575" w:rsidRPr="00280BA4" w:rsidRDefault="006A7575" w:rsidP="006A7575">
                    <w:pPr>
                      <w:pStyle w:val="Kopfzeile"/>
                      <w:rPr>
                        <w:rFonts w:ascii="Arial" w:hAnsi="Arial" w:cs="Arial"/>
                        <w:b/>
                        <w:sz w:val="16"/>
                        <w:szCs w:val="16"/>
                        <w:lang w:val="de-DE"/>
                      </w:rPr>
                    </w:pPr>
                    <w:r w:rsidRPr="00280BA4">
                      <w:rPr>
                        <w:rFonts w:ascii="Arial" w:hAnsi="Arial" w:cs="Arial"/>
                        <w:b/>
                        <w:sz w:val="16"/>
                        <w:szCs w:val="16"/>
                        <w:lang w:val="de-DE"/>
                      </w:rPr>
                      <w:t>Pressekontakt</w:t>
                    </w:r>
                  </w:p>
                  <w:p w14:paraId="4493503F" w14:textId="77777777" w:rsidR="006A7575" w:rsidRPr="00280BA4" w:rsidRDefault="006A7575" w:rsidP="006A7575">
                    <w:pPr>
                      <w:pStyle w:val="Textkrper-Zeileneinzug"/>
                      <w:ind w:left="0"/>
                      <w:rPr>
                        <w:bCs/>
                        <w:sz w:val="16"/>
                        <w:szCs w:val="16"/>
                        <w:lang w:val="de-DE"/>
                      </w:rPr>
                    </w:pPr>
                  </w:p>
                  <w:p w14:paraId="627A4EBC" w14:textId="7FEE1BBA" w:rsidR="00280BA4" w:rsidRPr="00280BA4" w:rsidRDefault="00280BA4" w:rsidP="00280BA4">
                    <w:pPr>
                      <w:pStyle w:val="Textkrper-Zeileneinzug"/>
                      <w:ind w:left="0"/>
                      <w:rPr>
                        <w:iCs w:val="0"/>
                        <w:sz w:val="16"/>
                        <w:lang w:val="de-DE"/>
                      </w:rPr>
                    </w:pPr>
                    <w:r w:rsidRPr="00280BA4">
                      <w:rPr>
                        <w:iCs w:val="0"/>
                        <w:sz w:val="16"/>
                        <w:lang w:val="de-DE"/>
                      </w:rPr>
                      <w:t>Europa, Naher Osten, Afrika</w:t>
                    </w:r>
                  </w:p>
                  <w:p w14:paraId="092B77F0" w14:textId="09442B2A" w:rsidR="00E07B9C" w:rsidRPr="00D138E6" w:rsidRDefault="00A22512" w:rsidP="00E07B9C">
                    <w:pPr>
                      <w:pStyle w:val="Textkrper-Zeileneinzug"/>
                      <w:ind w:left="0"/>
                      <w:rPr>
                        <w:i w:val="0"/>
                        <w:sz w:val="16"/>
                        <w:szCs w:val="16"/>
                        <w:lang w:val="de-DE"/>
                      </w:rPr>
                    </w:pPr>
                    <w:r>
                      <w:rPr>
                        <w:i w:val="0"/>
                        <w:sz w:val="16"/>
                        <w:lang w:val="de-DE"/>
                      </w:rPr>
                      <w:t>Juliane Schmidhuber</w:t>
                    </w:r>
                  </w:p>
                  <w:p w14:paraId="63A4EC68" w14:textId="77777777" w:rsidR="00E07B9C" w:rsidRPr="00D138E6" w:rsidRDefault="00E07B9C" w:rsidP="00E07B9C">
                    <w:pPr>
                      <w:pStyle w:val="Textkrper-Zeileneinzug"/>
                      <w:ind w:left="0"/>
                      <w:rPr>
                        <w:i w:val="0"/>
                        <w:sz w:val="16"/>
                        <w:szCs w:val="16"/>
                        <w:lang w:val="fr-FR"/>
                      </w:rPr>
                    </w:pPr>
                    <w:r w:rsidRPr="00D138E6">
                      <w:rPr>
                        <w:i w:val="0"/>
                        <w:sz w:val="16"/>
                        <w:lang w:val="fr-FR"/>
                      </w:rPr>
                      <w:t>PR &amp; Communications Manager</w:t>
                    </w:r>
                  </w:p>
                  <w:p w14:paraId="490E30CA" w14:textId="73345505" w:rsidR="00E07B9C" w:rsidRPr="00800FF8" w:rsidRDefault="00E07B9C" w:rsidP="00E07B9C">
                    <w:pPr>
                      <w:pStyle w:val="Textkrper-Zeileneinzug"/>
                      <w:ind w:left="0"/>
                      <w:rPr>
                        <w:i w:val="0"/>
                        <w:sz w:val="16"/>
                        <w:szCs w:val="16"/>
                        <w:lang w:val="fr-FR"/>
                      </w:rPr>
                    </w:pPr>
                    <w:r w:rsidRPr="00800FF8">
                      <w:rPr>
                        <w:i w:val="0"/>
                        <w:sz w:val="16"/>
                        <w:lang w:val="fr-FR"/>
                      </w:rPr>
                      <w:t>Tel: +49 8638 9810 56</w:t>
                    </w:r>
                    <w:r w:rsidR="00A22512" w:rsidRPr="00800FF8">
                      <w:rPr>
                        <w:i w:val="0"/>
                        <w:sz w:val="16"/>
                        <w:lang w:val="fr-FR"/>
                      </w:rPr>
                      <w:t>8</w:t>
                    </w:r>
                  </w:p>
                  <w:p w14:paraId="385DF4B2" w14:textId="3064D318" w:rsidR="00A94995" w:rsidRPr="00800FF8" w:rsidRDefault="00A22512" w:rsidP="00A94995">
                    <w:pPr>
                      <w:spacing w:after="0" w:line="360" w:lineRule="auto"/>
                      <w:rPr>
                        <w:rFonts w:ascii="Arial" w:hAnsi="Arial" w:cs="Arial"/>
                        <w:sz w:val="16"/>
                        <w:szCs w:val="16"/>
                        <w:lang w:val="fr-FR"/>
                      </w:rPr>
                    </w:pPr>
                    <w:hyperlink r:id="rId4" w:history="1">
                      <w:r w:rsidRPr="00800FF8">
                        <w:rPr>
                          <w:rStyle w:val="Hyperlink"/>
                          <w:rFonts w:ascii="Arial" w:hAnsi="Arial"/>
                          <w:sz w:val="16"/>
                          <w:lang w:val="fr-FR"/>
                        </w:rPr>
                        <w:t>juliane.schmidhuber@kraiburg-tpe.com</w:t>
                      </w:r>
                    </w:hyperlink>
                  </w:p>
                  <w:p w14:paraId="07C4BA2C" w14:textId="77777777" w:rsidR="006A7575" w:rsidRPr="00800FF8" w:rsidRDefault="006A7575" w:rsidP="006A7575">
                    <w:pPr>
                      <w:pStyle w:val="Textkrper-Zeileneinzug"/>
                      <w:ind w:left="0"/>
                      <w:rPr>
                        <w:bCs/>
                        <w:sz w:val="16"/>
                        <w:szCs w:val="16"/>
                        <w:lang w:val="fr-FR"/>
                      </w:rPr>
                    </w:pPr>
                  </w:p>
                  <w:p w14:paraId="5DD5E035" w14:textId="77777777" w:rsidR="006A7575" w:rsidRPr="00D138E6" w:rsidRDefault="006A7575" w:rsidP="006A7575">
                    <w:pPr>
                      <w:pStyle w:val="Textkrper-Zeileneinzug"/>
                      <w:ind w:left="0"/>
                      <w:rPr>
                        <w:rStyle w:val="Hyperlink"/>
                        <w:b/>
                        <w:i w:val="0"/>
                        <w:sz w:val="16"/>
                        <w:lang w:val="de-DE"/>
                      </w:rPr>
                    </w:pPr>
                    <w:r w:rsidRPr="00D138E6">
                      <w:rPr>
                        <w:b/>
                        <w:i w:val="0"/>
                        <w:sz w:val="16"/>
                        <w:lang w:val="de-DE"/>
                      </w:rPr>
                      <w:t>Kommunikationsagentur</w:t>
                    </w:r>
                  </w:p>
                  <w:p w14:paraId="2EA1E128" w14:textId="77777777" w:rsidR="008B5E2E" w:rsidRPr="00000A7D" w:rsidRDefault="008B5E2E" w:rsidP="008B5E2E">
                    <w:pPr>
                      <w:spacing w:after="0" w:line="360" w:lineRule="auto"/>
                      <w:rPr>
                        <w:rFonts w:ascii="Arial" w:hAnsi="Arial"/>
                        <w:i/>
                        <w:sz w:val="16"/>
                        <w:lang w:val="de-DE"/>
                      </w:rPr>
                    </w:pPr>
                    <w:r w:rsidRPr="00000A7D">
                      <w:rPr>
                        <w:rFonts w:ascii="Arial" w:hAnsi="Arial"/>
                        <w:i/>
                        <w:sz w:val="16"/>
                        <w:lang w:val="de-DE"/>
                      </w:rPr>
                      <w:t>EMG</w:t>
                    </w:r>
                  </w:p>
                  <w:p w14:paraId="13479094" w14:textId="5D757EA7" w:rsidR="008B5E2E" w:rsidRPr="00000A7D" w:rsidRDefault="001D35FC" w:rsidP="008B5E2E">
                    <w:pPr>
                      <w:spacing w:after="0" w:line="360" w:lineRule="auto"/>
                      <w:rPr>
                        <w:rFonts w:ascii="Arial" w:hAnsi="Arial"/>
                        <w:iCs/>
                        <w:sz w:val="16"/>
                        <w:lang w:val="de-DE"/>
                      </w:rPr>
                    </w:pPr>
                    <w:r>
                      <w:rPr>
                        <w:rFonts w:ascii="Arial" w:hAnsi="Arial"/>
                        <w:iCs/>
                        <w:sz w:val="16"/>
                        <w:lang w:val="de-DE"/>
                      </w:rPr>
                      <w:t>Elena Loseva</w:t>
                    </w:r>
                  </w:p>
                  <w:p w14:paraId="3B823776" w14:textId="5A1C3E08" w:rsidR="008B5E2E" w:rsidRPr="00000A7D" w:rsidRDefault="008B5E2E" w:rsidP="008B5E2E">
                    <w:pPr>
                      <w:spacing w:after="0" w:line="360" w:lineRule="auto"/>
                      <w:rPr>
                        <w:rFonts w:ascii="Arial" w:hAnsi="Arial"/>
                        <w:iCs/>
                        <w:sz w:val="16"/>
                        <w:lang w:val="de-DE"/>
                      </w:rPr>
                    </w:pPr>
                    <w:r w:rsidRPr="00000A7D">
                      <w:rPr>
                        <w:rFonts w:ascii="Arial" w:hAnsi="Arial"/>
                        <w:iCs/>
                        <w:sz w:val="16"/>
                        <w:lang w:val="de-DE"/>
                      </w:rPr>
                      <w:t xml:space="preserve">Tel: +31 645 092 735 </w:t>
                    </w:r>
                  </w:p>
                  <w:p w14:paraId="59E5EE0D" w14:textId="5EEC4141" w:rsidR="00DC3BD9" w:rsidRPr="008B5E2E" w:rsidRDefault="001D35FC" w:rsidP="008B5E2E">
                    <w:pPr>
                      <w:spacing w:after="0" w:line="360" w:lineRule="auto"/>
                      <w:rPr>
                        <w:rFonts w:ascii="Arial" w:hAnsi="Arial" w:cs="Arial"/>
                        <w:iCs/>
                        <w:sz w:val="16"/>
                        <w:szCs w:val="16"/>
                        <w:lang w:val="it-IT"/>
                      </w:rPr>
                    </w:pPr>
                    <w:hyperlink r:id="rId5" w:history="1">
                      <w:r w:rsidRPr="00BC572B">
                        <w:rPr>
                          <w:rStyle w:val="Hyperlink"/>
                          <w:rFonts w:ascii="Arial" w:hAnsi="Arial"/>
                          <w:iCs/>
                          <w:sz w:val="16"/>
                          <w:lang w:val="it-IT"/>
                        </w:rPr>
                        <w:t>eloseva@emg-marcom.com</w:t>
                      </w:r>
                    </w:hyperlink>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B7C79"/>
    <w:multiLevelType w:val="hybridMultilevel"/>
    <w:tmpl w:val="26784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DFD4AB1"/>
    <w:multiLevelType w:val="hybridMultilevel"/>
    <w:tmpl w:val="37E22DB4"/>
    <w:lvl w:ilvl="0" w:tplc="5366C8EA">
      <w:numFmt w:val="bullet"/>
      <w:lvlText w:val="-"/>
      <w:lvlJc w:val="left"/>
      <w:pPr>
        <w:ind w:left="720" w:hanging="360"/>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841A0C"/>
    <w:multiLevelType w:val="multilevel"/>
    <w:tmpl w:val="E4648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AB6ABA"/>
    <w:multiLevelType w:val="hybridMultilevel"/>
    <w:tmpl w:val="4E5CA1E0"/>
    <w:lvl w:ilvl="0" w:tplc="EA58D98E">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B473B4"/>
    <w:multiLevelType w:val="hybridMultilevel"/>
    <w:tmpl w:val="083C5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3017744">
    <w:abstractNumId w:val="2"/>
  </w:num>
  <w:num w:numId="2" w16cid:durableId="557595728">
    <w:abstractNumId w:val="4"/>
  </w:num>
  <w:num w:numId="3" w16cid:durableId="2044090410">
    <w:abstractNumId w:val="1"/>
  </w:num>
  <w:num w:numId="4" w16cid:durableId="1844543207">
    <w:abstractNumId w:val="7"/>
  </w:num>
  <w:num w:numId="5" w16cid:durableId="367685367">
    <w:abstractNumId w:val="6"/>
  </w:num>
  <w:num w:numId="6" w16cid:durableId="296374930">
    <w:abstractNumId w:val="0"/>
  </w:num>
  <w:num w:numId="7" w16cid:durableId="43218861">
    <w:abstractNumId w:val="3"/>
  </w:num>
  <w:num w:numId="8" w16cid:durableId="5801368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8E3"/>
    <w:rsid w:val="00000A7D"/>
    <w:rsid w:val="00003D6B"/>
    <w:rsid w:val="00014BB3"/>
    <w:rsid w:val="00026433"/>
    <w:rsid w:val="00041B77"/>
    <w:rsid w:val="00043507"/>
    <w:rsid w:val="0004695A"/>
    <w:rsid w:val="000515C3"/>
    <w:rsid w:val="0005490F"/>
    <w:rsid w:val="000557F2"/>
    <w:rsid w:val="00062437"/>
    <w:rsid w:val="000649B8"/>
    <w:rsid w:val="0006764F"/>
    <w:rsid w:val="00071236"/>
    <w:rsid w:val="00073767"/>
    <w:rsid w:val="000827EC"/>
    <w:rsid w:val="00083596"/>
    <w:rsid w:val="00084539"/>
    <w:rsid w:val="00085C22"/>
    <w:rsid w:val="00085F7F"/>
    <w:rsid w:val="000866B3"/>
    <w:rsid w:val="0008699C"/>
    <w:rsid w:val="000914A6"/>
    <w:rsid w:val="00095350"/>
    <w:rsid w:val="00096CA7"/>
    <w:rsid w:val="00097D31"/>
    <w:rsid w:val="000A003D"/>
    <w:rsid w:val="000A1B18"/>
    <w:rsid w:val="000A49AC"/>
    <w:rsid w:val="000A510D"/>
    <w:rsid w:val="000A66C2"/>
    <w:rsid w:val="000A7F7E"/>
    <w:rsid w:val="000B1A55"/>
    <w:rsid w:val="000B6A97"/>
    <w:rsid w:val="000D12E7"/>
    <w:rsid w:val="000D178A"/>
    <w:rsid w:val="000D1F42"/>
    <w:rsid w:val="000D56B8"/>
    <w:rsid w:val="000D7AF5"/>
    <w:rsid w:val="000F02FE"/>
    <w:rsid w:val="000F2C44"/>
    <w:rsid w:val="000F2DAE"/>
    <w:rsid w:val="000F32CD"/>
    <w:rsid w:val="000F5C06"/>
    <w:rsid w:val="000F7C99"/>
    <w:rsid w:val="00104362"/>
    <w:rsid w:val="00106B72"/>
    <w:rsid w:val="00111092"/>
    <w:rsid w:val="0011242A"/>
    <w:rsid w:val="00112629"/>
    <w:rsid w:val="00115C60"/>
    <w:rsid w:val="00121086"/>
    <w:rsid w:val="00122298"/>
    <w:rsid w:val="00123991"/>
    <w:rsid w:val="00123C9B"/>
    <w:rsid w:val="001246FA"/>
    <w:rsid w:val="00126098"/>
    <w:rsid w:val="001271AF"/>
    <w:rsid w:val="00130472"/>
    <w:rsid w:val="0013154A"/>
    <w:rsid w:val="001326D7"/>
    <w:rsid w:val="0014303E"/>
    <w:rsid w:val="00144072"/>
    <w:rsid w:val="00144AF7"/>
    <w:rsid w:val="00144E42"/>
    <w:rsid w:val="00146E7E"/>
    <w:rsid w:val="00147FCB"/>
    <w:rsid w:val="00150523"/>
    <w:rsid w:val="00151657"/>
    <w:rsid w:val="00152282"/>
    <w:rsid w:val="00156A2A"/>
    <w:rsid w:val="001575AA"/>
    <w:rsid w:val="00163E63"/>
    <w:rsid w:val="00163F48"/>
    <w:rsid w:val="0016709E"/>
    <w:rsid w:val="00171C19"/>
    <w:rsid w:val="0017332B"/>
    <w:rsid w:val="00176EA1"/>
    <w:rsid w:val="0018082E"/>
    <w:rsid w:val="00180F66"/>
    <w:rsid w:val="00184A92"/>
    <w:rsid w:val="00186958"/>
    <w:rsid w:val="00195CDF"/>
    <w:rsid w:val="00196F78"/>
    <w:rsid w:val="001A1A47"/>
    <w:rsid w:val="001A4A31"/>
    <w:rsid w:val="001A4BDC"/>
    <w:rsid w:val="001A51A3"/>
    <w:rsid w:val="001A66B1"/>
    <w:rsid w:val="001A6E61"/>
    <w:rsid w:val="001A78BB"/>
    <w:rsid w:val="001B2387"/>
    <w:rsid w:val="001B364C"/>
    <w:rsid w:val="001B470F"/>
    <w:rsid w:val="001C1E36"/>
    <w:rsid w:val="001C4762"/>
    <w:rsid w:val="001C4BCE"/>
    <w:rsid w:val="001C4EAE"/>
    <w:rsid w:val="001D24E4"/>
    <w:rsid w:val="001D35FC"/>
    <w:rsid w:val="001D4181"/>
    <w:rsid w:val="001D4898"/>
    <w:rsid w:val="001D646F"/>
    <w:rsid w:val="001D726A"/>
    <w:rsid w:val="001E21C8"/>
    <w:rsid w:val="001E52F7"/>
    <w:rsid w:val="001E7076"/>
    <w:rsid w:val="001F1C18"/>
    <w:rsid w:val="001F5C9D"/>
    <w:rsid w:val="001F6205"/>
    <w:rsid w:val="001F7834"/>
    <w:rsid w:val="001F7982"/>
    <w:rsid w:val="00200183"/>
    <w:rsid w:val="00201710"/>
    <w:rsid w:val="00201B6E"/>
    <w:rsid w:val="002067F5"/>
    <w:rsid w:val="00210494"/>
    <w:rsid w:val="002122C6"/>
    <w:rsid w:val="00212632"/>
    <w:rsid w:val="00214303"/>
    <w:rsid w:val="00214A1E"/>
    <w:rsid w:val="00215C37"/>
    <w:rsid w:val="0022188E"/>
    <w:rsid w:val="002242CC"/>
    <w:rsid w:val="00224863"/>
    <w:rsid w:val="00225FD8"/>
    <w:rsid w:val="00231BAF"/>
    <w:rsid w:val="002343E8"/>
    <w:rsid w:val="00235BA5"/>
    <w:rsid w:val="00236291"/>
    <w:rsid w:val="00240359"/>
    <w:rsid w:val="0024283A"/>
    <w:rsid w:val="0024699A"/>
    <w:rsid w:val="002478DE"/>
    <w:rsid w:val="0024F52C"/>
    <w:rsid w:val="00250FF9"/>
    <w:rsid w:val="002515EF"/>
    <w:rsid w:val="00251693"/>
    <w:rsid w:val="002562E4"/>
    <w:rsid w:val="002565BC"/>
    <w:rsid w:val="00257B55"/>
    <w:rsid w:val="00257EC8"/>
    <w:rsid w:val="00261197"/>
    <w:rsid w:val="002631F5"/>
    <w:rsid w:val="00263B81"/>
    <w:rsid w:val="002668B2"/>
    <w:rsid w:val="00273369"/>
    <w:rsid w:val="0027478F"/>
    <w:rsid w:val="00274EF6"/>
    <w:rsid w:val="00277755"/>
    <w:rsid w:val="00280BA4"/>
    <w:rsid w:val="00281BC7"/>
    <w:rsid w:val="002829A8"/>
    <w:rsid w:val="00285982"/>
    <w:rsid w:val="00286268"/>
    <w:rsid w:val="00290773"/>
    <w:rsid w:val="00290789"/>
    <w:rsid w:val="00291DB2"/>
    <w:rsid w:val="0029752E"/>
    <w:rsid w:val="00297DBC"/>
    <w:rsid w:val="002A1B2F"/>
    <w:rsid w:val="002A37DD"/>
    <w:rsid w:val="002A3D9D"/>
    <w:rsid w:val="002A65FA"/>
    <w:rsid w:val="002B3A55"/>
    <w:rsid w:val="002C07D0"/>
    <w:rsid w:val="002C2ED7"/>
    <w:rsid w:val="002C3C7D"/>
    <w:rsid w:val="002C4280"/>
    <w:rsid w:val="002C472D"/>
    <w:rsid w:val="002C6993"/>
    <w:rsid w:val="002C6B42"/>
    <w:rsid w:val="002C702C"/>
    <w:rsid w:val="002C752C"/>
    <w:rsid w:val="002D4D7E"/>
    <w:rsid w:val="002D5335"/>
    <w:rsid w:val="002D60DC"/>
    <w:rsid w:val="002E19DC"/>
    <w:rsid w:val="002E5BB4"/>
    <w:rsid w:val="002F2061"/>
    <w:rsid w:val="002F33AF"/>
    <w:rsid w:val="002F491E"/>
    <w:rsid w:val="002F563D"/>
    <w:rsid w:val="002F7BEC"/>
    <w:rsid w:val="00300CB5"/>
    <w:rsid w:val="00301B08"/>
    <w:rsid w:val="0030299D"/>
    <w:rsid w:val="00303C99"/>
    <w:rsid w:val="0030448E"/>
    <w:rsid w:val="00311BBF"/>
    <w:rsid w:val="00320C11"/>
    <w:rsid w:val="00320DB4"/>
    <w:rsid w:val="003212CD"/>
    <w:rsid w:val="003226D8"/>
    <w:rsid w:val="0032324C"/>
    <w:rsid w:val="003257EA"/>
    <w:rsid w:val="00330540"/>
    <w:rsid w:val="00334615"/>
    <w:rsid w:val="00334E61"/>
    <w:rsid w:val="00335A2F"/>
    <w:rsid w:val="0035315F"/>
    <w:rsid w:val="00356EE0"/>
    <w:rsid w:val="00357AA0"/>
    <w:rsid w:val="00357E90"/>
    <w:rsid w:val="0037152D"/>
    <w:rsid w:val="00374BDA"/>
    <w:rsid w:val="00375FE5"/>
    <w:rsid w:val="00384DF4"/>
    <w:rsid w:val="00385A9C"/>
    <w:rsid w:val="0038731F"/>
    <w:rsid w:val="00391D56"/>
    <w:rsid w:val="003923C6"/>
    <w:rsid w:val="003A5C4B"/>
    <w:rsid w:val="003A70E9"/>
    <w:rsid w:val="003A75EF"/>
    <w:rsid w:val="003B16EE"/>
    <w:rsid w:val="003B4466"/>
    <w:rsid w:val="003B4CB4"/>
    <w:rsid w:val="003C1AA8"/>
    <w:rsid w:val="003C1CBC"/>
    <w:rsid w:val="003C2A07"/>
    <w:rsid w:val="003C607F"/>
    <w:rsid w:val="003C6DEF"/>
    <w:rsid w:val="003C78DA"/>
    <w:rsid w:val="003D42A4"/>
    <w:rsid w:val="003D625B"/>
    <w:rsid w:val="003D7BD7"/>
    <w:rsid w:val="003E000C"/>
    <w:rsid w:val="003E11E2"/>
    <w:rsid w:val="003E19EE"/>
    <w:rsid w:val="003E55BC"/>
    <w:rsid w:val="003E6336"/>
    <w:rsid w:val="004002A2"/>
    <w:rsid w:val="00406C85"/>
    <w:rsid w:val="004133D7"/>
    <w:rsid w:val="00414439"/>
    <w:rsid w:val="00421270"/>
    <w:rsid w:val="00435A22"/>
    <w:rsid w:val="00437801"/>
    <w:rsid w:val="00444DED"/>
    <w:rsid w:val="00446D1A"/>
    <w:rsid w:val="00456843"/>
    <w:rsid w:val="00456A3B"/>
    <w:rsid w:val="00460785"/>
    <w:rsid w:val="00462DCA"/>
    <w:rsid w:val="004654C6"/>
    <w:rsid w:val="0046657C"/>
    <w:rsid w:val="00471A94"/>
    <w:rsid w:val="00471ADC"/>
    <w:rsid w:val="004720E3"/>
    <w:rsid w:val="0047441F"/>
    <w:rsid w:val="004752BD"/>
    <w:rsid w:val="00475C8A"/>
    <w:rsid w:val="0048064F"/>
    <w:rsid w:val="00481947"/>
    <w:rsid w:val="00482ECA"/>
    <w:rsid w:val="00484554"/>
    <w:rsid w:val="00484ACE"/>
    <w:rsid w:val="004855C8"/>
    <w:rsid w:val="00485FB1"/>
    <w:rsid w:val="0049064B"/>
    <w:rsid w:val="00491283"/>
    <w:rsid w:val="00491FFE"/>
    <w:rsid w:val="004970A0"/>
    <w:rsid w:val="004A0CA6"/>
    <w:rsid w:val="004A25FC"/>
    <w:rsid w:val="004A5D65"/>
    <w:rsid w:val="004A608F"/>
    <w:rsid w:val="004A62E0"/>
    <w:rsid w:val="004B1856"/>
    <w:rsid w:val="004C11DC"/>
    <w:rsid w:val="004C1410"/>
    <w:rsid w:val="004C3B9A"/>
    <w:rsid w:val="004C6E24"/>
    <w:rsid w:val="004D3357"/>
    <w:rsid w:val="004D4F32"/>
    <w:rsid w:val="004D50FB"/>
    <w:rsid w:val="004D5BAF"/>
    <w:rsid w:val="004E0549"/>
    <w:rsid w:val="004E3CC4"/>
    <w:rsid w:val="004E5994"/>
    <w:rsid w:val="004F1DD5"/>
    <w:rsid w:val="004F6098"/>
    <w:rsid w:val="004F6639"/>
    <w:rsid w:val="004F6A92"/>
    <w:rsid w:val="005011E4"/>
    <w:rsid w:val="00502615"/>
    <w:rsid w:val="00503694"/>
    <w:rsid w:val="0050419E"/>
    <w:rsid w:val="00505BA5"/>
    <w:rsid w:val="00507217"/>
    <w:rsid w:val="005108DC"/>
    <w:rsid w:val="005218CD"/>
    <w:rsid w:val="00526446"/>
    <w:rsid w:val="005317AF"/>
    <w:rsid w:val="00532678"/>
    <w:rsid w:val="005332A0"/>
    <w:rsid w:val="005433AE"/>
    <w:rsid w:val="005437AB"/>
    <w:rsid w:val="00550C61"/>
    <w:rsid w:val="005534CB"/>
    <w:rsid w:val="00555B94"/>
    <w:rsid w:val="0055768D"/>
    <w:rsid w:val="00560E1A"/>
    <w:rsid w:val="00564CC8"/>
    <w:rsid w:val="005654C9"/>
    <w:rsid w:val="00572AA1"/>
    <w:rsid w:val="00576351"/>
    <w:rsid w:val="00581A9E"/>
    <w:rsid w:val="00581F95"/>
    <w:rsid w:val="005901AD"/>
    <w:rsid w:val="00593A32"/>
    <w:rsid w:val="005940F8"/>
    <w:rsid w:val="005946B2"/>
    <w:rsid w:val="0059674D"/>
    <w:rsid w:val="005A48F5"/>
    <w:rsid w:val="005A4CFB"/>
    <w:rsid w:val="005B5DDE"/>
    <w:rsid w:val="005D187E"/>
    <w:rsid w:val="005D2E8E"/>
    <w:rsid w:val="005D3E07"/>
    <w:rsid w:val="005D467D"/>
    <w:rsid w:val="005E1C3F"/>
    <w:rsid w:val="005E3CE9"/>
    <w:rsid w:val="005E5F3F"/>
    <w:rsid w:val="005E7FA1"/>
    <w:rsid w:val="005F49DD"/>
    <w:rsid w:val="005F5778"/>
    <w:rsid w:val="005F6E8A"/>
    <w:rsid w:val="005F7F23"/>
    <w:rsid w:val="00600CFF"/>
    <w:rsid w:val="00602EC5"/>
    <w:rsid w:val="006034F7"/>
    <w:rsid w:val="0060594A"/>
    <w:rsid w:val="00607392"/>
    <w:rsid w:val="00614013"/>
    <w:rsid w:val="006162F9"/>
    <w:rsid w:val="00616E20"/>
    <w:rsid w:val="00621DDB"/>
    <w:rsid w:val="0063151E"/>
    <w:rsid w:val="00637255"/>
    <w:rsid w:val="006407F3"/>
    <w:rsid w:val="006414B6"/>
    <w:rsid w:val="006460E3"/>
    <w:rsid w:val="006462D1"/>
    <w:rsid w:val="006600AB"/>
    <w:rsid w:val="00661446"/>
    <w:rsid w:val="00661BAB"/>
    <w:rsid w:val="00662F4F"/>
    <w:rsid w:val="00664104"/>
    <w:rsid w:val="006709AB"/>
    <w:rsid w:val="006711D3"/>
    <w:rsid w:val="00671D92"/>
    <w:rsid w:val="006744C3"/>
    <w:rsid w:val="00681B2F"/>
    <w:rsid w:val="00686F7A"/>
    <w:rsid w:val="00690257"/>
    <w:rsid w:val="0069269D"/>
    <w:rsid w:val="00694298"/>
    <w:rsid w:val="006A7575"/>
    <w:rsid w:val="006B0D90"/>
    <w:rsid w:val="006B1DAF"/>
    <w:rsid w:val="006B33D8"/>
    <w:rsid w:val="006B483F"/>
    <w:rsid w:val="006B75AB"/>
    <w:rsid w:val="006C0F50"/>
    <w:rsid w:val="006C59A3"/>
    <w:rsid w:val="006D0160"/>
    <w:rsid w:val="006D081E"/>
    <w:rsid w:val="006D0902"/>
    <w:rsid w:val="006D26D0"/>
    <w:rsid w:val="006E0C1F"/>
    <w:rsid w:val="006E4B80"/>
    <w:rsid w:val="006E65CF"/>
    <w:rsid w:val="006F3297"/>
    <w:rsid w:val="00702D45"/>
    <w:rsid w:val="007076A6"/>
    <w:rsid w:val="00710039"/>
    <w:rsid w:val="00710352"/>
    <w:rsid w:val="0071575E"/>
    <w:rsid w:val="00716833"/>
    <w:rsid w:val="00716E0C"/>
    <w:rsid w:val="007174AC"/>
    <w:rsid w:val="007175CD"/>
    <w:rsid w:val="00717F62"/>
    <w:rsid w:val="00724DF8"/>
    <w:rsid w:val="007266CA"/>
    <w:rsid w:val="00732B26"/>
    <w:rsid w:val="00737287"/>
    <w:rsid w:val="007373AD"/>
    <w:rsid w:val="0073740D"/>
    <w:rsid w:val="00741A86"/>
    <w:rsid w:val="00744F3B"/>
    <w:rsid w:val="00746212"/>
    <w:rsid w:val="007476CA"/>
    <w:rsid w:val="00747ABD"/>
    <w:rsid w:val="0075191D"/>
    <w:rsid w:val="00773A09"/>
    <w:rsid w:val="0077545F"/>
    <w:rsid w:val="00775C8C"/>
    <w:rsid w:val="00777099"/>
    <w:rsid w:val="0078239C"/>
    <w:rsid w:val="007831E2"/>
    <w:rsid w:val="00784C57"/>
    <w:rsid w:val="00784EDF"/>
    <w:rsid w:val="00792739"/>
    <w:rsid w:val="00792885"/>
    <w:rsid w:val="00794FE0"/>
    <w:rsid w:val="007A4A49"/>
    <w:rsid w:val="007A7155"/>
    <w:rsid w:val="007B09EE"/>
    <w:rsid w:val="007B2DDE"/>
    <w:rsid w:val="007B305F"/>
    <w:rsid w:val="007B4C2D"/>
    <w:rsid w:val="007D2F24"/>
    <w:rsid w:val="007D7444"/>
    <w:rsid w:val="007E50BB"/>
    <w:rsid w:val="007E5B8A"/>
    <w:rsid w:val="007F0F34"/>
    <w:rsid w:val="007F1877"/>
    <w:rsid w:val="007F1F0C"/>
    <w:rsid w:val="007F3DBF"/>
    <w:rsid w:val="007F53DE"/>
    <w:rsid w:val="00800FF8"/>
    <w:rsid w:val="00801767"/>
    <w:rsid w:val="00801792"/>
    <w:rsid w:val="0080281F"/>
    <w:rsid w:val="00802E55"/>
    <w:rsid w:val="00803A0C"/>
    <w:rsid w:val="0080401A"/>
    <w:rsid w:val="00805AD5"/>
    <w:rsid w:val="00805FA2"/>
    <w:rsid w:val="008255D9"/>
    <w:rsid w:val="0082686D"/>
    <w:rsid w:val="00826EF4"/>
    <w:rsid w:val="0083001F"/>
    <w:rsid w:val="00841E97"/>
    <w:rsid w:val="00845FD8"/>
    <w:rsid w:val="00850517"/>
    <w:rsid w:val="00851E0E"/>
    <w:rsid w:val="008608DF"/>
    <w:rsid w:val="00861ADB"/>
    <w:rsid w:val="0086480E"/>
    <w:rsid w:val="00865241"/>
    <w:rsid w:val="00875758"/>
    <w:rsid w:val="008806AB"/>
    <w:rsid w:val="00883577"/>
    <w:rsid w:val="0088592F"/>
    <w:rsid w:val="00885B5F"/>
    <w:rsid w:val="00885B63"/>
    <w:rsid w:val="00885E31"/>
    <w:rsid w:val="00893ECA"/>
    <w:rsid w:val="008A294C"/>
    <w:rsid w:val="008A4E99"/>
    <w:rsid w:val="008A4FFB"/>
    <w:rsid w:val="008B1F30"/>
    <w:rsid w:val="008B2E96"/>
    <w:rsid w:val="008B4FB8"/>
    <w:rsid w:val="008B5E2E"/>
    <w:rsid w:val="008B6AFF"/>
    <w:rsid w:val="008B7564"/>
    <w:rsid w:val="008C2B79"/>
    <w:rsid w:val="008C3A87"/>
    <w:rsid w:val="008C43CA"/>
    <w:rsid w:val="008C62D2"/>
    <w:rsid w:val="008C6A03"/>
    <w:rsid w:val="008D1D36"/>
    <w:rsid w:val="008D6339"/>
    <w:rsid w:val="008E22FE"/>
    <w:rsid w:val="008E2B4D"/>
    <w:rsid w:val="008E477D"/>
    <w:rsid w:val="008E5B5F"/>
    <w:rsid w:val="008E74E5"/>
    <w:rsid w:val="008F3AA4"/>
    <w:rsid w:val="008F5974"/>
    <w:rsid w:val="008F6D88"/>
    <w:rsid w:val="008F795C"/>
    <w:rsid w:val="00904014"/>
    <w:rsid w:val="00904251"/>
    <w:rsid w:val="009123DD"/>
    <w:rsid w:val="009134D8"/>
    <w:rsid w:val="00923D2E"/>
    <w:rsid w:val="00925B60"/>
    <w:rsid w:val="0093119A"/>
    <w:rsid w:val="009373A1"/>
    <w:rsid w:val="00937972"/>
    <w:rsid w:val="00941320"/>
    <w:rsid w:val="009446AF"/>
    <w:rsid w:val="0094694B"/>
    <w:rsid w:val="0094736C"/>
    <w:rsid w:val="00947D55"/>
    <w:rsid w:val="00952CE4"/>
    <w:rsid w:val="0096067A"/>
    <w:rsid w:val="00960C42"/>
    <w:rsid w:val="009637C3"/>
    <w:rsid w:val="00964C40"/>
    <w:rsid w:val="00965D71"/>
    <w:rsid w:val="00967F84"/>
    <w:rsid w:val="0097267D"/>
    <w:rsid w:val="00972DC1"/>
    <w:rsid w:val="0097658C"/>
    <w:rsid w:val="00980DBB"/>
    <w:rsid w:val="00984D80"/>
    <w:rsid w:val="00986F50"/>
    <w:rsid w:val="0099038A"/>
    <w:rsid w:val="00990578"/>
    <w:rsid w:val="00990A80"/>
    <w:rsid w:val="00997B60"/>
    <w:rsid w:val="009A211A"/>
    <w:rsid w:val="009A22DE"/>
    <w:rsid w:val="009A649A"/>
    <w:rsid w:val="009B2597"/>
    <w:rsid w:val="009B2E8F"/>
    <w:rsid w:val="009C482B"/>
    <w:rsid w:val="009C56E1"/>
    <w:rsid w:val="009C661C"/>
    <w:rsid w:val="009D1170"/>
    <w:rsid w:val="009E26B7"/>
    <w:rsid w:val="009E74A0"/>
    <w:rsid w:val="00A03235"/>
    <w:rsid w:val="00A065BF"/>
    <w:rsid w:val="00A10EA0"/>
    <w:rsid w:val="00A12422"/>
    <w:rsid w:val="00A1473E"/>
    <w:rsid w:val="00A1759E"/>
    <w:rsid w:val="00A22512"/>
    <w:rsid w:val="00A24505"/>
    <w:rsid w:val="00A257CB"/>
    <w:rsid w:val="00A2616A"/>
    <w:rsid w:val="00A27B0F"/>
    <w:rsid w:val="00A37172"/>
    <w:rsid w:val="00A37DB0"/>
    <w:rsid w:val="00A5135D"/>
    <w:rsid w:val="00A554D4"/>
    <w:rsid w:val="00A55724"/>
    <w:rsid w:val="00A57CD6"/>
    <w:rsid w:val="00A60662"/>
    <w:rsid w:val="00A678CC"/>
    <w:rsid w:val="00A67CA6"/>
    <w:rsid w:val="00A709B8"/>
    <w:rsid w:val="00A70C8C"/>
    <w:rsid w:val="00A713E3"/>
    <w:rsid w:val="00A761E1"/>
    <w:rsid w:val="00A805C3"/>
    <w:rsid w:val="00A805F6"/>
    <w:rsid w:val="00A81252"/>
    <w:rsid w:val="00A81AF1"/>
    <w:rsid w:val="00A832FB"/>
    <w:rsid w:val="00A8437E"/>
    <w:rsid w:val="00A920D1"/>
    <w:rsid w:val="00A947A9"/>
    <w:rsid w:val="00A94995"/>
    <w:rsid w:val="00AA1473"/>
    <w:rsid w:val="00AA1705"/>
    <w:rsid w:val="00AA5E68"/>
    <w:rsid w:val="00AB0CC7"/>
    <w:rsid w:val="00AB100C"/>
    <w:rsid w:val="00AB3412"/>
    <w:rsid w:val="00AB48F2"/>
    <w:rsid w:val="00AB5D3B"/>
    <w:rsid w:val="00AD13B3"/>
    <w:rsid w:val="00AD1500"/>
    <w:rsid w:val="00AD7505"/>
    <w:rsid w:val="00AE3B73"/>
    <w:rsid w:val="00AF51F3"/>
    <w:rsid w:val="00AF706E"/>
    <w:rsid w:val="00B068E3"/>
    <w:rsid w:val="00B06A49"/>
    <w:rsid w:val="00B06BE1"/>
    <w:rsid w:val="00B0703C"/>
    <w:rsid w:val="00B102F5"/>
    <w:rsid w:val="00B130EA"/>
    <w:rsid w:val="00B13C1C"/>
    <w:rsid w:val="00B20583"/>
    <w:rsid w:val="00B20D0E"/>
    <w:rsid w:val="00B21133"/>
    <w:rsid w:val="00B3026B"/>
    <w:rsid w:val="00B311D7"/>
    <w:rsid w:val="00B40D73"/>
    <w:rsid w:val="00B43FD8"/>
    <w:rsid w:val="00B453D1"/>
    <w:rsid w:val="00B56E79"/>
    <w:rsid w:val="00B626BD"/>
    <w:rsid w:val="00B71FAC"/>
    <w:rsid w:val="00B775CE"/>
    <w:rsid w:val="00B81B58"/>
    <w:rsid w:val="00B82730"/>
    <w:rsid w:val="00B83106"/>
    <w:rsid w:val="00B83B92"/>
    <w:rsid w:val="00B858DE"/>
    <w:rsid w:val="00B95DE0"/>
    <w:rsid w:val="00BA2BC5"/>
    <w:rsid w:val="00BA37BE"/>
    <w:rsid w:val="00BA6369"/>
    <w:rsid w:val="00BB66CA"/>
    <w:rsid w:val="00BB7464"/>
    <w:rsid w:val="00BC17DC"/>
    <w:rsid w:val="00BC1A81"/>
    <w:rsid w:val="00BC28EF"/>
    <w:rsid w:val="00BC43F8"/>
    <w:rsid w:val="00BC5625"/>
    <w:rsid w:val="00BC74AB"/>
    <w:rsid w:val="00BD0E38"/>
    <w:rsid w:val="00BD2F23"/>
    <w:rsid w:val="00BD354C"/>
    <w:rsid w:val="00BD55DC"/>
    <w:rsid w:val="00BD6BEA"/>
    <w:rsid w:val="00BD6EAB"/>
    <w:rsid w:val="00BE5349"/>
    <w:rsid w:val="00BE7E16"/>
    <w:rsid w:val="00BF0C3C"/>
    <w:rsid w:val="00BF28D4"/>
    <w:rsid w:val="00BF318C"/>
    <w:rsid w:val="00BF38A1"/>
    <w:rsid w:val="00C0054B"/>
    <w:rsid w:val="00C01F57"/>
    <w:rsid w:val="00C03DF9"/>
    <w:rsid w:val="00C05716"/>
    <w:rsid w:val="00C07C8B"/>
    <w:rsid w:val="00C10035"/>
    <w:rsid w:val="00C12FB6"/>
    <w:rsid w:val="00C131F4"/>
    <w:rsid w:val="00C13C6F"/>
    <w:rsid w:val="00C15AD8"/>
    <w:rsid w:val="00C21584"/>
    <w:rsid w:val="00C22751"/>
    <w:rsid w:val="00C23B6A"/>
    <w:rsid w:val="00C247E5"/>
    <w:rsid w:val="00C24DC3"/>
    <w:rsid w:val="00C27877"/>
    <w:rsid w:val="00C30003"/>
    <w:rsid w:val="00C327BE"/>
    <w:rsid w:val="00C33B05"/>
    <w:rsid w:val="00C36456"/>
    <w:rsid w:val="00C37A0D"/>
    <w:rsid w:val="00C44862"/>
    <w:rsid w:val="00C4513C"/>
    <w:rsid w:val="00C51BAA"/>
    <w:rsid w:val="00C51ED8"/>
    <w:rsid w:val="00C52029"/>
    <w:rsid w:val="00C5660A"/>
    <w:rsid w:val="00C566EF"/>
    <w:rsid w:val="00C5730B"/>
    <w:rsid w:val="00C57A9D"/>
    <w:rsid w:val="00C627CC"/>
    <w:rsid w:val="00C63383"/>
    <w:rsid w:val="00C70EBC"/>
    <w:rsid w:val="00C71DA0"/>
    <w:rsid w:val="00C72358"/>
    <w:rsid w:val="00C73B88"/>
    <w:rsid w:val="00C75564"/>
    <w:rsid w:val="00C760BA"/>
    <w:rsid w:val="00C8056E"/>
    <w:rsid w:val="00C84BB7"/>
    <w:rsid w:val="00C8574F"/>
    <w:rsid w:val="00C85B18"/>
    <w:rsid w:val="00C91A7C"/>
    <w:rsid w:val="00C91DE5"/>
    <w:rsid w:val="00C9246B"/>
    <w:rsid w:val="00C92E2B"/>
    <w:rsid w:val="00C95294"/>
    <w:rsid w:val="00C97AAF"/>
    <w:rsid w:val="00CA6724"/>
    <w:rsid w:val="00CA7C1E"/>
    <w:rsid w:val="00CB4978"/>
    <w:rsid w:val="00CC28A4"/>
    <w:rsid w:val="00CC2BDA"/>
    <w:rsid w:val="00CC361A"/>
    <w:rsid w:val="00CC41F7"/>
    <w:rsid w:val="00CC42E3"/>
    <w:rsid w:val="00CC7667"/>
    <w:rsid w:val="00CC76C7"/>
    <w:rsid w:val="00CC77C5"/>
    <w:rsid w:val="00CD6E46"/>
    <w:rsid w:val="00CE3169"/>
    <w:rsid w:val="00CE6C93"/>
    <w:rsid w:val="00CF1F82"/>
    <w:rsid w:val="00CF44E6"/>
    <w:rsid w:val="00CF595A"/>
    <w:rsid w:val="00CF7D46"/>
    <w:rsid w:val="00CF7DEB"/>
    <w:rsid w:val="00D01BA3"/>
    <w:rsid w:val="00D0231E"/>
    <w:rsid w:val="00D0741D"/>
    <w:rsid w:val="00D07CA4"/>
    <w:rsid w:val="00D1151C"/>
    <w:rsid w:val="00D138E6"/>
    <w:rsid w:val="00D14F71"/>
    <w:rsid w:val="00D2088E"/>
    <w:rsid w:val="00D2192F"/>
    <w:rsid w:val="00D238FD"/>
    <w:rsid w:val="00D26538"/>
    <w:rsid w:val="00D3229F"/>
    <w:rsid w:val="00D325A5"/>
    <w:rsid w:val="00D32D80"/>
    <w:rsid w:val="00D349A7"/>
    <w:rsid w:val="00D34D49"/>
    <w:rsid w:val="00D41424"/>
    <w:rsid w:val="00D41761"/>
    <w:rsid w:val="00D4646C"/>
    <w:rsid w:val="00D47938"/>
    <w:rsid w:val="00D50D0C"/>
    <w:rsid w:val="00D5649D"/>
    <w:rsid w:val="00D614CA"/>
    <w:rsid w:val="00D625E9"/>
    <w:rsid w:val="00D63BD7"/>
    <w:rsid w:val="00D7232C"/>
    <w:rsid w:val="00D747A9"/>
    <w:rsid w:val="00D74CAA"/>
    <w:rsid w:val="00D81F17"/>
    <w:rsid w:val="00D821DB"/>
    <w:rsid w:val="00D83806"/>
    <w:rsid w:val="00D90742"/>
    <w:rsid w:val="00D9749E"/>
    <w:rsid w:val="00D97EE5"/>
    <w:rsid w:val="00DA1D5F"/>
    <w:rsid w:val="00DA527B"/>
    <w:rsid w:val="00DA6A7E"/>
    <w:rsid w:val="00DB0FEE"/>
    <w:rsid w:val="00DB12A2"/>
    <w:rsid w:val="00DB15CA"/>
    <w:rsid w:val="00DB1E71"/>
    <w:rsid w:val="00DB2468"/>
    <w:rsid w:val="00DC10C6"/>
    <w:rsid w:val="00DC32CA"/>
    <w:rsid w:val="00DC3BD9"/>
    <w:rsid w:val="00DC521F"/>
    <w:rsid w:val="00DC680C"/>
    <w:rsid w:val="00DC6D68"/>
    <w:rsid w:val="00DD01DF"/>
    <w:rsid w:val="00DD4AA4"/>
    <w:rsid w:val="00DD717F"/>
    <w:rsid w:val="00DE150A"/>
    <w:rsid w:val="00DE16AF"/>
    <w:rsid w:val="00DE256F"/>
    <w:rsid w:val="00DE2B45"/>
    <w:rsid w:val="00DE348C"/>
    <w:rsid w:val="00DE4BD6"/>
    <w:rsid w:val="00DE4F36"/>
    <w:rsid w:val="00DF0C76"/>
    <w:rsid w:val="00DF7506"/>
    <w:rsid w:val="00DF7AAD"/>
    <w:rsid w:val="00E0122B"/>
    <w:rsid w:val="00E01D16"/>
    <w:rsid w:val="00E0247F"/>
    <w:rsid w:val="00E039D8"/>
    <w:rsid w:val="00E07B9C"/>
    <w:rsid w:val="00E1055C"/>
    <w:rsid w:val="00E1188E"/>
    <w:rsid w:val="00E1285F"/>
    <w:rsid w:val="00E14A87"/>
    <w:rsid w:val="00E15EEF"/>
    <w:rsid w:val="00E16767"/>
    <w:rsid w:val="00E17CAC"/>
    <w:rsid w:val="00E22BB6"/>
    <w:rsid w:val="00E260DD"/>
    <w:rsid w:val="00E27982"/>
    <w:rsid w:val="00E30534"/>
    <w:rsid w:val="00E4400A"/>
    <w:rsid w:val="00E533F6"/>
    <w:rsid w:val="00E62EBC"/>
    <w:rsid w:val="00E74526"/>
    <w:rsid w:val="00E7553E"/>
    <w:rsid w:val="00E77FCB"/>
    <w:rsid w:val="00E802D6"/>
    <w:rsid w:val="00E87218"/>
    <w:rsid w:val="00E87BF6"/>
    <w:rsid w:val="00E908C9"/>
    <w:rsid w:val="00E90938"/>
    <w:rsid w:val="00EA1FD4"/>
    <w:rsid w:val="00EA4BB6"/>
    <w:rsid w:val="00EB28CB"/>
    <w:rsid w:val="00EC09D3"/>
    <w:rsid w:val="00EC4EFD"/>
    <w:rsid w:val="00ED0CB9"/>
    <w:rsid w:val="00ED134C"/>
    <w:rsid w:val="00ED26CC"/>
    <w:rsid w:val="00ED273F"/>
    <w:rsid w:val="00ED392F"/>
    <w:rsid w:val="00ED7A78"/>
    <w:rsid w:val="00EE2B0A"/>
    <w:rsid w:val="00EE4CEE"/>
    <w:rsid w:val="00EE76D2"/>
    <w:rsid w:val="00EF1BC0"/>
    <w:rsid w:val="00EF2558"/>
    <w:rsid w:val="00EF7049"/>
    <w:rsid w:val="00EF7FDB"/>
    <w:rsid w:val="00F00FBC"/>
    <w:rsid w:val="00F0427C"/>
    <w:rsid w:val="00F07A01"/>
    <w:rsid w:val="00F11E25"/>
    <w:rsid w:val="00F125F3"/>
    <w:rsid w:val="00F14DFB"/>
    <w:rsid w:val="00F203F6"/>
    <w:rsid w:val="00F20F7E"/>
    <w:rsid w:val="00F228B0"/>
    <w:rsid w:val="00F22B0F"/>
    <w:rsid w:val="00F243BB"/>
    <w:rsid w:val="00F248D2"/>
    <w:rsid w:val="00F3200A"/>
    <w:rsid w:val="00F320FD"/>
    <w:rsid w:val="00F33088"/>
    <w:rsid w:val="00F3400C"/>
    <w:rsid w:val="00F42B6B"/>
    <w:rsid w:val="00F42C08"/>
    <w:rsid w:val="00F50B59"/>
    <w:rsid w:val="00F52BA1"/>
    <w:rsid w:val="00F53CBC"/>
    <w:rsid w:val="00F540D8"/>
    <w:rsid w:val="00F54D5B"/>
    <w:rsid w:val="00F55AC1"/>
    <w:rsid w:val="00F56344"/>
    <w:rsid w:val="00F654FF"/>
    <w:rsid w:val="00F708D9"/>
    <w:rsid w:val="00F85CCD"/>
    <w:rsid w:val="00F9469A"/>
    <w:rsid w:val="00F95E0C"/>
    <w:rsid w:val="00F95F80"/>
    <w:rsid w:val="00F96271"/>
    <w:rsid w:val="00F97DC4"/>
    <w:rsid w:val="00FA13B7"/>
    <w:rsid w:val="00FA1F87"/>
    <w:rsid w:val="00FA65AE"/>
    <w:rsid w:val="00FA6F07"/>
    <w:rsid w:val="00FB3FC6"/>
    <w:rsid w:val="00FB54E7"/>
    <w:rsid w:val="00FB5E05"/>
    <w:rsid w:val="00FB6011"/>
    <w:rsid w:val="00FC50D1"/>
    <w:rsid w:val="00FD572B"/>
    <w:rsid w:val="00FE3282"/>
    <w:rsid w:val="00FE3E3C"/>
    <w:rsid w:val="00FE40BA"/>
    <w:rsid w:val="00FE7558"/>
    <w:rsid w:val="00FE7C7E"/>
    <w:rsid w:val="00FF3AAA"/>
    <w:rsid w:val="00FF47ED"/>
    <w:rsid w:val="00FF4EBA"/>
    <w:rsid w:val="00FF5703"/>
    <w:rsid w:val="011C1086"/>
    <w:rsid w:val="030E9A78"/>
    <w:rsid w:val="04B9AD72"/>
    <w:rsid w:val="05C616D6"/>
    <w:rsid w:val="06785DF7"/>
    <w:rsid w:val="081BC016"/>
    <w:rsid w:val="081C1F3A"/>
    <w:rsid w:val="0892068F"/>
    <w:rsid w:val="0AF45104"/>
    <w:rsid w:val="0BB71886"/>
    <w:rsid w:val="0C42454D"/>
    <w:rsid w:val="0C6A4720"/>
    <w:rsid w:val="0C726AF8"/>
    <w:rsid w:val="0E84AED7"/>
    <w:rsid w:val="0ECAD749"/>
    <w:rsid w:val="0ED145CC"/>
    <w:rsid w:val="0FA8DB28"/>
    <w:rsid w:val="0FED6A96"/>
    <w:rsid w:val="11DBF879"/>
    <w:rsid w:val="124572CB"/>
    <w:rsid w:val="127EE6D7"/>
    <w:rsid w:val="146CD59F"/>
    <w:rsid w:val="1471F46E"/>
    <w:rsid w:val="14847880"/>
    <w:rsid w:val="148B5E0E"/>
    <w:rsid w:val="16DBDD89"/>
    <w:rsid w:val="189AC90A"/>
    <w:rsid w:val="190C14F0"/>
    <w:rsid w:val="19BAC315"/>
    <w:rsid w:val="19D0F793"/>
    <w:rsid w:val="1A635EA2"/>
    <w:rsid w:val="1AFD0216"/>
    <w:rsid w:val="1CACD570"/>
    <w:rsid w:val="1E118FBA"/>
    <w:rsid w:val="1EF3F9A9"/>
    <w:rsid w:val="2160EEAD"/>
    <w:rsid w:val="21D181B9"/>
    <w:rsid w:val="230B919E"/>
    <w:rsid w:val="23173A04"/>
    <w:rsid w:val="284E776F"/>
    <w:rsid w:val="28EAA2DD"/>
    <w:rsid w:val="29F52D8D"/>
    <w:rsid w:val="2BDB0A33"/>
    <w:rsid w:val="2CC23684"/>
    <w:rsid w:val="2E74186F"/>
    <w:rsid w:val="3055E7C2"/>
    <w:rsid w:val="3181A2B6"/>
    <w:rsid w:val="31E4ED55"/>
    <w:rsid w:val="3255D2FB"/>
    <w:rsid w:val="3310A645"/>
    <w:rsid w:val="35FE1B9E"/>
    <w:rsid w:val="371FF916"/>
    <w:rsid w:val="3898BB56"/>
    <w:rsid w:val="38BBC977"/>
    <w:rsid w:val="38D945E2"/>
    <w:rsid w:val="3904633D"/>
    <w:rsid w:val="39F387D7"/>
    <w:rsid w:val="3C640802"/>
    <w:rsid w:val="40C376C5"/>
    <w:rsid w:val="42153168"/>
    <w:rsid w:val="4313FF9D"/>
    <w:rsid w:val="45E8B1B0"/>
    <w:rsid w:val="47E9040C"/>
    <w:rsid w:val="49A43A26"/>
    <w:rsid w:val="4B764FD7"/>
    <w:rsid w:val="4DF31B8F"/>
    <w:rsid w:val="4EF87CB1"/>
    <w:rsid w:val="52F2382C"/>
    <w:rsid w:val="55A2B991"/>
    <w:rsid w:val="567BA446"/>
    <w:rsid w:val="57F228E8"/>
    <w:rsid w:val="5964BF26"/>
    <w:rsid w:val="5965E95D"/>
    <w:rsid w:val="5A82B414"/>
    <w:rsid w:val="5AC5E303"/>
    <w:rsid w:val="5B11ECBC"/>
    <w:rsid w:val="5C03DA98"/>
    <w:rsid w:val="5EF7EFA9"/>
    <w:rsid w:val="5F374897"/>
    <w:rsid w:val="5F6737A4"/>
    <w:rsid w:val="602EC978"/>
    <w:rsid w:val="629C6C88"/>
    <w:rsid w:val="64B1C0C2"/>
    <w:rsid w:val="67F65D9D"/>
    <w:rsid w:val="692054F0"/>
    <w:rsid w:val="69BA02AB"/>
    <w:rsid w:val="6C5EE61E"/>
    <w:rsid w:val="6D9D758C"/>
    <w:rsid w:val="71D4A04F"/>
    <w:rsid w:val="7278279E"/>
    <w:rsid w:val="73919463"/>
    <w:rsid w:val="73A19B7A"/>
    <w:rsid w:val="73F38EB3"/>
    <w:rsid w:val="755B9136"/>
    <w:rsid w:val="767052D0"/>
    <w:rsid w:val="76ED724A"/>
    <w:rsid w:val="78B93943"/>
    <w:rsid w:val="79B333CB"/>
    <w:rsid w:val="7A3EA84A"/>
    <w:rsid w:val="7AB380C2"/>
    <w:rsid w:val="7B6B7F55"/>
    <w:rsid w:val="7D5629C5"/>
    <w:rsid w:val="7F217273"/>
    <w:rsid w:val="7F2A12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A4BBF"/>
  <w15:docId w15:val="{9ED47B4A-905C-4FD6-9859-997A1E8BB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575"/>
    <w:rPr>
      <w:lang w:val="en-US"/>
    </w:rPr>
  </w:style>
  <w:style w:type="paragraph" w:styleId="berschrift2">
    <w:name w:val="heading 2"/>
    <w:basedOn w:val="Standard"/>
    <w:next w:val="Standard"/>
    <w:link w:val="berschrift2Zchn"/>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lang w:val="en-GB"/>
    </w:rPr>
  </w:style>
  <w:style w:type="paragraph" w:styleId="berschrift3">
    <w:name w:val="heading 3"/>
    <w:basedOn w:val="Standard"/>
    <w:link w:val="berschrift3Zchn"/>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lang w:val="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84C57"/>
    <w:pPr>
      <w:spacing w:after="0" w:line="240" w:lineRule="auto"/>
    </w:pPr>
    <w:rPr>
      <w:rFonts w:ascii="Tahoma" w:hAnsi="Tahoma" w:cs="Tahoma"/>
      <w:sz w:val="16"/>
      <w:szCs w:val="16"/>
      <w:lang w:val="en-GB"/>
    </w:rPr>
  </w:style>
  <w:style w:type="character" w:customStyle="1" w:styleId="SprechblasentextZchn">
    <w:name w:val="Sprechblasentext Zchn"/>
    <w:basedOn w:val="Absatz-Standardschriftart"/>
    <w:link w:val="Sprechblasentext"/>
    <w:uiPriority w:val="99"/>
    <w:semiHidden/>
    <w:rsid w:val="00784C57"/>
    <w:rPr>
      <w:rFonts w:ascii="Tahoma" w:hAnsi="Tahoma" w:cs="Tahoma"/>
      <w:sz w:val="16"/>
      <w:szCs w:val="16"/>
      <w:lang w:val="en-GB"/>
    </w:rPr>
  </w:style>
  <w:style w:type="paragraph" w:styleId="Kopfzeile">
    <w:name w:val="header"/>
    <w:basedOn w:val="Standard"/>
    <w:link w:val="KopfzeileZchn"/>
    <w:uiPriority w:val="99"/>
    <w:unhideWhenUsed/>
    <w:rsid w:val="00784C57"/>
    <w:pPr>
      <w:tabs>
        <w:tab w:val="center" w:pos="4703"/>
        <w:tab w:val="right" w:pos="9406"/>
      </w:tabs>
      <w:spacing w:after="0" w:line="240" w:lineRule="auto"/>
    </w:pPr>
    <w:rPr>
      <w:lang w:val="en-GB"/>
    </w:rPr>
  </w:style>
  <w:style w:type="character" w:customStyle="1" w:styleId="KopfzeileZchn">
    <w:name w:val="Kopfzeile Zchn"/>
    <w:basedOn w:val="Absatz-Standardschriftart"/>
    <w:link w:val="Kopfzeile"/>
    <w:uiPriority w:val="99"/>
    <w:rsid w:val="00784C57"/>
    <w:rPr>
      <w:lang w:val="en-GB"/>
    </w:rPr>
  </w:style>
  <w:style w:type="paragraph" w:styleId="Fuzeile">
    <w:name w:val="footer"/>
    <w:basedOn w:val="Standard"/>
    <w:link w:val="FuzeileZchn"/>
    <w:uiPriority w:val="99"/>
    <w:unhideWhenUsed/>
    <w:rsid w:val="00784C57"/>
    <w:pPr>
      <w:tabs>
        <w:tab w:val="center" w:pos="4703"/>
        <w:tab w:val="right" w:pos="9406"/>
      </w:tabs>
      <w:spacing w:after="0" w:line="240" w:lineRule="auto"/>
    </w:pPr>
    <w:rPr>
      <w:lang w:val="en-GB"/>
    </w:rPr>
  </w:style>
  <w:style w:type="character" w:customStyle="1" w:styleId="FuzeileZchn">
    <w:name w:val="Fußzeile Zchn"/>
    <w:basedOn w:val="Absatz-Standardschriftart"/>
    <w:link w:val="Fuzeile"/>
    <w:uiPriority w:val="99"/>
    <w:rsid w:val="00784C57"/>
    <w:rPr>
      <w:lang w:val="en-GB"/>
    </w:rPr>
  </w:style>
  <w:style w:type="paragraph" w:styleId="Textkrper-Zeileneinzug">
    <w:name w:val="Body Text Indent"/>
    <w:basedOn w:val="Standard"/>
    <w:link w:val="Textkrper-ZeileneinzugZchn"/>
    <w:uiPriority w:val="99"/>
    <w:rsid w:val="00502615"/>
    <w:pPr>
      <w:suppressAutoHyphens/>
      <w:spacing w:after="0" w:line="360" w:lineRule="auto"/>
      <w:ind w:left="567"/>
    </w:pPr>
    <w:rPr>
      <w:rFonts w:ascii="Arial" w:eastAsia="Times New Roman" w:hAnsi="Arial" w:cs="Arial"/>
      <w:i/>
      <w:iCs/>
      <w:sz w:val="20"/>
      <w:szCs w:val="20"/>
      <w:lang w:val="en-GB"/>
    </w:rPr>
  </w:style>
  <w:style w:type="character" w:customStyle="1" w:styleId="Textkrper-ZeileneinzugZchn">
    <w:name w:val="Textkörper-Zeileneinzug Zchn"/>
    <w:basedOn w:val="Absatz-Standardschriftart"/>
    <w:link w:val="Textkrper-Zeileneinzug"/>
    <w:uiPriority w:val="99"/>
    <w:rsid w:val="00502615"/>
    <w:rPr>
      <w:rFonts w:ascii="Arial" w:eastAsia="Times New Roman" w:hAnsi="Arial" w:cs="Arial"/>
      <w:i/>
      <w:iCs/>
      <w:sz w:val="20"/>
      <w:szCs w:val="20"/>
      <w:lang w:val="en-GB" w:eastAsia="en-GB"/>
    </w:rPr>
  </w:style>
  <w:style w:type="character" w:styleId="Kommentarzeichen">
    <w:name w:val="annotation reference"/>
    <w:basedOn w:val="Absatz-Standardschriftart"/>
    <w:uiPriority w:val="99"/>
    <w:semiHidden/>
    <w:unhideWhenUsed/>
    <w:rsid w:val="00DB2468"/>
    <w:rPr>
      <w:sz w:val="16"/>
      <w:szCs w:val="16"/>
    </w:rPr>
  </w:style>
  <w:style w:type="paragraph" w:styleId="Kommentartext">
    <w:name w:val="annotation text"/>
    <w:basedOn w:val="Standard"/>
    <w:link w:val="KommentartextZchn"/>
    <w:uiPriority w:val="99"/>
    <w:unhideWhenUsed/>
    <w:rsid w:val="00DB2468"/>
    <w:pPr>
      <w:spacing w:line="240" w:lineRule="auto"/>
    </w:pPr>
    <w:rPr>
      <w:sz w:val="20"/>
      <w:szCs w:val="20"/>
      <w:lang w:val="en-GB"/>
    </w:rPr>
  </w:style>
  <w:style w:type="character" w:customStyle="1" w:styleId="KommentartextZchn">
    <w:name w:val="Kommentartext Zchn"/>
    <w:basedOn w:val="Absatz-Standardschriftart"/>
    <w:link w:val="Kommentartext"/>
    <w:uiPriority w:val="99"/>
    <w:rsid w:val="00DB2468"/>
    <w:rPr>
      <w:sz w:val="20"/>
      <w:szCs w:val="20"/>
      <w:lang w:val="en-GB"/>
    </w:rPr>
  </w:style>
  <w:style w:type="paragraph" w:styleId="Kommentarthema">
    <w:name w:val="annotation subject"/>
    <w:basedOn w:val="Kommentartext"/>
    <w:next w:val="Kommentartext"/>
    <w:link w:val="KommentarthemaZchn"/>
    <w:uiPriority w:val="99"/>
    <w:semiHidden/>
    <w:unhideWhenUsed/>
    <w:rsid w:val="00DB2468"/>
    <w:rPr>
      <w:b/>
      <w:bCs/>
    </w:rPr>
  </w:style>
  <w:style w:type="character" w:customStyle="1" w:styleId="KommentarthemaZchn">
    <w:name w:val="Kommentarthema Zchn"/>
    <w:basedOn w:val="KommentartextZchn"/>
    <w:link w:val="Kommentarthema"/>
    <w:uiPriority w:val="99"/>
    <w:semiHidden/>
    <w:rsid w:val="00DB2468"/>
    <w:rPr>
      <w:b/>
      <w:bCs/>
      <w:sz w:val="20"/>
      <w:szCs w:val="20"/>
      <w:lang w:val="en-GB"/>
    </w:rPr>
  </w:style>
  <w:style w:type="paragraph" w:styleId="Textkrper">
    <w:name w:val="Body Text"/>
    <w:basedOn w:val="Standard"/>
    <w:link w:val="TextkrperZchn"/>
    <w:uiPriority w:val="99"/>
    <w:semiHidden/>
    <w:unhideWhenUsed/>
    <w:rsid w:val="00083596"/>
    <w:pPr>
      <w:spacing w:after="120"/>
    </w:pPr>
    <w:rPr>
      <w:lang w:val="en-GB"/>
    </w:rPr>
  </w:style>
  <w:style w:type="character" w:customStyle="1" w:styleId="TextkrperZchn">
    <w:name w:val="Textkörper Zchn"/>
    <w:basedOn w:val="Absatz-Standardschriftart"/>
    <w:link w:val="Textkrper"/>
    <w:uiPriority w:val="99"/>
    <w:semiHidden/>
    <w:rsid w:val="00083596"/>
    <w:rPr>
      <w:lang w:val="en-GB"/>
    </w:rPr>
  </w:style>
  <w:style w:type="paragraph" w:styleId="Listenabsatz">
    <w:name w:val="List Paragraph"/>
    <w:basedOn w:val="Standard"/>
    <w:uiPriority w:val="34"/>
    <w:qFormat/>
    <w:rsid w:val="00083596"/>
    <w:pPr>
      <w:spacing w:after="0" w:line="240" w:lineRule="auto"/>
      <w:ind w:left="720"/>
      <w:contextualSpacing/>
    </w:pPr>
    <w:rPr>
      <w:rFonts w:ascii="Times New Roman" w:eastAsia="Times New Roman" w:hAnsi="Times New Roman" w:cs="Times New Roman"/>
      <w:sz w:val="24"/>
      <w:szCs w:val="24"/>
      <w:lang w:val="en-GB"/>
    </w:rPr>
  </w:style>
  <w:style w:type="character" w:styleId="Hervorhebung">
    <w:name w:val="Emphasis"/>
    <w:basedOn w:val="Absatz-Standardschriftart"/>
    <w:uiPriority w:val="20"/>
    <w:qFormat/>
    <w:rsid w:val="00180F66"/>
    <w:rPr>
      <w:i/>
      <w:iCs/>
    </w:rPr>
  </w:style>
  <w:style w:type="paragraph" w:styleId="StandardWeb">
    <w:name w:val="Normal (Web)"/>
    <w:basedOn w:val="Standard"/>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Fett">
    <w:name w:val="Strong"/>
    <w:basedOn w:val="Absatz-Standardschriftart"/>
    <w:uiPriority w:val="22"/>
    <w:qFormat/>
    <w:rsid w:val="00180F66"/>
    <w:rPr>
      <w:b/>
      <w:bCs/>
    </w:rPr>
  </w:style>
  <w:style w:type="character" w:customStyle="1" w:styleId="berschrift3Zchn">
    <w:name w:val="Überschrift 3 Zchn"/>
    <w:basedOn w:val="Absatz-Standardschriftart"/>
    <w:link w:val="berschrift3"/>
    <w:uiPriority w:val="9"/>
    <w:rsid w:val="00180F66"/>
    <w:rPr>
      <w:rFonts w:ascii="Times New Roman" w:eastAsia="Times New Roman" w:hAnsi="Times New Roman" w:cs="Times New Roman"/>
      <w:b/>
      <w:bCs/>
      <w:sz w:val="27"/>
      <w:szCs w:val="27"/>
    </w:rPr>
  </w:style>
  <w:style w:type="character" w:customStyle="1" w:styleId="berschrift2Zchn">
    <w:name w:val="Überschrift 2 Zchn"/>
    <w:basedOn w:val="Absatz-Standardschriftart"/>
    <w:link w:val="berschrift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Absatz-Standardschriftart"/>
    <w:uiPriority w:val="99"/>
    <w:unhideWhenUsed/>
    <w:rsid w:val="00C0054B"/>
    <w:rPr>
      <w:color w:val="0000FF" w:themeColor="hyperlink"/>
      <w:u w:val="single"/>
    </w:rPr>
  </w:style>
  <w:style w:type="paragraph" w:customStyle="1" w:styleId="bodytext">
    <w:name w:val="bodytext"/>
    <w:basedOn w:val="Standard"/>
    <w:rsid w:val="00E17CAC"/>
    <w:pPr>
      <w:spacing w:before="100" w:beforeAutospacing="1" w:after="100" w:afterAutospacing="1" w:line="240" w:lineRule="auto"/>
    </w:pPr>
    <w:rPr>
      <w:rFonts w:ascii="Times New Roman" w:eastAsia="Times New Roman" w:hAnsi="Times New Roman" w:cs="Times New Roman"/>
      <w:sz w:val="24"/>
      <w:szCs w:val="24"/>
      <w:lang w:val="en-GB"/>
    </w:rPr>
  </w:style>
  <w:style w:type="paragraph" w:customStyle="1" w:styleId="frontpage">
    <w:name w:val="frontpage"/>
    <w:basedOn w:val="Standard"/>
    <w:rsid w:val="00E17CAC"/>
    <w:pPr>
      <w:spacing w:before="100" w:beforeAutospacing="1" w:after="100" w:afterAutospacing="1" w:line="240" w:lineRule="auto"/>
    </w:pPr>
    <w:rPr>
      <w:rFonts w:ascii="Times New Roman" w:eastAsia="Times New Roman" w:hAnsi="Times New Roman" w:cs="Times New Roman"/>
      <w:sz w:val="24"/>
      <w:szCs w:val="24"/>
      <w:lang w:val="en-GB"/>
    </w:rPr>
  </w:style>
  <w:style w:type="character" w:customStyle="1" w:styleId="bittitle">
    <w:name w:val="bittitle"/>
    <w:basedOn w:val="Absatz-Standardschriftart"/>
    <w:rsid w:val="00E17CAC"/>
  </w:style>
  <w:style w:type="character" w:styleId="BesuchterLink">
    <w:name w:val="FollowedHyperlink"/>
    <w:basedOn w:val="Absatz-Standardschriftart"/>
    <w:uiPriority w:val="99"/>
    <w:semiHidden/>
    <w:unhideWhenUsed/>
    <w:rsid w:val="00C30003"/>
    <w:rPr>
      <w:color w:val="800080" w:themeColor="followedHyperlink"/>
      <w:u w:val="single"/>
    </w:rPr>
  </w:style>
  <w:style w:type="character" w:customStyle="1" w:styleId="UnresolvedMention1">
    <w:name w:val="Unresolved Mention1"/>
    <w:basedOn w:val="Absatz-Standardschriftart"/>
    <w:uiPriority w:val="99"/>
    <w:semiHidden/>
    <w:unhideWhenUsed/>
    <w:rsid w:val="006C59A3"/>
    <w:rPr>
      <w:color w:val="605E5C"/>
      <w:shd w:val="clear" w:color="auto" w:fill="E1DFDD"/>
    </w:rPr>
  </w:style>
  <w:style w:type="paragraph" w:styleId="berarbeitung">
    <w:name w:val="Revision"/>
    <w:hidden/>
    <w:uiPriority w:val="99"/>
    <w:semiHidden/>
    <w:rsid w:val="00357AA0"/>
    <w:pPr>
      <w:spacing w:after="0" w:line="240" w:lineRule="auto"/>
    </w:pPr>
    <w:rPr>
      <w:lang w:val="en-US"/>
    </w:rPr>
  </w:style>
  <w:style w:type="character" w:styleId="NichtaufgelsteErwhnung">
    <w:name w:val="Unresolved Mention"/>
    <w:basedOn w:val="Absatz-Standardschriftart"/>
    <w:uiPriority w:val="99"/>
    <w:semiHidden/>
    <w:unhideWhenUsed/>
    <w:rsid w:val="00196F78"/>
    <w:rPr>
      <w:color w:val="605E5C"/>
      <w:shd w:val="clear" w:color="auto" w:fill="E1DFDD"/>
    </w:rPr>
  </w:style>
  <w:style w:type="table" w:styleId="Tabellenraster">
    <w:name w:val="Table Grid"/>
    <w:basedOn w:val="NormaleTabelle"/>
    <w:uiPriority w:val="59"/>
    <w:rsid w:val="00DC3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4C3B9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57245">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377147">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737779951">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xing.com/pages/kraiburg-tpe" TargetMode="External"/><Relationship Id="rId7" Type="http://schemas.openxmlformats.org/officeDocument/2006/relationships/settings" Target="settings.xml"/><Relationship Id="rId12" Type="http://schemas.openxmlformats.org/officeDocument/2006/relationships/hyperlink" Target="https://bit.ly/34qxBOV" TargetMode="External"/><Relationship Id="rId17" Type="http://schemas.openxmlformats.org/officeDocument/2006/relationships/hyperlink" Target="https://www.linkedin.com/company/kraiburg-tpe/?originalSubdomain=de" TargetMode="External"/><Relationship Id="rId25" Type="http://schemas.openxmlformats.org/officeDocument/2006/relationships/hyperlink" Target="file:///\\file-ktd\Organisation$\MV\MV_TCC\01_PR_Content\01_PR_Agency\Press_Releases\2022\2022_PressReleases\KTD\06_K-Preview\www.kraiburg-tpe.com"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7.png"/><Relationship Id="rId5" Type="http://schemas.openxmlformats.org/officeDocument/2006/relationships/numbering" Target="numbering.xml"/><Relationship Id="rId15" Type="http://schemas.openxmlformats.org/officeDocument/2006/relationships/hyperlink" Target="https://www.instagram.com/kraiburg_tpe/?hl=de" TargetMode="External"/><Relationship Id="rId23" Type="http://schemas.openxmlformats.org/officeDocument/2006/relationships/hyperlink" Target="https://www.youtube.com/channel/UCQKi_-RJ8sJqMNfyfAO8PVQ"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facebook.com/KRAIBURGTP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it.ly/34qxBOV" TargetMode="External"/><Relationship Id="rId22" Type="http://schemas.openxmlformats.org/officeDocument/2006/relationships/image" Target="media/image6.png"/><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3" Type="http://schemas.openxmlformats.org/officeDocument/2006/relationships/hyperlink" Target="mailto:eloseva@emg-marcom.com" TargetMode="External"/><Relationship Id="rId2" Type="http://schemas.openxmlformats.org/officeDocument/2006/relationships/hyperlink" Target="mailto:juliane.schmidhuber@kraiburg-tpe.com" TargetMode="External"/><Relationship Id="rId1" Type="http://schemas.openxmlformats.org/officeDocument/2006/relationships/image" Target="media/image8.jpeg"/><Relationship Id="rId5" Type="http://schemas.openxmlformats.org/officeDocument/2006/relationships/hyperlink" Target="mailto:eloseva@emg-marcom.com" TargetMode="External"/><Relationship Id="rId4" Type="http://schemas.openxmlformats.org/officeDocument/2006/relationships/hyperlink" Target="mailto:juliane.schmidhuber@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46CE12-A536-4B19-AD54-ADCABC320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94e789-4219-435c-8149-057461441f76"/>
    <ds:schemaRef ds:uri="58a6ba02-25d8-4af8-9d9a-cdefe24725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AF6407-4DB8-46D3-B23F-517414F5865F}">
  <ds:schemaRefs>
    <ds:schemaRef ds:uri="http://schemas.microsoft.com/office/2006/metadata/properties"/>
    <ds:schemaRef ds:uri="http://schemas.microsoft.com/office/infopath/2007/PartnerControls"/>
    <ds:schemaRef ds:uri="d994e789-4219-435c-8149-057461441f76"/>
    <ds:schemaRef ds:uri="58a6ba02-25d8-4af8-9d9a-cdefe2472536"/>
  </ds:schemaRefs>
</ds:datastoreItem>
</file>

<file path=customXml/itemProps3.xml><?xml version="1.0" encoding="utf-8"?>
<ds:datastoreItem xmlns:ds="http://schemas.openxmlformats.org/officeDocument/2006/customXml" ds:itemID="{072DCCD7-B63B-4A2C-9887-E6F22C1803C7}">
  <ds:schemaRefs>
    <ds:schemaRef ds:uri="http://schemas.openxmlformats.org/officeDocument/2006/bibliography"/>
  </ds:schemaRefs>
</ds:datastoreItem>
</file>

<file path=customXml/itemProps4.xml><?xml version="1.0" encoding="utf-8"?>
<ds:datastoreItem xmlns:ds="http://schemas.openxmlformats.org/officeDocument/2006/customXml" ds:itemID="{0612EC16-24B6-47AF-8FEE-C85DC4A83851}">
  <ds:schemaRefs>
    <ds:schemaRef ds:uri="http://schemas.microsoft.com/sharepoint/v3/contenttype/fo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679</Words>
  <Characters>4278</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Juliane.Schmidhuber@Kraiburg-tpe.com</dc:creator>
  <cp:keywords/>
  <dc:description/>
  <cp:lastModifiedBy>Schmidhuber, Juliane</cp:lastModifiedBy>
  <cp:revision>61</cp:revision>
  <cp:lastPrinted>2026-03-31T07:39:00Z</cp:lastPrinted>
  <dcterms:created xsi:type="dcterms:W3CDTF">2026-03-06T09:24:00Z</dcterms:created>
  <dcterms:modified xsi:type="dcterms:W3CDTF">2026-03-31T07:39:00Z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y fmtid="{D5CDD505-2E9C-101B-9397-08002B2CF9AE}" pid="3" name="MediaServiceImageTags">
    <vt:lpwstr/>
  </property>
</Properties>
</file>