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  <Override PartName="/docMetadata/LabelInfo.xml" ContentType="application/vnd.ms-office.classificationlabel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microsoft.com/office/2020/02/relationships/classificationlabels" Target="docMetadata/LabelInfo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5B133A76" w14:textId="4B9578B8" w:rsidR="00674758" w:rsidRDefault="00674758" w:rsidP="19D0F793">
      <w:pPr>
        <w:keepLines/>
        <w:spacing w:after="0" w:line="360" w:lineRule="auto"/>
        <w:ind w:right="1701"/>
        <w:jc w:val="both"/>
        <w:rPr>
          <w:rFonts w:ascii="Arial" w:eastAsia="SimHei" w:hAnsi="Arial" w:cs="Arial"/>
          <w:b/>
          <w:spacing w:val="-4"/>
          <w:sz w:val="24"/>
          <w:lang w:eastAsia="zh-CN"/>
        </w:rPr>
      </w:pPr>
      <w:r w:rsidRPr="009B320F">
        <w:rPr>
          <w:rFonts w:ascii="Arial" w:eastAsia="SimHei" w:hAnsi="Arial" w:cs="Arial"/>
          <w:b/>
          <w:spacing w:val="-4"/>
          <w:sz w:val="24"/>
          <w:lang w:eastAsia="zh-CN"/>
        </w:rPr>
        <w:t>凯柏胶宝</w:t>
      </w:r>
      <w:r w:rsidRPr="00C5342D">
        <w:rPr>
          <w:rFonts w:ascii="Calibri" w:eastAsia="SimHei" w:hAnsi="Calibri" w:cs="Calibri"/>
          <w:b/>
          <w:spacing w:val="-4"/>
          <w:sz w:val="24"/>
          <w:lang w:eastAsia="zh-CN"/>
        </w:rPr>
        <w:t>®</w:t>
      </w:r>
      <w:r w:rsidR="00935D89">
        <w:rPr>
          <w:rFonts w:ascii="Arial" w:eastAsia="SimHei" w:hAnsi="Arial" w:cs="Arial" w:hint="eastAsia"/>
          <w:b/>
          <w:spacing w:val="-4"/>
          <w:sz w:val="24"/>
          <w:lang w:eastAsia="zh-CN"/>
        </w:rPr>
        <w:t xml:space="preserve"> </w:t>
      </w:r>
      <w:r w:rsidRPr="009B320F">
        <w:rPr>
          <w:rFonts w:ascii="Arial" w:eastAsia="SimHei" w:hAnsi="Arial" w:cs="Arial"/>
          <w:b/>
          <w:spacing w:val="-4"/>
          <w:sz w:val="24"/>
          <w:lang w:eastAsia="zh-CN"/>
        </w:rPr>
        <w:t>凭借</w:t>
      </w:r>
      <w:r w:rsidRPr="009B320F">
        <w:rPr>
          <w:rFonts w:ascii="Arial" w:eastAsia="SimHei" w:hAnsi="Arial" w:cs="Arial"/>
          <w:b/>
          <w:spacing w:val="-4"/>
          <w:sz w:val="24"/>
          <w:lang w:eastAsia="zh-CN"/>
        </w:rPr>
        <w:t>FR3</w:t>
      </w:r>
      <w:r w:rsidRPr="009B320F">
        <w:rPr>
          <w:rFonts w:ascii="Arial" w:eastAsia="SimHei" w:hAnsi="Arial" w:cs="Arial"/>
          <w:b/>
          <w:spacing w:val="-4"/>
          <w:sz w:val="24"/>
          <w:lang w:eastAsia="zh-CN"/>
        </w:rPr>
        <w:t>化合物在高等级防火安全领域树立了新标准</w:t>
      </w:r>
    </w:p>
    <w:p w14:paraId="6F80DE90" w14:textId="77777777" w:rsidR="00C5342D" w:rsidRPr="00156F7E" w:rsidRDefault="00C5342D" w:rsidP="19D0F793">
      <w:pPr>
        <w:keepLines/>
        <w:spacing w:after="0" w:line="360" w:lineRule="auto"/>
        <w:ind w:right="1701"/>
        <w:jc w:val="both"/>
        <w:rPr>
          <w:rFonts w:ascii="Arial" w:eastAsia="SimHei" w:hAnsi="Arial" w:cs="Arial"/>
          <w:b/>
          <w:spacing w:val="-4"/>
          <w:sz w:val="12"/>
          <w:szCs w:val="10"/>
          <w:lang w:eastAsia="zh-CN"/>
        </w:rPr>
      </w:pPr>
    </w:p>
    <w:p w14:paraId="4BB2C0CC" w14:textId="48400222" w:rsidR="00674758" w:rsidRPr="009B320F" w:rsidRDefault="00C5342D" w:rsidP="007B169A">
      <w:pPr>
        <w:spacing w:line="360" w:lineRule="auto"/>
        <w:ind w:right="1701"/>
        <w:jc w:val="both"/>
        <w:rPr>
          <w:rFonts w:ascii="Arial" w:eastAsia="SimHei" w:hAnsi="Arial" w:cs="Arial"/>
          <w:b/>
          <w:sz w:val="20"/>
          <w:szCs w:val="20"/>
          <w:lang w:eastAsia="zh-CN"/>
        </w:rPr>
      </w:pPr>
      <w:r w:rsidRPr="00C5342D">
        <w:rPr>
          <w:rFonts w:ascii="Arial" w:eastAsia="SimHei" w:hAnsi="Arial" w:cs="Arial"/>
          <w:b/>
          <w:spacing w:val="-4"/>
          <w:sz w:val="20"/>
          <w:szCs w:val="18"/>
          <w:lang w:eastAsia="zh-CN"/>
        </w:rPr>
        <w:t>凯柏胶宝</w:t>
      </w:r>
      <w:r w:rsidRPr="00C5342D">
        <w:rPr>
          <w:rFonts w:ascii="Calibri" w:eastAsia="SimHei" w:hAnsi="Calibri" w:cs="Calibri"/>
          <w:b/>
          <w:spacing w:val="-4"/>
          <w:sz w:val="20"/>
          <w:szCs w:val="18"/>
          <w:lang w:eastAsia="zh-CN"/>
        </w:rPr>
        <w:t>®</w:t>
      </w:r>
      <w:r w:rsidR="002C0F75">
        <w:rPr>
          <w:rFonts w:ascii="Calibri" w:eastAsia="SimHei" w:hAnsi="Calibri" w:cs="Calibri" w:hint="eastAsia"/>
          <w:b/>
          <w:spacing w:val="-4"/>
          <w:sz w:val="20"/>
          <w:szCs w:val="18"/>
          <w:lang w:eastAsia="zh-CN"/>
        </w:rPr>
        <w:t xml:space="preserve"> </w:t>
      </w:r>
      <w:r w:rsidR="00674758" w:rsidRPr="009B320F">
        <w:rPr>
          <w:rFonts w:ascii="Arial" w:eastAsia="SimHei" w:hAnsi="Arial" w:cs="Arial"/>
          <w:b/>
          <w:sz w:val="20"/>
          <w:szCs w:val="20"/>
          <w:lang w:eastAsia="zh-CN"/>
        </w:rPr>
        <w:t>推出的全新</w:t>
      </w:r>
      <w:r w:rsidR="00674758" w:rsidRPr="009B320F">
        <w:rPr>
          <w:rFonts w:ascii="Arial" w:eastAsia="SimHei" w:hAnsi="Arial" w:cs="Arial"/>
          <w:b/>
          <w:sz w:val="20"/>
          <w:szCs w:val="20"/>
          <w:lang w:eastAsia="zh-CN"/>
        </w:rPr>
        <w:t>FR3</w:t>
      </w:r>
      <w:r w:rsidR="00674758" w:rsidRPr="009B320F">
        <w:rPr>
          <w:rFonts w:ascii="Arial" w:eastAsia="SimHei" w:hAnsi="Arial" w:cs="Arial"/>
          <w:b/>
          <w:sz w:val="20"/>
          <w:szCs w:val="20"/>
          <w:lang w:eastAsia="zh-CN"/>
        </w:rPr>
        <w:t>系列，是其第三代专为高防火要求环境</w:t>
      </w:r>
      <w:r w:rsidR="00376B2C">
        <w:rPr>
          <w:rFonts w:ascii="Arial" w:eastAsia="SimHei" w:hAnsi="Arial" w:cs="Arial" w:hint="eastAsia"/>
          <w:b/>
          <w:sz w:val="20"/>
          <w:szCs w:val="20"/>
          <w:lang w:eastAsia="zh-CN"/>
        </w:rPr>
        <w:t>而</w:t>
      </w:r>
      <w:r w:rsidR="00674758" w:rsidRPr="009B320F">
        <w:rPr>
          <w:rFonts w:ascii="Arial" w:eastAsia="SimHei" w:hAnsi="Arial" w:cs="Arial"/>
          <w:b/>
          <w:sz w:val="20"/>
          <w:szCs w:val="20"/>
          <w:lang w:eastAsia="zh-CN"/>
        </w:rPr>
        <w:t>开发的热塑性弹性体材料。该系列全面满足铁路应用欧洲标准</w:t>
      </w:r>
      <w:r w:rsidR="00674758" w:rsidRPr="009B320F">
        <w:rPr>
          <w:rFonts w:ascii="Arial" w:eastAsia="SimHei" w:hAnsi="Arial" w:cs="Arial"/>
          <w:b/>
          <w:sz w:val="20"/>
          <w:szCs w:val="20"/>
          <w:lang w:eastAsia="zh-CN"/>
        </w:rPr>
        <w:t xml:space="preserve"> DIN EN 45545-2 </w:t>
      </w:r>
      <w:r w:rsidR="00674758" w:rsidRPr="009B320F">
        <w:rPr>
          <w:rFonts w:ascii="Arial" w:eastAsia="SimHei" w:hAnsi="Arial" w:cs="Arial"/>
          <w:b/>
          <w:sz w:val="20"/>
          <w:szCs w:val="20"/>
          <w:lang w:eastAsia="zh-CN"/>
        </w:rPr>
        <w:t>的所有防火规范。</w:t>
      </w:r>
      <w:r w:rsidR="00376B2C" w:rsidRPr="009B320F">
        <w:rPr>
          <w:rFonts w:ascii="Arial" w:eastAsia="SimHei" w:hAnsi="Arial" w:cs="Arial"/>
          <w:b/>
          <w:sz w:val="20"/>
          <w:szCs w:val="20"/>
          <w:lang w:eastAsia="zh-CN"/>
        </w:rPr>
        <w:t>FR3</w:t>
      </w:r>
      <w:r w:rsidR="00376B2C" w:rsidRPr="009B320F">
        <w:rPr>
          <w:rFonts w:ascii="Arial" w:eastAsia="SimHei" w:hAnsi="Arial" w:cs="Arial"/>
          <w:b/>
          <w:sz w:val="20"/>
          <w:szCs w:val="20"/>
          <w:lang w:eastAsia="zh-CN"/>
        </w:rPr>
        <w:t>系列</w:t>
      </w:r>
      <w:r w:rsidR="00674758" w:rsidRPr="009B320F">
        <w:rPr>
          <w:rFonts w:ascii="Arial" w:eastAsia="SimHei" w:hAnsi="Arial" w:cs="Arial"/>
          <w:b/>
          <w:sz w:val="20"/>
          <w:szCs w:val="20"/>
          <w:lang w:eastAsia="zh-CN"/>
        </w:rPr>
        <w:t>除了卓越的阻燃性能外，还具备出色的压缩永久变形性能和撕裂强度，能够应对各种严苛工况。</w:t>
      </w:r>
      <w:r w:rsidR="00BD0710">
        <w:rPr>
          <w:rFonts w:ascii="Arial" w:eastAsia="SimHei" w:hAnsi="Arial" w:cs="Arial" w:hint="eastAsia"/>
          <w:b/>
          <w:sz w:val="20"/>
          <w:szCs w:val="20"/>
          <w:lang w:eastAsia="zh-CN"/>
        </w:rPr>
        <w:t>该系列</w:t>
      </w:r>
      <w:r w:rsidR="00674758" w:rsidRPr="009B320F">
        <w:rPr>
          <w:rFonts w:ascii="Arial" w:eastAsia="SimHei" w:hAnsi="Arial" w:cs="Arial"/>
          <w:b/>
          <w:sz w:val="20"/>
          <w:szCs w:val="20"/>
          <w:lang w:eastAsia="zh-CN"/>
        </w:rPr>
        <w:t>考虑到电力电缆常与多组分塑料部件共同安装</w:t>
      </w:r>
      <w:r w:rsidR="00CF696F">
        <w:rPr>
          <w:rFonts w:ascii="Arial" w:eastAsia="SimHei" w:hAnsi="Arial" w:cs="Arial" w:hint="eastAsia"/>
          <w:b/>
          <w:sz w:val="20"/>
          <w:szCs w:val="20"/>
          <w:lang w:eastAsia="zh-CN"/>
        </w:rPr>
        <w:t>，</w:t>
      </w:r>
      <w:r w:rsidR="00674758" w:rsidRPr="009B320F">
        <w:rPr>
          <w:rFonts w:ascii="Arial" w:eastAsia="SimHei" w:hAnsi="Arial" w:cs="Arial"/>
          <w:b/>
          <w:sz w:val="20"/>
          <w:szCs w:val="20"/>
          <w:lang w:eastAsia="zh-CN"/>
        </w:rPr>
        <w:t>还具有优异的聚丙烯（</w:t>
      </w:r>
      <w:r w:rsidR="00674758" w:rsidRPr="009B320F">
        <w:rPr>
          <w:rFonts w:ascii="Arial" w:eastAsia="SimHei" w:hAnsi="Arial" w:cs="Arial"/>
          <w:b/>
          <w:sz w:val="20"/>
          <w:szCs w:val="20"/>
          <w:lang w:eastAsia="zh-CN"/>
        </w:rPr>
        <w:t>PP</w:t>
      </w:r>
      <w:r w:rsidR="00674758" w:rsidRPr="009B320F">
        <w:rPr>
          <w:rFonts w:ascii="Arial" w:eastAsia="SimHei" w:hAnsi="Arial" w:cs="Arial"/>
          <w:b/>
          <w:sz w:val="20"/>
          <w:szCs w:val="20"/>
          <w:lang w:eastAsia="zh-CN"/>
        </w:rPr>
        <w:t>）</w:t>
      </w:r>
      <w:r w:rsidR="00033A24">
        <w:rPr>
          <w:rFonts w:ascii="Arial" w:eastAsia="SimHei" w:hAnsi="Arial" w:cs="Arial" w:hint="eastAsia"/>
          <w:b/>
          <w:sz w:val="20"/>
          <w:szCs w:val="20"/>
          <w:lang w:eastAsia="zh-CN"/>
        </w:rPr>
        <w:t>包胶</w:t>
      </w:r>
      <w:r w:rsidR="00674758" w:rsidRPr="009B320F">
        <w:rPr>
          <w:rFonts w:ascii="Arial" w:eastAsia="SimHei" w:hAnsi="Arial" w:cs="Arial"/>
          <w:b/>
          <w:sz w:val="20"/>
          <w:szCs w:val="20"/>
          <w:lang w:eastAsia="zh-CN"/>
        </w:rPr>
        <w:t>性，并可适用于标准注塑与挤出工艺，确保加工便捷高效。</w:t>
      </w:r>
    </w:p>
    <w:p w14:paraId="767A2CDB" w14:textId="07604981" w:rsidR="002C0F75" w:rsidRDefault="00674758" w:rsidP="00610A2F">
      <w:pPr>
        <w:spacing w:line="360" w:lineRule="auto"/>
        <w:ind w:right="1701"/>
        <w:jc w:val="both"/>
        <w:rPr>
          <w:rFonts w:ascii="Arial" w:eastAsia="SimHei" w:hAnsi="Arial" w:cs="Arial"/>
          <w:sz w:val="20"/>
          <w:szCs w:val="20"/>
          <w:lang w:eastAsia="zh-CN"/>
        </w:rPr>
      </w:pPr>
      <w:r w:rsidRPr="009B320F">
        <w:rPr>
          <w:rFonts w:ascii="Arial" w:eastAsia="SimHei" w:hAnsi="Arial" w:cs="Arial"/>
          <w:sz w:val="20"/>
          <w:szCs w:val="20"/>
          <w:lang w:eastAsia="zh-CN"/>
        </w:rPr>
        <w:t>在人员密集、逃生通道有限的建筑或公共交通工具中，有效的防火措施</w:t>
      </w:r>
      <w:r w:rsidR="00CF696F">
        <w:rPr>
          <w:rFonts w:ascii="Arial" w:eastAsia="SimHei" w:hAnsi="Arial" w:cs="Arial" w:hint="eastAsia"/>
          <w:sz w:val="20"/>
          <w:szCs w:val="20"/>
          <w:lang w:eastAsia="zh-CN"/>
        </w:rPr>
        <w:t>是</w:t>
      </w:r>
      <w:r w:rsidRPr="009B320F">
        <w:rPr>
          <w:rFonts w:ascii="Arial" w:eastAsia="SimHei" w:hAnsi="Arial" w:cs="Arial"/>
          <w:sz w:val="20"/>
          <w:szCs w:val="20"/>
          <w:lang w:eastAsia="zh-CN"/>
        </w:rPr>
        <w:t>至关重要</w:t>
      </w:r>
      <w:r w:rsidR="00CF696F">
        <w:rPr>
          <w:rFonts w:ascii="Arial" w:eastAsia="SimHei" w:hAnsi="Arial" w:cs="Arial" w:hint="eastAsia"/>
          <w:sz w:val="20"/>
          <w:szCs w:val="20"/>
          <w:lang w:eastAsia="zh-CN"/>
        </w:rPr>
        <w:t>的</w:t>
      </w:r>
      <w:r w:rsidRPr="009B320F">
        <w:rPr>
          <w:rFonts w:ascii="Arial" w:eastAsia="SimHei" w:hAnsi="Arial" w:cs="Arial"/>
          <w:sz w:val="20"/>
          <w:szCs w:val="20"/>
          <w:lang w:eastAsia="zh-CN"/>
        </w:rPr>
        <w:t>。铁路客运对安全的要求尤为严格，因此对列车部件制造商在防火性能方面提出了极高标准。</w:t>
      </w:r>
      <w:r w:rsidR="00316A0C">
        <w:rPr>
          <w:rFonts w:ascii="Arial" w:eastAsia="SimHei" w:hAnsi="Arial" w:cs="Arial" w:hint="eastAsia"/>
          <w:sz w:val="20"/>
          <w:szCs w:val="20"/>
          <w:lang w:eastAsia="zh-CN"/>
        </w:rPr>
        <w:t>尤其是</w:t>
      </w:r>
      <w:r w:rsidR="00316A0C" w:rsidRPr="00316A0C">
        <w:rPr>
          <w:rFonts w:ascii="Arial" w:eastAsia="SimHei" w:hAnsi="Arial" w:cs="Arial" w:hint="eastAsia"/>
          <w:sz w:val="20"/>
          <w:szCs w:val="20"/>
          <w:lang w:eastAsia="zh-CN"/>
        </w:rPr>
        <w:t>在能源供应领域，电缆管理系统、电缆接头和密封件等关键材料对阻燃性能有着严格要求，因此备受重视。</w:t>
      </w:r>
    </w:p>
    <w:p w14:paraId="0839B203" w14:textId="77777777" w:rsidR="000027B5" w:rsidRPr="002C0F75" w:rsidRDefault="000027B5" w:rsidP="00610A2F">
      <w:pPr>
        <w:spacing w:line="360" w:lineRule="auto"/>
        <w:ind w:right="1701"/>
        <w:jc w:val="both"/>
        <w:rPr>
          <w:rFonts w:ascii="Arial" w:eastAsia="SimHei" w:hAnsi="Arial" w:cs="Arial"/>
          <w:sz w:val="6"/>
          <w:szCs w:val="6"/>
          <w:lang w:eastAsia="zh-CN"/>
        </w:rPr>
      </w:pPr>
    </w:p>
    <w:p w14:paraId="73E8841A" w14:textId="42B91C13" w:rsidR="002C0F75" w:rsidRDefault="002C0F75" w:rsidP="009B320F">
      <w:pPr>
        <w:keepLines/>
        <w:spacing w:after="0" w:line="360" w:lineRule="auto"/>
        <w:ind w:right="1701"/>
        <w:jc w:val="both"/>
        <w:rPr>
          <w:rFonts w:ascii="Arial" w:eastAsia="SimHei" w:hAnsi="Arial" w:cs="Arial"/>
          <w:b/>
          <w:bCs/>
          <w:sz w:val="20"/>
          <w:szCs w:val="20"/>
          <w:lang w:eastAsia="zh-CN"/>
        </w:rPr>
      </w:pPr>
      <w:r w:rsidRPr="002C0F75">
        <w:rPr>
          <w:rFonts w:ascii="Arial" w:eastAsia="SimHei" w:hAnsi="Arial" w:cs="Arial" w:hint="eastAsia"/>
          <w:b/>
          <w:bCs/>
          <w:sz w:val="20"/>
          <w:szCs w:val="20"/>
          <w:lang w:eastAsia="zh-CN"/>
        </w:rPr>
        <w:t>铁路</w:t>
      </w:r>
      <w:r>
        <w:rPr>
          <w:rFonts w:ascii="Arial" w:eastAsia="SimHei" w:hAnsi="Arial" w:cs="Arial" w:hint="eastAsia"/>
          <w:b/>
          <w:bCs/>
          <w:sz w:val="20"/>
          <w:szCs w:val="20"/>
          <w:lang w:eastAsia="zh-CN"/>
        </w:rPr>
        <w:t>运输</w:t>
      </w:r>
      <w:r w:rsidRPr="002C0F75">
        <w:rPr>
          <w:rFonts w:ascii="Arial" w:eastAsia="SimHei" w:hAnsi="Arial" w:cs="Arial" w:hint="eastAsia"/>
          <w:b/>
          <w:bCs/>
          <w:sz w:val="20"/>
          <w:szCs w:val="20"/>
          <w:lang w:eastAsia="zh-CN"/>
        </w:rPr>
        <w:t>领域</w:t>
      </w:r>
      <w:r>
        <w:rPr>
          <w:rFonts w:ascii="Arial" w:eastAsia="SimHei" w:hAnsi="Arial" w:cs="Arial" w:hint="eastAsia"/>
          <w:b/>
          <w:bCs/>
          <w:sz w:val="20"/>
          <w:szCs w:val="20"/>
          <w:lang w:eastAsia="zh-CN"/>
        </w:rPr>
        <w:t>的</w:t>
      </w:r>
      <w:r w:rsidRPr="002C0F75">
        <w:rPr>
          <w:rFonts w:ascii="Arial" w:eastAsia="SimHei" w:hAnsi="Arial" w:cs="Arial" w:hint="eastAsia"/>
          <w:b/>
          <w:bCs/>
          <w:sz w:val="20"/>
          <w:szCs w:val="20"/>
          <w:lang w:eastAsia="zh-CN"/>
        </w:rPr>
        <w:t>防火解决方案</w:t>
      </w:r>
    </w:p>
    <w:p w14:paraId="19B20266" w14:textId="77777777" w:rsidR="002C0F75" w:rsidRPr="002C0F75" w:rsidRDefault="002C0F75" w:rsidP="009B320F">
      <w:pPr>
        <w:keepLines/>
        <w:spacing w:after="0" w:line="360" w:lineRule="auto"/>
        <w:ind w:right="1701"/>
        <w:jc w:val="both"/>
        <w:rPr>
          <w:rFonts w:ascii="Arial" w:eastAsia="SimHei" w:hAnsi="Arial" w:cs="Arial"/>
          <w:b/>
          <w:bCs/>
          <w:sz w:val="12"/>
          <w:szCs w:val="12"/>
          <w:lang w:eastAsia="zh-CN"/>
        </w:rPr>
      </w:pPr>
    </w:p>
    <w:p w14:paraId="4033CF76" w14:textId="34CF05D1" w:rsidR="009B320F" w:rsidRPr="009B320F" w:rsidRDefault="00674822" w:rsidP="009B320F">
      <w:pPr>
        <w:keepLines/>
        <w:spacing w:after="0" w:line="360" w:lineRule="auto"/>
        <w:ind w:right="1701"/>
        <w:jc w:val="both"/>
        <w:rPr>
          <w:rFonts w:ascii="Arial" w:eastAsia="SimHei" w:hAnsi="Arial" w:cs="Arial"/>
          <w:sz w:val="20"/>
          <w:szCs w:val="20"/>
          <w:lang w:eastAsia="zh-CN"/>
        </w:rPr>
      </w:pPr>
      <w:r w:rsidRPr="00674822">
        <w:rPr>
          <w:rFonts w:ascii="Arial" w:eastAsia="SimHei" w:hAnsi="Arial" w:cs="Arial"/>
          <w:bCs/>
          <w:spacing w:val="-4"/>
          <w:sz w:val="20"/>
          <w:szCs w:val="18"/>
          <w:lang w:eastAsia="zh-CN"/>
        </w:rPr>
        <w:t>凯柏胶宝</w:t>
      </w:r>
      <w:r w:rsidRPr="00674822">
        <w:rPr>
          <w:rFonts w:ascii="Calibri" w:eastAsia="SimHei" w:hAnsi="Calibri" w:cs="Calibri"/>
          <w:bCs/>
          <w:spacing w:val="-4"/>
          <w:sz w:val="20"/>
          <w:szCs w:val="18"/>
          <w:lang w:eastAsia="zh-CN"/>
        </w:rPr>
        <w:t>®</w:t>
      </w:r>
      <w:r>
        <w:rPr>
          <w:rFonts w:ascii="Calibri" w:eastAsia="SimHei" w:hAnsi="Calibri" w:cs="Calibri" w:hint="eastAsia"/>
          <w:b/>
          <w:spacing w:val="-4"/>
          <w:sz w:val="20"/>
          <w:szCs w:val="18"/>
          <w:lang w:eastAsia="zh-CN"/>
        </w:rPr>
        <w:t xml:space="preserve"> </w:t>
      </w:r>
      <w:r w:rsidR="009B320F" w:rsidRPr="009B320F">
        <w:rPr>
          <w:rFonts w:ascii="Arial" w:eastAsia="SimHei" w:hAnsi="Arial" w:cs="Arial"/>
          <w:sz w:val="20"/>
          <w:szCs w:val="20"/>
          <w:lang w:eastAsia="zh-CN"/>
        </w:rPr>
        <w:t>推出的全新</w:t>
      </w:r>
      <w:r w:rsidR="009B320F" w:rsidRPr="009B320F">
        <w:rPr>
          <w:rFonts w:ascii="Arial" w:eastAsia="SimHei" w:hAnsi="Arial" w:cs="Arial"/>
          <w:sz w:val="20"/>
          <w:szCs w:val="20"/>
          <w:lang w:eastAsia="zh-CN"/>
        </w:rPr>
        <w:t xml:space="preserve"> FR3 </w:t>
      </w:r>
      <w:r w:rsidR="009B320F" w:rsidRPr="009B320F">
        <w:rPr>
          <w:rFonts w:ascii="Arial" w:eastAsia="SimHei" w:hAnsi="Arial" w:cs="Arial"/>
          <w:sz w:val="20"/>
          <w:szCs w:val="20"/>
          <w:lang w:eastAsia="zh-CN"/>
        </w:rPr>
        <w:t>系列，是其第三代专为铁路运输高防火要求</w:t>
      </w:r>
      <w:r w:rsidR="002721B9">
        <w:rPr>
          <w:rFonts w:ascii="Arial" w:eastAsia="SimHei" w:hAnsi="Arial" w:cs="Arial" w:hint="eastAsia"/>
          <w:sz w:val="20"/>
          <w:szCs w:val="20"/>
          <w:lang w:eastAsia="zh-CN"/>
        </w:rPr>
        <w:t>而</w:t>
      </w:r>
      <w:r w:rsidR="009B320F" w:rsidRPr="009B320F">
        <w:rPr>
          <w:rFonts w:ascii="Arial" w:eastAsia="SimHei" w:hAnsi="Arial" w:cs="Arial"/>
          <w:sz w:val="20"/>
          <w:szCs w:val="20"/>
          <w:lang w:eastAsia="zh-CN"/>
        </w:rPr>
        <w:t>设计的</w:t>
      </w:r>
      <w:r w:rsidR="002721B9">
        <w:rPr>
          <w:rFonts w:ascii="Arial" w:eastAsia="SimHei" w:hAnsi="Arial" w:cs="Arial" w:hint="eastAsia"/>
          <w:sz w:val="20"/>
          <w:szCs w:val="20"/>
          <w:lang w:eastAsia="zh-CN"/>
        </w:rPr>
        <w:t>TPE</w:t>
      </w:r>
      <w:r w:rsidR="009B320F" w:rsidRPr="009B320F">
        <w:rPr>
          <w:rFonts w:ascii="Arial" w:eastAsia="SimHei" w:hAnsi="Arial" w:cs="Arial"/>
          <w:sz w:val="20"/>
          <w:szCs w:val="20"/>
          <w:lang w:eastAsia="zh-CN"/>
        </w:rPr>
        <w:t>材料</w:t>
      </w:r>
      <w:r w:rsidR="002721B9">
        <w:rPr>
          <w:rFonts w:ascii="Arial" w:eastAsia="SimHei" w:hAnsi="Arial" w:cs="Arial" w:hint="eastAsia"/>
          <w:sz w:val="20"/>
          <w:szCs w:val="20"/>
          <w:lang w:eastAsia="zh-CN"/>
        </w:rPr>
        <w:t>。</w:t>
      </w:r>
      <w:r w:rsidR="009B320F" w:rsidRPr="009B320F">
        <w:rPr>
          <w:rFonts w:ascii="Arial" w:eastAsia="SimHei" w:hAnsi="Arial" w:cs="Arial"/>
          <w:sz w:val="20"/>
          <w:szCs w:val="20"/>
          <w:lang w:eastAsia="zh-CN"/>
        </w:rPr>
        <w:t>该系列全面满足欧洲铁路标准</w:t>
      </w:r>
      <w:r w:rsidR="009B320F" w:rsidRPr="009B320F">
        <w:rPr>
          <w:rFonts w:ascii="Arial" w:eastAsia="SimHei" w:hAnsi="Arial" w:cs="Arial"/>
          <w:sz w:val="20"/>
          <w:szCs w:val="20"/>
          <w:lang w:eastAsia="zh-CN"/>
        </w:rPr>
        <w:t xml:space="preserve"> DIN EN 45545-2</w:t>
      </w:r>
      <w:r w:rsidR="009B320F" w:rsidRPr="009B320F">
        <w:rPr>
          <w:rFonts w:ascii="Arial" w:eastAsia="SimHei" w:hAnsi="Arial" w:cs="Arial"/>
          <w:sz w:val="20"/>
          <w:szCs w:val="20"/>
          <w:lang w:eastAsia="zh-CN"/>
        </w:rPr>
        <w:t>，特别是最高等级的</w:t>
      </w:r>
      <w:r w:rsidR="009B320F" w:rsidRPr="009B320F">
        <w:rPr>
          <w:rFonts w:ascii="Arial" w:eastAsia="SimHei" w:hAnsi="Arial" w:cs="Arial"/>
          <w:sz w:val="20"/>
          <w:szCs w:val="20"/>
          <w:lang w:eastAsia="zh-CN"/>
        </w:rPr>
        <w:t xml:space="preserve"> R22 HL3 </w:t>
      </w:r>
      <w:r w:rsidR="009B320F" w:rsidRPr="009B320F">
        <w:rPr>
          <w:rFonts w:ascii="Arial" w:eastAsia="SimHei" w:hAnsi="Arial" w:cs="Arial"/>
          <w:sz w:val="20"/>
          <w:szCs w:val="20"/>
          <w:lang w:eastAsia="zh-CN"/>
        </w:rPr>
        <w:t>和</w:t>
      </w:r>
      <w:r w:rsidR="009B320F" w:rsidRPr="009B320F">
        <w:rPr>
          <w:rFonts w:ascii="Arial" w:eastAsia="SimHei" w:hAnsi="Arial" w:cs="Arial"/>
          <w:sz w:val="20"/>
          <w:szCs w:val="20"/>
          <w:lang w:eastAsia="zh-CN"/>
        </w:rPr>
        <w:t xml:space="preserve"> R23 HL3 </w:t>
      </w:r>
      <w:r w:rsidR="009B320F" w:rsidRPr="009B320F">
        <w:rPr>
          <w:rFonts w:ascii="Arial" w:eastAsia="SimHei" w:hAnsi="Arial" w:cs="Arial"/>
          <w:sz w:val="20"/>
          <w:szCs w:val="20"/>
          <w:lang w:eastAsia="zh-CN"/>
        </w:rPr>
        <w:t>要求，为列车应用提供了可靠的防火保障。</w:t>
      </w:r>
    </w:p>
    <w:p w14:paraId="1EAABB42" w14:textId="77777777" w:rsidR="009B320F" w:rsidRPr="009B320F" w:rsidRDefault="009B320F" w:rsidP="009B320F">
      <w:pPr>
        <w:keepLines/>
        <w:spacing w:after="0" w:line="360" w:lineRule="auto"/>
        <w:ind w:right="1701"/>
        <w:jc w:val="both"/>
        <w:rPr>
          <w:rFonts w:ascii="Arial" w:eastAsia="SimHei" w:hAnsi="Arial" w:cs="Arial"/>
          <w:sz w:val="20"/>
          <w:szCs w:val="20"/>
          <w:lang w:eastAsia="zh-CN"/>
        </w:rPr>
      </w:pPr>
    </w:p>
    <w:p w14:paraId="16DEA134" w14:textId="11D2C8A3" w:rsidR="009B320F" w:rsidRPr="009B320F" w:rsidRDefault="009B320F" w:rsidP="009B320F">
      <w:pPr>
        <w:keepLines/>
        <w:spacing w:after="0" w:line="360" w:lineRule="auto"/>
        <w:ind w:right="1701"/>
        <w:jc w:val="both"/>
        <w:rPr>
          <w:rFonts w:ascii="Arial" w:eastAsia="SimHei" w:hAnsi="Arial" w:cs="Arial"/>
          <w:sz w:val="20"/>
          <w:szCs w:val="20"/>
          <w:lang w:eastAsia="zh-CN"/>
        </w:rPr>
      </w:pPr>
      <w:r w:rsidRPr="009B320F">
        <w:rPr>
          <w:rFonts w:ascii="Arial" w:eastAsia="SimHei" w:hAnsi="Arial" w:cs="Arial"/>
          <w:sz w:val="20"/>
          <w:szCs w:val="20"/>
          <w:lang w:eastAsia="zh-CN"/>
        </w:rPr>
        <w:t>除了出色的阻燃性能，</w:t>
      </w:r>
      <w:r w:rsidRPr="009B320F">
        <w:rPr>
          <w:rFonts w:ascii="Arial" w:eastAsia="SimHei" w:hAnsi="Arial" w:cs="Arial"/>
          <w:sz w:val="20"/>
          <w:szCs w:val="20"/>
          <w:lang w:eastAsia="zh-CN"/>
        </w:rPr>
        <w:t xml:space="preserve">FR3 </w:t>
      </w:r>
      <w:r w:rsidRPr="009B320F">
        <w:rPr>
          <w:rFonts w:ascii="Arial" w:eastAsia="SimHei" w:hAnsi="Arial" w:cs="Arial"/>
          <w:sz w:val="20"/>
          <w:szCs w:val="20"/>
          <w:lang w:eastAsia="zh-CN"/>
        </w:rPr>
        <w:t>系列还在材料性能方面表现优异。</w:t>
      </w:r>
      <w:r w:rsidR="004E57D6" w:rsidRPr="004E57D6">
        <w:rPr>
          <w:rFonts w:ascii="Arial" w:eastAsia="SimHei" w:hAnsi="Arial" w:cs="Arial" w:hint="eastAsia"/>
          <w:sz w:val="20"/>
          <w:szCs w:val="20"/>
          <w:lang w:eastAsia="zh-CN"/>
        </w:rPr>
        <w:t>其无卤阻燃配方不仅环保，还具备良好的抗撕裂强度和出色的回弹性，尤其在</w:t>
      </w:r>
      <w:r w:rsidR="004E57D6" w:rsidRPr="004E57D6">
        <w:rPr>
          <w:rFonts w:ascii="Arial" w:eastAsia="SimHei" w:hAnsi="Arial" w:cs="Arial"/>
          <w:sz w:val="20"/>
          <w:szCs w:val="20"/>
          <w:lang w:eastAsia="zh-CN"/>
        </w:rPr>
        <w:t xml:space="preserve"> 23°C </w:t>
      </w:r>
      <w:r w:rsidR="004E57D6" w:rsidRPr="004E57D6">
        <w:rPr>
          <w:rFonts w:ascii="Arial" w:eastAsia="SimHei" w:hAnsi="Arial" w:cs="Arial" w:hint="eastAsia"/>
          <w:sz w:val="20"/>
          <w:szCs w:val="20"/>
          <w:lang w:eastAsia="zh-CN"/>
        </w:rPr>
        <w:t>至</w:t>
      </w:r>
      <w:r w:rsidR="004E57D6" w:rsidRPr="004E57D6">
        <w:rPr>
          <w:rFonts w:ascii="Arial" w:eastAsia="SimHei" w:hAnsi="Arial" w:cs="Arial"/>
          <w:sz w:val="20"/>
          <w:szCs w:val="20"/>
          <w:lang w:eastAsia="zh-CN"/>
        </w:rPr>
        <w:t xml:space="preserve"> 70°C </w:t>
      </w:r>
      <w:r w:rsidR="004E57D6" w:rsidRPr="004E57D6">
        <w:rPr>
          <w:rFonts w:ascii="Arial" w:eastAsia="SimHei" w:hAnsi="Arial" w:cs="Arial" w:hint="eastAsia"/>
          <w:sz w:val="20"/>
          <w:szCs w:val="20"/>
          <w:lang w:eastAsia="zh-CN"/>
        </w:rPr>
        <w:t>温度范围内表现稳定，优于前代产品，因而非常适合用于密封等应用。</w:t>
      </w:r>
      <w:r w:rsidRPr="009B320F">
        <w:rPr>
          <w:rFonts w:ascii="Arial" w:eastAsia="SimHei" w:hAnsi="Arial" w:cs="Arial"/>
          <w:sz w:val="20"/>
          <w:szCs w:val="20"/>
          <w:lang w:eastAsia="zh-CN"/>
        </w:rPr>
        <w:t>该系列对聚丙烯（</w:t>
      </w:r>
      <w:r w:rsidRPr="009B320F">
        <w:rPr>
          <w:rFonts w:ascii="Arial" w:eastAsia="SimHei" w:hAnsi="Arial" w:cs="Arial"/>
          <w:sz w:val="20"/>
          <w:szCs w:val="20"/>
          <w:lang w:eastAsia="zh-CN"/>
        </w:rPr>
        <w:t>PP</w:t>
      </w:r>
      <w:r w:rsidRPr="009B320F">
        <w:rPr>
          <w:rFonts w:ascii="Arial" w:eastAsia="SimHei" w:hAnsi="Arial" w:cs="Arial"/>
          <w:sz w:val="20"/>
          <w:szCs w:val="20"/>
          <w:lang w:eastAsia="zh-CN"/>
        </w:rPr>
        <w:t>）具有优异的</w:t>
      </w:r>
      <w:r w:rsidR="00762BA9">
        <w:rPr>
          <w:rFonts w:ascii="Arial" w:eastAsia="SimHei" w:hAnsi="Arial" w:cs="Arial" w:hint="eastAsia"/>
          <w:sz w:val="20"/>
          <w:szCs w:val="20"/>
          <w:lang w:eastAsia="zh-CN"/>
        </w:rPr>
        <w:t>包胶</w:t>
      </w:r>
      <w:r w:rsidRPr="009B320F">
        <w:rPr>
          <w:rFonts w:ascii="Arial" w:eastAsia="SimHei" w:hAnsi="Arial" w:cs="Arial"/>
          <w:sz w:val="20"/>
          <w:szCs w:val="20"/>
          <w:lang w:eastAsia="zh-CN"/>
        </w:rPr>
        <w:t>性能，适用于多组分结构设计，可通过标准的注塑和挤出工艺进行加工。同时，热塑性结构使其具备良好的可回收性，如冷流道和不良部件可回收再利用，助力实现可持续生产。</w:t>
      </w:r>
    </w:p>
    <w:p w14:paraId="75DB13A4" w14:textId="77777777" w:rsidR="009B320F" w:rsidRPr="009B320F" w:rsidRDefault="009B320F" w:rsidP="009B320F">
      <w:pPr>
        <w:keepLines/>
        <w:spacing w:after="0" w:line="360" w:lineRule="auto"/>
        <w:ind w:right="1701"/>
        <w:jc w:val="both"/>
        <w:rPr>
          <w:rFonts w:ascii="Arial" w:eastAsia="SimHei" w:hAnsi="Arial" w:cs="Arial"/>
          <w:sz w:val="20"/>
          <w:szCs w:val="20"/>
          <w:lang w:eastAsia="zh-CN"/>
        </w:rPr>
      </w:pPr>
    </w:p>
    <w:p w14:paraId="7AEAD5F2" w14:textId="594117F1" w:rsidR="009B320F" w:rsidRDefault="004967AA" w:rsidP="009B320F">
      <w:pPr>
        <w:keepLines/>
        <w:spacing w:after="0" w:line="360" w:lineRule="auto"/>
        <w:ind w:right="1701"/>
        <w:jc w:val="both"/>
        <w:rPr>
          <w:rFonts w:ascii="Arial" w:eastAsia="SimHei" w:hAnsi="Arial" w:cs="Arial"/>
          <w:sz w:val="20"/>
          <w:szCs w:val="20"/>
          <w:lang w:eastAsia="zh-CN"/>
        </w:rPr>
      </w:pPr>
      <w:r w:rsidRPr="004967AA">
        <w:rPr>
          <w:rFonts w:ascii="Arial" w:eastAsia="SimHei" w:hAnsi="Arial" w:cs="Arial" w:hint="eastAsia"/>
          <w:sz w:val="20"/>
          <w:szCs w:val="20"/>
          <w:lang w:eastAsia="zh-CN"/>
        </w:rPr>
        <w:lastRenderedPageBreak/>
        <w:t>在铁路行业，无卤化已成为阻燃材料必须满足的核心标准。</w:t>
      </w:r>
      <w:r w:rsidR="009B320F" w:rsidRPr="009B320F">
        <w:rPr>
          <w:rFonts w:ascii="Arial" w:eastAsia="SimHei" w:hAnsi="Arial" w:cs="Arial"/>
          <w:sz w:val="20"/>
          <w:szCs w:val="20"/>
          <w:lang w:eastAsia="zh-CN"/>
        </w:rPr>
        <w:t xml:space="preserve">FR3 </w:t>
      </w:r>
      <w:r w:rsidR="009B320F" w:rsidRPr="009B320F">
        <w:rPr>
          <w:rFonts w:ascii="Arial" w:eastAsia="SimHei" w:hAnsi="Arial" w:cs="Arial"/>
          <w:sz w:val="20"/>
          <w:szCs w:val="20"/>
          <w:lang w:eastAsia="zh-CN"/>
        </w:rPr>
        <w:t>系列通过不含卤素的配方，有效降低了火灾中烟雾的毒性，相较于含卤材料，显著减少了对人体的潜在危害。</w:t>
      </w:r>
      <w:r w:rsidR="00281EAD">
        <w:rPr>
          <w:rFonts w:ascii="Arial" w:eastAsia="SimHei" w:hAnsi="Arial" w:cs="Arial" w:hint="eastAsia"/>
          <w:sz w:val="20"/>
          <w:szCs w:val="20"/>
          <w:lang w:eastAsia="zh-CN"/>
        </w:rPr>
        <w:t>此外，</w:t>
      </w:r>
      <w:r w:rsidR="00281EAD">
        <w:rPr>
          <w:rFonts w:ascii="Arial" w:eastAsia="SimHei" w:hAnsi="Arial" w:cs="Arial" w:hint="eastAsia"/>
          <w:sz w:val="20"/>
          <w:szCs w:val="20"/>
          <w:lang w:eastAsia="zh-CN"/>
        </w:rPr>
        <w:t>FR3</w:t>
      </w:r>
      <w:r w:rsidR="00281EAD">
        <w:rPr>
          <w:rFonts w:ascii="Arial" w:eastAsia="SimHei" w:hAnsi="Arial" w:cs="Arial" w:hint="eastAsia"/>
          <w:sz w:val="20"/>
          <w:szCs w:val="20"/>
          <w:lang w:eastAsia="zh-CN"/>
        </w:rPr>
        <w:t>系列</w:t>
      </w:r>
      <w:r w:rsidR="009B320F" w:rsidRPr="009B320F">
        <w:rPr>
          <w:rFonts w:ascii="Arial" w:eastAsia="SimHei" w:hAnsi="Arial" w:cs="Arial"/>
          <w:sz w:val="20"/>
          <w:szCs w:val="20"/>
          <w:lang w:eastAsia="zh-CN"/>
        </w:rPr>
        <w:t>凭借其安全、环保且性能全面的特性，成为电缆管理系统、电缆接头及密封件等关键部位的理想材料选择。</w:t>
      </w:r>
    </w:p>
    <w:p w14:paraId="50B12C74" w14:textId="18A7657C" w:rsidR="002C0F75" w:rsidRPr="009B320F" w:rsidRDefault="002C0F75" w:rsidP="009B320F">
      <w:pPr>
        <w:keepLines/>
        <w:spacing w:after="0" w:line="360" w:lineRule="auto"/>
        <w:ind w:right="1701"/>
        <w:jc w:val="both"/>
        <w:rPr>
          <w:rFonts w:ascii="Arial" w:eastAsia="SimHei" w:hAnsi="Arial" w:cs="Arial"/>
          <w:sz w:val="20"/>
          <w:szCs w:val="20"/>
          <w:lang w:eastAsia="zh-CN"/>
        </w:rPr>
      </w:pPr>
    </w:p>
    <w:p w14:paraId="17E24AF6" w14:textId="77777777" w:rsidR="009B320F" w:rsidRPr="002C0F75" w:rsidRDefault="009B320F" w:rsidP="009B320F">
      <w:pPr>
        <w:keepLines/>
        <w:spacing w:after="0" w:line="360" w:lineRule="auto"/>
        <w:ind w:right="1701"/>
        <w:jc w:val="both"/>
        <w:rPr>
          <w:rFonts w:ascii="Arial" w:eastAsia="SimHei" w:hAnsi="Arial" w:cs="Arial"/>
          <w:sz w:val="10"/>
          <w:szCs w:val="10"/>
          <w:lang w:eastAsia="zh-CN"/>
        </w:rPr>
      </w:pPr>
    </w:p>
    <w:p w14:paraId="73EB9EAC" w14:textId="71E0142E" w:rsidR="00674822" w:rsidRDefault="002C0F75" w:rsidP="009B320F">
      <w:pPr>
        <w:keepLines/>
        <w:spacing w:after="0" w:line="360" w:lineRule="auto"/>
        <w:ind w:right="1701"/>
        <w:jc w:val="both"/>
        <w:rPr>
          <w:rFonts w:ascii="Arial" w:eastAsia="SimHei" w:hAnsi="Arial" w:cs="Arial"/>
          <w:b/>
          <w:bCs/>
          <w:sz w:val="20"/>
          <w:szCs w:val="20"/>
          <w:lang w:eastAsia="zh-CN"/>
        </w:rPr>
      </w:pPr>
      <w:r w:rsidRPr="002C0F75">
        <w:rPr>
          <w:rFonts w:ascii="Arial" w:eastAsia="SimHei" w:hAnsi="Arial" w:cs="Arial" w:hint="eastAsia"/>
          <w:b/>
          <w:bCs/>
          <w:sz w:val="20"/>
          <w:szCs w:val="20"/>
        </w:rPr>
        <w:t>黄卡认证项目确认</w:t>
      </w:r>
    </w:p>
    <w:p w14:paraId="24E4E7F5" w14:textId="77777777" w:rsidR="002C0F75" w:rsidRPr="00674822" w:rsidRDefault="002C0F75" w:rsidP="009B320F">
      <w:pPr>
        <w:keepLines/>
        <w:spacing w:after="0" w:line="360" w:lineRule="auto"/>
        <w:ind w:right="1701"/>
        <w:jc w:val="both"/>
        <w:rPr>
          <w:rFonts w:ascii="Arial" w:eastAsia="SimHei" w:hAnsi="Arial" w:cs="Arial"/>
          <w:b/>
          <w:bCs/>
          <w:sz w:val="12"/>
          <w:szCs w:val="12"/>
          <w:lang w:eastAsia="zh-CN"/>
        </w:rPr>
      </w:pPr>
    </w:p>
    <w:p w14:paraId="6C954CBD" w14:textId="77777777" w:rsidR="00916A64" w:rsidRDefault="009B320F" w:rsidP="009B320F">
      <w:pPr>
        <w:keepLines/>
        <w:spacing w:after="0" w:line="360" w:lineRule="auto"/>
        <w:ind w:right="1701"/>
        <w:jc w:val="both"/>
        <w:rPr>
          <w:rFonts w:ascii="Arial" w:eastAsia="SimHei" w:hAnsi="Arial" w:cs="Arial"/>
          <w:sz w:val="20"/>
          <w:szCs w:val="20"/>
          <w:lang w:eastAsia="zh-CN"/>
        </w:rPr>
      </w:pPr>
      <w:r w:rsidRPr="009B320F">
        <w:rPr>
          <w:rFonts w:ascii="Arial" w:eastAsia="SimHei" w:hAnsi="Arial" w:cs="Arial"/>
          <w:sz w:val="20"/>
          <w:szCs w:val="20"/>
          <w:lang w:eastAsia="zh-CN"/>
        </w:rPr>
        <w:t xml:space="preserve">FR3 </w:t>
      </w:r>
      <w:r w:rsidRPr="009B320F">
        <w:rPr>
          <w:rFonts w:ascii="Arial" w:eastAsia="SimHei" w:hAnsi="Arial" w:cs="Arial"/>
          <w:sz w:val="20"/>
          <w:szCs w:val="20"/>
          <w:lang w:eastAsia="zh-CN"/>
        </w:rPr>
        <w:t>系列不仅符合铁路标准对低烟密度和低毒性的严格要求，还通过了</w:t>
      </w:r>
      <w:r w:rsidRPr="009B320F">
        <w:rPr>
          <w:rFonts w:ascii="Arial" w:eastAsia="SimHei" w:hAnsi="Arial" w:cs="Arial"/>
          <w:sz w:val="20"/>
          <w:szCs w:val="20"/>
          <w:lang w:eastAsia="zh-CN"/>
        </w:rPr>
        <w:t xml:space="preserve"> UL94 </w:t>
      </w:r>
      <w:r w:rsidRPr="009B320F">
        <w:rPr>
          <w:rFonts w:ascii="Arial" w:eastAsia="SimHei" w:hAnsi="Arial" w:cs="Arial"/>
          <w:sz w:val="20"/>
          <w:szCs w:val="20"/>
          <w:lang w:eastAsia="zh-CN"/>
        </w:rPr>
        <w:t>垂直燃烧测试，展现出</w:t>
      </w:r>
      <w:r w:rsidR="00281EAD">
        <w:rPr>
          <w:rFonts w:ascii="Arial" w:eastAsia="SimHei" w:hAnsi="Arial" w:cs="Arial" w:hint="eastAsia"/>
          <w:sz w:val="20"/>
          <w:szCs w:val="20"/>
          <w:lang w:eastAsia="zh-CN"/>
        </w:rPr>
        <w:t>其</w:t>
      </w:r>
      <w:r w:rsidRPr="009B320F">
        <w:rPr>
          <w:rFonts w:ascii="Arial" w:eastAsia="SimHei" w:hAnsi="Arial" w:cs="Arial"/>
          <w:sz w:val="20"/>
          <w:szCs w:val="20"/>
          <w:lang w:eastAsia="zh-CN"/>
        </w:rPr>
        <w:t>优异的自熄性能。即使在仅</w:t>
      </w:r>
      <w:r w:rsidRPr="009B320F">
        <w:rPr>
          <w:rFonts w:ascii="Arial" w:eastAsia="SimHei" w:hAnsi="Arial" w:cs="Arial"/>
          <w:sz w:val="20"/>
          <w:szCs w:val="20"/>
          <w:lang w:eastAsia="zh-CN"/>
        </w:rPr>
        <w:t xml:space="preserve"> 1.5 </w:t>
      </w:r>
      <w:r w:rsidRPr="009B320F">
        <w:rPr>
          <w:rFonts w:ascii="Arial" w:eastAsia="SimHei" w:hAnsi="Arial" w:cs="Arial"/>
          <w:sz w:val="20"/>
          <w:szCs w:val="20"/>
          <w:lang w:eastAsia="zh-CN"/>
        </w:rPr>
        <w:t>毫米厚度的条件下，仍可达到最高的</w:t>
      </w:r>
      <w:r w:rsidRPr="009B320F">
        <w:rPr>
          <w:rFonts w:ascii="Arial" w:eastAsia="SimHei" w:hAnsi="Arial" w:cs="Arial"/>
          <w:sz w:val="20"/>
          <w:szCs w:val="20"/>
          <w:lang w:eastAsia="zh-CN"/>
        </w:rPr>
        <w:t xml:space="preserve"> V0 </w:t>
      </w:r>
      <w:r w:rsidRPr="009B320F">
        <w:rPr>
          <w:rFonts w:ascii="Arial" w:eastAsia="SimHei" w:hAnsi="Arial" w:cs="Arial"/>
          <w:sz w:val="20"/>
          <w:szCs w:val="20"/>
          <w:lang w:eastAsia="zh-CN"/>
        </w:rPr>
        <w:t>阻燃等级。其出色的测试结果已获得</w:t>
      </w:r>
      <w:r w:rsidRPr="009B320F">
        <w:rPr>
          <w:rFonts w:ascii="Arial" w:eastAsia="SimHei" w:hAnsi="Arial" w:cs="Arial"/>
          <w:sz w:val="20"/>
          <w:szCs w:val="20"/>
          <w:lang w:eastAsia="zh-CN"/>
        </w:rPr>
        <w:t xml:space="preserve"> UL </w:t>
      </w:r>
      <w:r w:rsidRPr="009B320F">
        <w:rPr>
          <w:rFonts w:ascii="Arial" w:eastAsia="SimHei" w:hAnsi="Arial" w:cs="Arial"/>
          <w:sz w:val="20"/>
          <w:szCs w:val="20"/>
          <w:lang w:eastAsia="zh-CN"/>
        </w:rPr>
        <w:t>黄卡（</w:t>
      </w:r>
      <w:r w:rsidRPr="009B320F">
        <w:rPr>
          <w:rFonts w:ascii="Arial" w:eastAsia="SimHei" w:hAnsi="Arial" w:cs="Arial"/>
          <w:sz w:val="20"/>
          <w:szCs w:val="20"/>
          <w:lang w:eastAsia="zh-CN"/>
        </w:rPr>
        <w:t>Yellow Card</w:t>
      </w:r>
      <w:r w:rsidRPr="009B320F">
        <w:rPr>
          <w:rFonts w:ascii="Arial" w:eastAsia="SimHei" w:hAnsi="Arial" w:cs="Arial"/>
          <w:sz w:val="20"/>
          <w:szCs w:val="20"/>
          <w:lang w:eastAsia="zh-CN"/>
        </w:rPr>
        <w:t>）认证，为产品进入</w:t>
      </w:r>
      <w:r w:rsidRPr="009B320F">
        <w:rPr>
          <w:rFonts w:ascii="Arial" w:eastAsia="SimHei" w:hAnsi="Arial" w:cs="Arial"/>
          <w:sz w:val="20"/>
          <w:szCs w:val="20"/>
          <w:lang w:eastAsia="zh-CN"/>
        </w:rPr>
        <w:t xml:space="preserve"> UL </w:t>
      </w:r>
      <w:r w:rsidRPr="009B320F">
        <w:rPr>
          <w:rFonts w:ascii="Arial" w:eastAsia="SimHei" w:hAnsi="Arial" w:cs="Arial"/>
          <w:sz w:val="20"/>
          <w:szCs w:val="20"/>
          <w:lang w:eastAsia="zh-CN"/>
        </w:rPr>
        <w:t>列名奠定基础，同时也证明了</w:t>
      </w:r>
      <w:r w:rsidRPr="009B320F">
        <w:rPr>
          <w:rFonts w:ascii="Arial" w:eastAsia="SimHei" w:hAnsi="Arial" w:cs="Arial"/>
          <w:sz w:val="20"/>
          <w:szCs w:val="20"/>
          <w:lang w:eastAsia="zh-CN"/>
        </w:rPr>
        <w:t xml:space="preserve"> FR3 </w:t>
      </w:r>
      <w:r w:rsidRPr="009B320F">
        <w:rPr>
          <w:rFonts w:ascii="Arial" w:eastAsia="SimHei" w:hAnsi="Arial" w:cs="Arial"/>
          <w:sz w:val="20"/>
          <w:szCs w:val="20"/>
          <w:lang w:eastAsia="zh-CN"/>
        </w:rPr>
        <w:t>系列在安全性、质量与性能方面均符合热塑性弹性体的应用标准，</w:t>
      </w:r>
      <w:r w:rsidR="00916A64" w:rsidRPr="00916A64">
        <w:rPr>
          <w:rFonts w:ascii="Arial" w:eastAsia="SimHei" w:hAnsi="Arial" w:cs="Arial" w:hint="eastAsia"/>
          <w:sz w:val="20"/>
          <w:szCs w:val="20"/>
          <w:lang w:eastAsia="zh-CN"/>
        </w:rPr>
        <w:t>这一认证极大提升了产品在市场上的说服力和竞争优势。</w:t>
      </w:r>
    </w:p>
    <w:p w14:paraId="4513FB1C" w14:textId="77777777" w:rsidR="00916A64" w:rsidRDefault="00916A64" w:rsidP="009B320F">
      <w:pPr>
        <w:keepLines/>
        <w:spacing w:after="0" w:line="360" w:lineRule="auto"/>
        <w:ind w:right="1701"/>
        <w:jc w:val="both"/>
        <w:rPr>
          <w:rFonts w:ascii="Arial" w:eastAsia="SimHei" w:hAnsi="Arial" w:cs="Arial"/>
          <w:sz w:val="20"/>
          <w:szCs w:val="20"/>
          <w:lang w:eastAsia="zh-CN"/>
        </w:rPr>
      </w:pPr>
    </w:p>
    <w:p w14:paraId="4E4E2F9D" w14:textId="5364F385" w:rsidR="009B320F" w:rsidRPr="009B320F" w:rsidRDefault="009B320F" w:rsidP="009B320F">
      <w:pPr>
        <w:keepLines/>
        <w:spacing w:after="0" w:line="360" w:lineRule="auto"/>
        <w:ind w:right="1701"/>
        <w:jc w:val="both"/>
        <w:rPr>
          <w:rFonts w:ascii="Arial" w:eastAsia="SimHei" w:hAnsi="Arial" w:cs="Arial"/>
          <w:sz w:val="20"/>
          <w:szCs w:val="20"/>
          <w:lang w:eastAsia="zh-CN"/>
        </w:rPr>
      </w:pPr>
      <w:r w:rsidRPr="009B320F">
        <w:rPr>
          <w:rFonts w:ascii="Arial" w:eastAsia="SimHei" w:hAnsi="Arial" w:cs="Arial"/>
          <w:sz w:val="20"/>
          <w:szCs w:val="20"/>
          <w:lang w:eastAsia="zh-CN"/>
        </w:rPr>
        <w:t>在阻燃性能验证中，灼热丝测试</w:t>
      </w:r>
      <w:r w:rsidR="001D0146">
        <w:rPr>
          <w:rFonts w:ascii="Arial" w:eastAsia="SimHei" w:hAnsi="Arial" w:cs="Arial" w:hint="eastAsia"/>
          <w:sz w:val="20"/>
          <w:szCs w:val="20"/>
          <w:lang w:eastAsia="zh-CN"/>
        </w:rPr>
        <w:t>也</w:t>
      </w:r>
      <w:r w:rsidRPr="009B320F">
        <w:rPr>
          <w:rFonts w:ascii="Arial" w:eastAsia="SimHei" w:hAnsi="Arial" w:cs="Arial"/>
          <w:sz w:val="20"/>
          <w:szCs w:val="20"/>
          <w:lang w:eastAsia="zh-CN"/>
        </w:rPr>
        <w:t>同样至关重要。由于电缆在高温下即便无明火接触也可能引发燃烧，</w:t>
      </w:r>
      <w:r w:rsidR="001D0146">
        <w:rPr>
          <w:rFonts w:ascii="Arial" w:eastAsia="SimHei" w:hAnsi="Arial" w:cs="Arial" w:hint="eastAsia"/>
          <w:sz w:val="20"/>
          <w:szCs w:val="20"/>
          <w:lang w:eastAsia="zh-CN"/>
        </w:rPr>
        <w:t>那</w:t>
      </w:r>
      <w:r w:rsidRPr="009B320F">
        <w:rPr>
          <w:rFonts w:ascii="Arial" w:eastAsia="SimHei" w:hAnsi="Arial" w:cs="Arial"/>
          <w:sz w:val="20"/>
          <w:szCs w:val="20"/>
          <w:lang w:eastAsia="zh-CN"/>
        </w:rPr>
        <w:t>应用于电缆本体或其周围的材料必须具备出色的耐热阻燃能力</w:t>
      </w:r>
      <w:r w:rsidR="002D3EE0">
        <w:rPr>
          <w:rFonts w:ascii="Arial" w:eastAsia="SimHei" w:hAnsi="Arial" w:cs="Arial" w:hint="eastAsia"/>
          <w:sz w:val="20"/>
          <w:szCs w:val="20"/>
          <w:lang w:eastAsia="zh-CN"/>
        </w:rPr>
        <w:t>。</w:t>
      </w:r>
      <w:r w:rsidR="00980711" w:rsidRPr="00980711">
        <w:rPr>
          <w:rFonts w:ascii="Arial" w:eastAsia="SimHei" w:hAnsi="Arial" w:cs="Arial"/>
          <w:sz w:val="20"/>
          <w:szCs w:val="20"/>
          <w:lang w:eastAsia="zh-CN"/>
        </w:rPr>
        <w:t xml:space="preserve">FR3 </w:t>
      </w:r>
      <w:r w:rsidR="00980711" w:rsidRPr="00980711">
        <w:rPr>
          <w:rFonts w:ascii="Arial" w:eastAsia="SimHei" w:hAnsi="Arial" w:cs="Arial" w:hint="eastAsia"/>
          <w:sz w:val="20"/>
          <w:szCs w:val="20"/>
          <w:lang w:eastAsia="zh-CN"/>
        </w:rPr>
        <w:t>系列</w:t>
      </w:r>
      <w:r w:rsidR="002D3EE0">
        <w:rPr>
          <w:rFonts w:ascii="Arial" w:eastAsia="SimHei" w:hAnsi="Arial" w:cs="Arial" w:hint="eastAsia"/>
          <w:sz w:val="20"/>
          <w:szCs w:val="20"/>
          <w:lang w:eastAsia="zh-CN"/>
        </w:rPr>
        <w:t>顺利</w:t>
      </w:r>
      <w:r w:rsidR="00980711" w:rsidRPr="00980711">
        <w:rPr>
          <w:rFonts w:ascii="Arial" w:eastAsia="SimHei" w:hAnsi="Arial" w:cs="Arial" w:hint="eastAsia"/>
          <w:sz w:val="20"/>
          <w:szCs w:val="20"/>
          <w:lang w:eastAsia="zh-CN"/>
        </w:rPr>
        <w:t>通过了</w:t>
      </w:r>
      <w:r w:rsidR="00980711" w:rsidRPr="00980711">
        <w:rPr>
          <w:rFonts w:ascii="Arial" w:eastAsia="SimHei" w:hAnsi="Arial" w:cs="Arial"/>
          <w:sz w:val="20"/>
          <w:szCs w:val="20"/>
          <w:lang w:eastAsia="zh-CN"/>
        </w:rPr>
        <w:t xml:space="preserve"> 960°C </w:t>
      </w:r>
      <w:r w:rsidR="00980711" w:rsidRPr="00980711">
        <w:rPr>
          <w:rFonts w:ascii="Arial" w:eastAsia="SimHei" w:hAnsi="Arial" w:cs="Arial" w:hint="eastAsia"/>
          <w:sz w:val="20"/>
          <w:szCs w:val="20"/>
          <w:lang w:eastAsia="zh-CN"/>
        </w:rPr>
        <w:t>灼热丝测试</w:t>
      </w:r>
      <w:r w:rsidR="002D3EE0">
        <w:rPr>
          <w:rFonts w:ascii="Arial" w:eastAsia="SimHei" w:hAnsi="Arial" w:cs="Arial" w:hint="eastAsia"/>
          <w:sz w:val="20"/>
          <w:szCs w:val="20"/>
          <w:lang w:eastAsia="zh-CN"/>
        </w:rPr>
        <w:t>，</w:t>
      </w:r>
      <w:r w:rsidR="00980711" w:rsidRPr="00980711">
        <w:rPr>
          <w:rFonts w:ascii="Arial" w:eastAsia="SimHei" w:hAnsi="Arial" w:cs="Arial" w:hint="eastAsia"/>
          <w:sz w:val="20"/>
          <w:szCs w:val="20"/>
          <w:lang w:eastAsia="zh-CN"/>
        </w:rPr>
        <w:t>充分体现了其材料的安全性和可靠性。</w:t>
      </w:r>
      <w:r w:rsidRPr="009B320F">
        <w:rPr>
          <w:rFonts w:ascii="Arial" w:eastAsia="SimHei" w:hAnsi="Arial" w:cs="Arial"/>
          <w:sz w:val="20"/>
          <w:szCs w:val="20"/>
          <w:lang w:eastAsia="zh-CN"/>
        </w:rPr>
        <w:t>无论</w:t>
      </w:r>
      <w:r w:rsidR="002D3EE0">
        <w:rPr>
          <w:rFonts w:ascii="Arial" w:eastAsia="SimHei" w:hAnsi="Arial" w:cs="Arial" w:hint="eastAsia"/>
          <w:sz w:val="20"/>
          <w:szCs w:val="20"/>
          <w:lang w:eastAsia="zh-CN"/>
        </w:rPr>
        <w:t>是</w:t>
      </w:r>
      <w:r w:rsidRPr="009B320F">
        <w:rPr>
          <w:rFonts w:ascii="Arial" w:eastAsia="SimHei" w:hAnsi="Arial" w:cs="Arial"/>
          <w:sz w:val="20"/>
          <w:szCs w:val="20"/>
          <w:lang w:eastAsia="zh-CN"/>
        </w:rPr>
        <w:t>在哪种颜色或硬度等级下，该系列都能满足铁路行业的全方位防火要求，适应复杂严苛的实际应用环境。</w:t>
      </w:r>
    </w:p>
    <w:p w14:paraId="4E3EFC29" w14:textId="77777777" w:rsidR="009B320F" w:rsidRPr="009B320F" w:rsidRDefault="009B320F" w:rsidP="009B320F">
      <w:pPr>
        <w:keepLines/>
        <w:spacing w:after="0" w:line="360" w:lineRule="auto"/>
        <w:ind w:right="1701"/>
        <w:jc w:val="both"/>
        <w:rPr>
          <w:rFonts w:ascii="Arial" w:eastAsia="SimHei" w:hAnsi="Arial" w:cs="Arial"/>
          <w:sz w:val="20"/>
          <w:szCs w:val="20"/>
          <w:lang w:eastAsia="zh-CN"/>
        </w:rPr>
      </w:pPr>
    </w:p>
    <w:p w14:paraId="288566D7" w14:textId="36E597A5" w:rsidR="009B320F" w:rsidRPr="009B320F" w:rsidRDefault="002D3EE0" w:rsidP="009B320F">
      <w:pPr>
        <w:keepLines/>
        <w:spacing w:after="0" w:line="360" w:lineRule="auto"/>
        <w:ind w:right="1701"/>
        <w:jc w:val="both"/>
        <w:rPr>
          <w:rFonts w:ascii="Arial" w:eastAsia="SimHei" w:hAnsi="Arial" w:cs="Arial"/>
          <w:sz w:val="20"/>
          <w:szCs w:val="20"/>
          <w:lang w:eastAsia="zh-CN"/>
        </w:rPr>
      </w:pPr>
      <w:r w:rsidRPr="009B320F">
        <w:rPr>
          <w:rFonts w:ascii="Arial" w:eastAsia="SimHei" w:hAnsi="Arial" w:cs="Arial"/>
          <w:sz w:val="20"/>
          <w:szCs w:val="20"/>
          <w:lang w:eastAsia="zh-CN"/>
        </w:rPr>
        <w:t>工业应用市场专家</w:t>
      </w:r>
      <w:r w:rsidRPr="009B320F">
        <w:rPr>
          <w:rFonts w:ascii="Arial" w:eastAsia="SimHei" w:hAnsi="Arial" w:cs="Arial"/>
          <w:sz w:val="20"/>
          <w:szCs w:val="20"/>
          <w:lang w:eastAsia="zh-CN"/>
        </w:rPr>
        <w:t xml:space="preserve"> Johanna Schmid </w:t>
      </w:r>
      <w:r w:rsidRPr="009B320F">
        <w:rPr>
          <w:rFonts w:ascii="Arial" w:eastAsia="SimHei" w:hAnsi="Arial" w:cs="Arial"/>
          <w:sz w:val="20"/>
          <w:szCs w:val="20"/>
          <w:lang w:eastAsia="zh-CN"/>
        </w:rPr>
        <w:t>表示</w:t>
      </w:r>
      <w:r>
        <w:rPr>
          <w:rFonts w:ascii="Arial" w:eastAsia="SimHei" w:hAnsi="Arial" w:cs="Arial" w:hint="eastAsia"/>
          <w:sz w:val="20"/>
          <w:szCs w:val="20"/>
          <w:lang w:eastAsia="zh-CN"/>
        </w:rPr>
        <w:t>：</w:t>
      </w:r>
      <w:r w:rsidR="009B320F" w:rsidRPr="009B320F">
        <w:rPr>
          <w:rFonts w:ascii="Arial" w:eastAsia="SimHei" w:hAnsi="Arial" w:cs="Arial"/>
          <w:sz w:val="20"/>
          <w:szCs w:val="20"/>
          <w:lang w:eastAsia="zh-CN"/>
        </w:rPr>
        <w:t>“</w:t>
      </w:r>
      <w:r w:rsidR="009B320F" w:rsidRPr="009B320F">
        <w:rPr>
          <w:rFonts w:ascii="Arial" w:eastAsia="SimHei" w:hAnsi="Arial" w:cs="Arial"/>
          <w:sz w:val="20"/>
          <w:szCs w:val="20"/>
          <w:lang w:eastAsia="zh-CN"/>
        </w:rPr>
        <w:t>我们的无卤阻燃</w:t>
      </w:r>
      <w:r w:rsidR="009B320F" w:rsidRPr="009B320F">
        <w:rPr>
          <w:rFonts w:ascii="Arial" w:eastAsia="SimHei" w:hAnsi="Arial" w:cs="Arial"/>
          <w:sz w:val="20"/>
          <w:szCs w:val="20"/>
          <w:lang w:eastAsia="zh-CN"/>
        </w:rPr>
        <w:t xml:space="preserve"> TPE </w:t>
      </w:r>
      <w:r w:rsidR="009B320F" w:rsidRPr="009B320F">
        <w:rPr>
          <w:rFonts w:ascii="Arial" w:eastAsia="SimHei" w:hAnsi="Arial" w:cs="Arial"/>
          <w:sz w:val="20"/>
          <w:szCs w:val="20"/>
          <w:lang w:eastAsia="zh-CN"/>
        </w:rPr>
        <w:t>具备低烟毒性，</w:t>
      </w:r>
      <w:r w:rsidRPr="00D012F8">
        <w:rPr>
          <w:rFonts w:ascii="Arial" w:eastAsia="SimHei" w:hAnsi="Arial" w:cs="Arial"/>
          <w:sz w:val="20"/>
          <w:szCs w:val="20"/>
          <w:lang w:eastAsia="zh-CN"/>
        </w:rPr>
        <w:t>即使</w:t>
      </w:r>
      <w:r w:rsidR="009B320F" w:rsidRPr="009B320F">
        <w:rPr>
          <w:rFonts w:ascii="Arial" w:eastAsia="SimHei" w:hAnsi="Arial" w:cs="Arial"/>
          <w:sz w:val="20"/>
          <w:szCs w:val="20"/>
          <w:lang w:eastAsia="zh-CN"/>
        </w:rPr>
        <w:t>在火灾发生时能有效提升安全性和健康防护水平</w:t>
      </w:r>
      <w:r w:rsidR="00463E8D" w:rsidRPr="00D012F8">
        <w:rPr>
          <w:rFonts w:ascii="Arial" w:eastAsia="SimHei" w:hAnsi="Arial" w:cs="Arial"/>
          <w:sz w:val="20"/>
          <w:szCs w:val="20"/>
          <w:lang w:eastAsia="zh-CN"/>
        </w:rPr>
        <w:t>。</w:t>
      </w:r>
      <w:r w:rsidR="00293734" w:rsidRPr="00D012F8">
        <w:rPr>
          <w:rFonts w:ascii="Arial" w:eastAsia="SimHei" w:hAnsi="Arial" w:cs="Arial"/>
          <w:sz w:val="20"/>
          <w:szCs w:val="20"/>
          <w:lang w:eastAsia="zh-CN"/>
        </w:rPr>
        <w:t>此外，无卤解决方案有助于产品在</w:t>
      </w:r>
      <w:r w:rsidR="00020849">
        <w:rPr>
          <w:rFonts w:ascii="Arial" w:eastAsia="SimHei" w:hAnsi="Arial" w:cs="Arial" w:hint="eastAsia"/>
          <w:sz w:val="20"/>
          <w:szCs w:val="20"/>
          <w:lang w:eastAsia="zh-CN"/>
        </w:rPr>
        <w:t>使用</w:t>
      </w:r>
      <w:r w:rsidR="00293734" w:rsidRPr="00D012F8">
        <w:rPr>
          <w:rFonts w:ascii="Arial" w:eastAsia="SimHei" w:hAnsi="Arial" w:cs="Arial"/>
          <w:sz w:val="20"/>
          <w:szCs w:val="20"/>
          <w:lang w:eastAsia="zh-CN"/>
        </w:rPr>
        <w:t>生命周期结束后实现更为环保的处理方式，从而为客户带来额外的可持续发展价值。</w:t>
      </w:r>
      <w:r w:rsidR="009B320F" w:rsidRPr="009B320F">
        <w:rPr>
          <w:rFonts w:ascii="Arial" w:eastAsia="SimHei" w:hAnsi="Arial" w:cs="Arial"/>
          <w:sz w:val="20"/>
          <w:szCs w:val="20"/>
          <w:lang w:eastAsia="zh-CN"/>
        </w:rPr>
        <w:t>”</w:t>
      </w:r>
    </w:p>
    <w:p w14:paraId="3BC5FF88" w14:textId="31B5BE2C" w:rsidR="00671D92" w:rsidRPr="002F49EA" w:rsidRDefault="006004F1" w:rsidP="755B9136">
      <w:pPr>
        <w:keepLines/>
        <w:spacing w:after="0" w:line="360" w:lineRule="auto"/>
        <w:ind w:right="1701"/>
        <w:jc w:val="both"/>
        <w:rPr>
          <w:rFonts w:ascii="Arial" w:hAnsi="Arial" w:cs="Arial"/>
          <w:i/>
          <w:iCs/>
          <w:color w:val="000000" w:themeColor="text1"/>
          <w:sz w:val="20"/>
          <w:szCs w:val="20"/>
          <w:lang w:eastAsia="zh-CN"/>
        </w:rPr>
      </w:pPr>
      <w:r w:rsidRPr="006004F1">
        <w:rPr>
          <w:rFonts w:ascii="Arial" w:hAnsi="Arial" w:cs="Arial"/>
          <w:i/>
          <w:iCs/>
          <w:color w:val="000000" w:themeColor="text1"/>
          <w:sz w:val="20"/>
          <w:szCs w:val="20"/>
          <w:lang w:eastAsia="zh-CN"/>
        </w:rPr>
        <w:lastRenderedPageBreak/>
        <w:drawing>
          <wp:inline distT="0" distB="0" distL="0" distR="0" wp14:anchorId="244D7474" wp14:editId="503AC788">
            <wp:extent cx="4192504" cy="2276475"/>
            <wp:effectExtent l="0" t="0" r="0" b="0"/>
            <wp:docPr id="1412837714" name="Grafik 1" descr="Ein Bild, das Screenshot, Raum, Universum, Kreis enthält.&#10;&#10;KI-generierte Inhalte können fehlerhaft sei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12837714" name="Grafik 1" descr="Ein Bild, das Screenshot, Raum, Universum, Kreis enthält.&#10;&#10;KI-generierte Inhalte können fehlerhaft sein.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4203040" cy="228219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3512ED0" w14:textId="47D6561B" w:rsidR="002C0F75" w:rsidRPr="002C0F75" w:rsidRDefault="002C0F75" w:rsidP="002C0F75">
      <w:pPr>
        <w:keepLines/>
        <w:spacing w:after="0" w:line="360" w:lineRule="auto"/>
        <w:ind w:right="1701"/>
        <w:jc w:val="both"/>
        <w:rPr>
          <w:rFonts w:ascii="Arial" w:eastAsia="SimHei" w:hAnsi="Arial" w:cs="Arial"/>
          <w:b/>
          <w:bCs/>
          <w:color w:val="000000"/>
          <w:sz w:val="20"/>
          <w:szCs w:val="20"/>
          <w:lang w:eastAsia="zh-CN"/>
        </w:rPr>
      </w:pPr>
      <w:r w:rsidRPr="002C0F75">
        <w:rPr>
          <w:rFonts w:ascii="Arial" w:eastAsia="SimHei" w:hAnsi="Arial" w:cs="Arial"/>
          <w:b/>
          <w:bCs/>
          <w:color w:val="000000"/>
          <w:sz w:val="20"/>
          <w:szCs w:val="20"/>
          <w:lang w:eastAsia="zh-CN"/>
        </w:rPr>
        <w:t>图片说明：</w:t>
      </w:r>
      <w:r>
        <w:rPr>
          <w:rFonts w:ascii="Arial" w:eastAsia="SimHei" w:hAnsi="Arial" w:cs="Arial" w:hint="eastAsia"/>
          <w:color w:val="000000"/>
          <w:sz w:val="20"/>
          <w:szCs w:val="20"/>
          <w:lang w:eastAsia="zh-CN"/>
        </w:rPr>
        <w:t>凯柏胶宝</w:t>
      </w:r>
      <w:r w:rsidRPr="002C0F75">
        <w:rPr>
          <w:rFonts w:ascii="Calibri" w:eastAsia="SimHei" w:hAnsi="Calibri" w:cs="Calibri"/>
          <w:color w:val="000000"/>
          <w:sz w:val="20"/>
          <w:szCs w:val="20"/>
          <w:lang w:eastAsia="zh-CN"/>
        </w:rPr>
        <w:t>®</w:t>
      </w:r>
      <w:r w:rsidR="004E57D6">
        <w:rPr>
          <w:rFonts w:ascii="Arial" w:eastAsia="SimHei" w:hAnsi="Arial" w:cs="Arial" w:hint="eastAsia"/>
          <w:color w:val="000000"/>
          <w:sz w:val="20"/>
          <w:szCs w:val="20"/>
          <w:lang w:eastAsia="zh-CN"/>
        </w:rPr>
        <w:t xml:space="preserve"> </w:t>
      </w:r>
      <w:r w:rsidRPr="002C0F75">
        <w:rPr>
          <w:rFonts w:ascii="Arial" w:eastAsia="SimHei" w:hAnsi="Arial" w:cs="Arial"/>
          <w:color w:val="000000"/>
          <w:sz w:val="20"/>
          <w:szCs w:val="20"/>
          <w:lang w:eastAsia="zh-CN"/>
        </w:rPr>
        <w:t>开发</w:t>
      </w:r>
      <w:r>
        <w:rPr>
          <w:rFonts w:ascii="Arial" w:eastAsia="SimHei" w:hAnsi="Arial" w:cs="Arial" w:hint="eastAsia"/>
          <w:color w:val="000000"/>
          <w:sz w:val="20"/>
          <w:szCs w:val="20"/>
          <w:lang w:eastAsia="zh-CN"/>
        </w:rPr>
        <w:t>的</w:t>
      </w:r>
      <w:r w:rsidRPr="002C0F75">
        <w:rPr>
          <w:rFonts w:ascii="Arial" w:eastAsia="SimHei" w:hAnsi="Arial" w:cs="Arial"/>
          <w:color w:val="000000"/>
          <w:sz w:val="20"/>
          <w:szCs w:val="20"/>
          <w:lang w:eastAsia="zh-CN"/>
        </w:rPr>
        <w:t>新型热塑性弹性体</w:t>
      </w:r>
      <w:r>
        <w:rPr>
          <w:rFonts w:ascii="Arial" w:eastAsia="SimHei" w:hAnsi="Arial" w:cs="Arial" w:hint="eastAsia"/>
          <w:color w:val="000000"/>
          <w:sz w:val="20"/>
          <w:szCs w:val="20"/>
          <w:lang w:eastAsia="zh-CN"/>
        </w:rPr>
        <w:t>（</w:t>
      </w:r>
      <w:r>
        <w:rPr>
          <w:rFonts w:ascii="Arial" w:eastAsia="SimHei" w:hAnsi="Arial" w:cs="Arial" w:hint="eastAsia"/>
          <w:color w:val="000000"/>
          <w:sz w:val="20"/>
          <w:szCs w:val="20"/>
          <w:lang w:eastAsia="zh-CN"/>
        </w:rPr>
        <w:t>TPE</w:t>
      </w:r>
      <w:r>
        <w:rPr>
          <w:rFonts w:ascii="Arial" w:eastAsia="SimHei" w:hAnsi="Arial" w:cs="Arial" w:hint="eastAsia"/>
          <w:color w:val="000000"/>
          <w:sz w:val="20"/>
          <w:szCs w:val="20"/>
          <w:lang w:eastAsia="zh-CN"/>
        </w:rPr>
        <w:t>）</w:t>
      </w:r>
      <w:r w:rsidRPr="002C0F75">
        <w:rPr>
          <w:rFonts w:ascii="Arial" w:eastAsia="SimHei" w:hAnsi="Arial" w:cs="Arial"/>
          <w:color w:val="000000"/>
          <w:sz w:val="20"/>
          <w:szCs w:val="20"/>
          <w:lang w:eastAsia="zh-CN"/>
        </w:rPr>
        <w:t>具备高效</w:t>
      </w:r>
      <w:r>
        <w:rPr>
          <w:rFonts w:ascii="Arial" w:eastAsia="SimHei" w:hAnsi="Arial" w:cs="Arial" w:hint="eastAsia"/>
          <w:color w:val="000000"/>
          <w:sz w:val="20"/>
          <w:szCs w:val="20"/>
          <w:lang w:eastAsia="zh-CN"/>
        </w:rPr>
        <w:t>的</w:t>
      </w:r>
      <w:r w:rsidRPr="002C0F75">
        <w:rPr>
          <w:rFonts w:ascii="Arial" w:eastAsia="SimHei" w:hAnsi="Arial" w:cs="Arial"/>
          <w:color w:val="000000"/>
          <w:sz w:val="20"/>
          <w:szCs w:val="20"/>
          <w:lang w:eastAsia="zh-CN"/>
        </w:rPr>
        <w:t>防火性能</w:t>
      </w:r>
      <w:r>
        <w:rPr>
          <w:rFonts w:ascii="Arial" w:eastAsia="SimHei" w:hAnsi="Arial" w:cs="Arial" w:hint="eastAsia"/>
          <w:color w:val="000000"/>
          <w:sz w:val="20"/>
          <w:szCs w:val="20"/>
          <w:lang w:eastAsia="zh-CN"/>
        </w:rPr>
        <w:t>。</w:t>
      </w:r>
      <w:r>
        <w:rPr>
          <w:rFonts w:ascii="Arial" w:eastAsia="SimHei" w:hAnsi="Arial" w:cs="Arial" w:hint="eastAsia"/>
          <w:color w:val="000000" w:themeColor="text1"/>
          <w:sz w:val="20"/>
          <w:szCs w:val="20"/>
          <w:lang w:eastAsia="zh-CN"/>
        </w:rPr>
        <w:t>（</w:t>
      </w:r>
      <w:r w:rsidRPr="00527AD9">
        <w:rPr>
          <w:rFonts w:ascii="Arial" w:eastAsia="SimHei" w:hAnsi="Arial" w:cs="Arial"/>
          <w:i/>
          <w:iCs/>
          <w:sz w:val="20"/>
          <w:szCs w:val="20"/>
          <w:lang w:eastAsia="zh-CN" w:bidi="ar-SA"/>
        </w:rPr>
        <w:t>图片：</w:t>
      </w:r>
      <w:r w:rsidRPr="00527AD9">
        <w:rPr>
          <w:rFonts w:ascii="Arial" w:eastAsia="SimHei" w:hAnsi="Arial" w:cs="Arial"/>
          <w:i/>
          <w:iCs/>
          <w:sz w:val="20"/>
          <w:szCs w:val="20"/>
          <w:lang w:eastAsia="zh-CN" w:bidi="ar-SA"/>
        </w:rPr>
        <w:t>© 202</w:t>
      </w:r>
      <w:r w:rsidRPr="00527AD9">
        <w:rPr>
          <w:rFonts w:ascii="Arial" w:eastAsia="SimHei" w:hAnsi="Arial" w:cs="Arial" w:hint="eastAsia"/>
          <w:i/>
          <w:iCs/>
          <w:sz w:val="20"/>
          <w:szCs w:val="20"/>
          <w:lang w:eastAsia="zh-CN" w:bidi="ar-SA"/>
        </w:rPr>
        <w:t>5</w:t>
      </w:r>
      <w:r w:rsidRPr="00527AD9">
        <w:rPr>
          <w:rFonts w:ascii="Arial" w:eastAsia="SimHei" w:hAnsi="Arial" w:cs="Arial"/>
          <w:i/>
          <w:iCs/>
          <w:sz w:val="20"/>
          <w:szCs w:val="20"/>
          <w:lang w:eastAsia="zh-CN" w:bidi="ar-SA"/>
        </w:rPr>
        <w:t xml:space="preserve"> </w:t>
      </w:r>
      <w:r w:rsidRPr="00527AD9">
        <w:rPr>
          <w:rFonts w:ascii="Arial" w:eastAsia="SimHei" w:hAnsi="Arial" w:cs="Arial"/>
          <w:i/>
          <w:iCs/>
          <w:sz w:val="20"/>
          <w:szCs w:val="20"/>
          <w:lang w:eastAsia="zh-CN" w:bidi="ar-SA"/>
        </w:rPr>
        <w:t>凯柏胶宝</w:t>
      </w:r>
      <w:r w:rsidRPr="00527AD9">
        <w:rPr>
          <w:rFonts w:ascii="Calibri" w:eastAsia="SimHei" w:hAnsi="Calibri" w:cs="Calibri"/>
          <w:i/>
          <w:iCs/>
          <w:sz w:val="20"/>
          <w:szCs w:val="20"/>
          <w:lang w:eastAsia="zh-CN" w:bidi="ar-SA"/>
        </w:rPr>
        <w:t>®</w:t>
      </w:r>
      <w:r>
        <w:rPr>
          <w:rFonts w:ascii="Calibri" w:eastAsia="SimHei" w:hAnsi="Calibri" w:cs="Calibri" w:hint="eastAsia"/>
          <w:i/>
          <w:iCs/>
          <w:sz w:val="20"/>
          <w:szCs w:val="20"/>
          <w:lang w:eastAsia="zh-CN" w:bidi="ar-SA"/>
        </w:rPr>
        <w:t xml:space="preserve"> </w:t>
      </w:r>
      <w:r w:rsidRPr="00527AD9">
        <w:rPr>
          <w:rFonts w:ascii="Arial" w:eastAsia="SimHei" w:hAnsi="Arial" w:cs="Arial"/>
          <w:i/>
          <w:iCs/>
          <w:sz w:val="20"/>
          <w:szCs w:val="20"/>
          <w:lang w:eastAsia="zh-CN" w:bidi="ar-SA"/>
        </w:rPr>
        <w:t>版权所有</w:t>
      </w:r>
      <w:r>
        <w:rPr>
          <w:rFonts w:ascii="Arial" w:eastAsia="SimHei" w:hAnsi="Arial" w:cs="Arial" w:hint="eastAsia"/>
          <w:i/>
          <w:iCs/>
          <w:sz w:val="20"/>
          <w:szCs w:val="20"/>
          <w:lang w:eastAsia="zh-CN" w:bidi="ar-SA"/>
        </w:rPr>
        <w:t xml:space="preserve"> </w:t>
      </w:r>
      <w:r>
        <w:rPr>
          <w:rFonts w:ascii="Arial" w:eastAsia="SimHei" w:hAnsi="Arial" w:cs="Arial" w:hint="eastAsia"/>
          <w:color w:val="000000" w:themeColor="text1"/>
          <w:sz w:val="20"/>
          <w:szCs w:val="20"/>
          <w:lang w:eastAsia="zh-CN"/>
        </w:rPr>
        <w:t>）</w:t>
      </w:r>
    </w:p>
    <w:p w14:paraId="680CE49B" w14:textId="55779C48" w:rsidR="00F320FD" w:rsidRPr="002F49EA" w:rsidRDefault="00F320FD" w:rsidP="19D0F793">
      <w:pPr>
        <w:keepLines/>
        <w:spacing w:after="0" w:line="360" w:lineRule="auto"/>
        <w:ind w:right="1701"/>
        <w:jc w:val="both"/>
        <w:rPr>
          <w:rFonts w:ascii="Arial" w:hAnsi="Arial" w:cs="Arial"/>
          <w:b/>
          <w:bCs/>
          <w:color w:val="000000"/>
          <w:sz w:val="21"/>
          <w:szCs w:val="21"/>
          <w:lang w:eastAsia="zh-CN"/>
        </w:rPr>
      </w:pPr>
    </w:p>
    <w:p w14:paraId="79CE53E9" w14:textId="3113F34B" w:rsidR="00336B70" w:rsidRPr="00935D89" w:rsidRDefault="00297C18" w:rsidP="00336B70">
      <w:pPr>
        <w:rPr>
          <w:rFonts w:ascii="Arial" w:hAnsi="Arial" w:cs="Arial"/>
          <w:b/>
          <w:color w:val="000000"/>
          <w:sz w:val="21"/>
          <w:szCs w:val="21"/>
          <w:lang w:eastAsia="zh-CN"/>
        </w:rPr>
      </w:pPr>
      <w:r w:rsidRPr="00881759">
        <w:rPr>
          <w:rFonts w:ascii="SimHei" w:eastAsia="SimHei" w:hAnsi="SimHei" w:cs="Times New Roman" w:hint="eastAsia"/>
          <w:b/>
          <w:sz w:val="20"/>
          <w:szCs w:val="20"/>
          <w:lang w:eastAsia="zh-CN"/>
        </w:rPr>
        <w:t>媒体联系人信息：</w:t>
      </w:r>
      <w:r w:rsidR="00336B70">
        <w:rPr>
          <w:rFonts w:ascii="Arial" w:hAnsi="Arial"/>
          <w:b/>
          <w:noProof/>
          <w:color w:val="000000"/>
          <w:sz w:val="21"/>
        </w:rPr>
        <w:drawing>
          <wp:anchor distT="0" distB="0" distL="114300" distR="114300" simplePos="0" relativeHeight="251659264" behindDoc="0" locked="0" layoutInCell="1" allowOverlap="1" wp14:anchorId="3A96A41F" wp14:editId="2DCA2D52">
            <wp:simplePos x="0" y="0"/>
            <wp:positionH relativeFrom="column">
              <wp:posOffset>-2540</wp:posOffset>
            </wp:positionH>
            <wp:positionV relativeFrom="paragraph">
              <wp:posOffset>192481</wp:posOffset>
            </wp:positionV>
            <wp:extent cx="457200" cy="457200"/>
            <wp:effectExtent l="0" t="0" r="0" b="0"/>
            <wp:wrapThrough wrapText="bothSides">
              <wp:wrapPolygon edited="0">
                <wp:start x="4500" y="0"/>
                <wp:lineTo x="0" y="4500"/>
                <wp:lineTo x="0" y="16200"/>
                <wp:lineTo x="4500" y="20700"/>
                <wp:lineTo x="16200" y="20700"/>
                <wp:lineTo x="20700" y="16200"/>
                <wp:lineTo x="20700" y="4500"/>
                <wp:lineTo x="16200" y="0"/>
                <wp:lineTo x="4500" y="0"/>
              </wp:wrapPolygon>
            </wp:wrapThrough>
            <wp:docPr id="8" name="Grafik 8" descr="Ein Bild, das Kreis, Symbol, Design enthält.&#10;&#10;KI-generierte Inhalte können fehlerhaft sein.">
              <a:hlinkClick xmlns:a="http://schemas.openxmlformats.org/drawingml/2006/main" r:id="rId12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Grafik 8" descr="Ein Bild, das Kreis, Symbol, Design enthält.&#10;&#10;KI-generierte Inhalte können fehlerhaft sein.">
                      <a:hlinkClick r:id="rId12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7200" cy="457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71E77536" w14:textId="77777777" w:rsidR="00297C18" w:rsidRPr="00881759" w:rsidRDefault="00297C18" w:rsidP="00297C18">
      <w:pPr>
        <w:rPr>
          <w:rFonts w:ascii="SimHei" w:eastAsia="SimHei" w:hAnsi="SimHei"/>
          <w:bCs/>
          <w:sz w:val="20"/>
          <w:szCs w:val="20"/>
          <w:lang w:eastAsia="zh-CN"/>
        </w:rPr>
      </w:pPr>
      <w:hyperlink r:id="rId14" w:history="1">
        <w:r w:rsidRPr="00881759">
          <w:rPr>
            <w:rStyle w:val="Hyperlink"/>
            <w:rFonts w:ascii="SimHei" w:eastAsia="SimHei" w:hAnsi="SimHei" w:hint="eastAsia"/>
            <w:sz w:val="20"/>
            <w:szCs w:val="20"/>
            <w:lang w:eastAsia="zh-CN"/>
          </w:rPr>
          <w:t>下</w:t>
        </w:r>
        <w:r w:rsidRPr="00881759">
          <w:rPr>
            <w:rStyle w:val="Hyperlink"/>
            <w:rFonts w:ascii="SimHei" w:eastAsia="SimHei" w:hAnsi="SimHei" w:cs="Microsoft YaHei" w:hint="eastAsia"/>
            <w:sz w:val="20"/>
            <w:szCs w:val="20"/>
            <w:lang w:eastAsia="zh-CN"/>
          </w:rPr>
          <w:t>载</w:t>
        </w:r>
        <w:r w:rsidRPr="00881759">
          <w:rPr>
            <w:rStyle w:val="Hyperlink"/>
            <w:rFonts w:ascii="SimHei" w:eastAsia="SimHei" w:hAnsi="SimHei" w:cs="MS Mincho" w:hint="eastAsia"/>
            <w:sz w:val="20"/>
            <w:szCs w:val="20"/>
            <w:lang w:eastAsia="zh-CN"/>
          </w:rPr>
          <w:t>高清</w:t>
        </w:r>
        <w:r w:rsidRPr="00881759">
          <w:rPr>
            <w:rStyle w:val="Hyperlink"/>
            <w:rFonts w:ascii="SimHei" w:eastAsia="SimHei" w:hAnsi="SimHei" w:cs="Microsoft YaHei" w:hint="eastAsia"/>
            <w:sz w:val="20"/>
            <w:szCs w:val="20"/>
            <w:lang w:eastAsia="zh-CN"/>
          </w:rPr>
          <w:t>图</w:t>
        </w:r>
        <w:r w:rsidRPr="00881759">
          <w:rPr>
            <w:rStyle w:val="Hyperlink"/>
            <w:rFonts w:ascii="SimHei" w:eastAsia="SimHei" w:hAnsi="SimHei" w:cs="MS Mincho" w:hint="eastAsia"/>
            <w:sz w:val="20"/>
            <w:szCs w:val="20"/>
            <w:lang w:eastAsia="zh-CN"/>
          </w:rPr>
          <w:t>片</w:t>
        </w:r>
      </w:hyperlink>
    </w:p>
    <w:p w14:paraId="7A4CF260" w14:textId="77777777" w:rsidR="00336B70" w:rsidRPr="008C29DD" w:rsidRDefault="00336B70" w:rsidP="00336B70">
      <w:pPr>
        <w:rPr>
          <w:rFonts w:ascii="Arial" w:hAnsi="Arial" w:cs="Arial"/>
          <w:b/>
          <w:color w:val="000000"/>
          <w:sz w:val="21"/>
          <w:szCs w:val="21"/>
          <w:lang w:eastAsia="zh-CN"/>
        </w:rPr>
      </w:pPr>
    </w:p>
    <w:p w14:paraId="59544653" w14:textId="77777777" w:rsidR="00297C18" w:rsidRPr="00881759" w:rsidRDefault="00297C18" w:rsidP="00297C18">
      <w:pPr>
        <w:ind w:right="1559"/>
        <w:rPr>
          <w:rFonts w:ascii="SimHei" w:eastAsia="SimHei" w:hAnsi="SimHei" w:cs="Arial"/>
          <w:b/>
          <w:sz w:val="20"/>
          <w:szCs w:val="20"/>
          <w:lang w:eastAsia="zh-CN"/>
        </w:rPr>
      </w:pPr>
      <w:r w:rsidRPr="00881759">
        <w:rPr>
          <w:rFonts w:ascii="SimHei" w:eastAsia="SimHei" w:hAnsi="SimHei" w:cs="Times New Roman" w:hint="eastAsia"/>
          <w:b/>
          <w:sz w:val="20"/>
          <w:szCs w:val="20"/>
          <w:lang w:eastAsia="zh-CN"/>
        </w:rPr>
        <w:t>连接社交媒体：</w:t>
      </w:r>
    </w:p>
    <w:tbl>
      <w:tblPr>
        <w:tblStyle w:val="Tabellenraster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704"/>
        <w:gridCol w:w="709"/>
        <w:gridCol w:w="709"/>
        <w:gridCol w:w="708"/>
        <w:gridCol w:w="709"/>
      </w:tblGrid>
      <w:tr w:rsidR="00336B70" w14:paraId="062CB595" w14:textId="77777777" w:rsidTr="00E641FA">
        <w:trPr>
          <w:trHeight w:val="511"/>
        </w:trPr>
        <w:tc>
          <w:tcPr>
            <w:tcW w:w="704" w:type="dxa"/>
          </w:tcPr>
          <w:p w14:paraId="6402F577" w14:textId="77777777" w:rsidR="00336B70" w:rsidRDefault="00336B70" w:rsidP="00E641FA">
            <w:pPr>
              <w:rPr>
                <w:rFonts w:ascii="Arial" w:hAnsi="Arial" w:cs="Arial"/>
                <w:b/>
                <w:color w:val="000000"/>
                <w:sz w:val="21"/>
                <w:szCs w:val="21"/>
              </w:rPr>
            </w:pPr>
            <w:r>
              <w:rPr>
                <w:rFonts w:ascii="Arial" w:hAnsi="Arial"/>
                <w:b/>
                <w:noProof/>
                <w:color w:val="000000"/>
                <w:sz w:val="21"/>
              </w:rPr>
              <w:drawing>
                <wp:inline distT="0" distB="0" distL="0" distR="0" wp14:anchorId="1AF73143" wp14:editId="3AEFB346">
                  <wp:extent cx="301276" cy="301276"/>
                  <wp:effectExtent l="0" t="0" r="3810" b="3810"/>
                  <wp:docPr id="5" name="Grafik 5" descr="Ein Bild, das Grafiken, Farbigkeit, Kreis, Design enthält.&#10;&#10;KI-generierte Inhalte können fehlerhaft sein.">
                    <a:hlinkClick xmlns:a="http://schemas.openxmlformats.org/drawingml/2006/main" r:id="rId15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" name="Grafik 5" descr="Ein Bild, das Grafiken, Farbigkeit, Kreis, Design enthält.&#10;&#10;KI-generierte Inhalte können fehlerhaft sein.">
                            <a:hlinkClick r:id="rId15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5831" cy="30583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09" w:type="dxa"/>
          </w:tcPr>
          <w:p w14:paraId="608FBA42" w14:textId="77777777" w:rsidR="00336B70" w:rsidRDefault="00336B70" w:rsidP="00E641FA">
            <w:pPr>
              <w:rPr>
                <w:rFonts w:ascii="Arial" w:hAnsi="Arial" w:cs="Arial"/>
                <w:b/>
                <w:color w:val="000000"/>
                <w:sz w:val="21"/>
                <w:szCs w:val="21"/>
              </w:rPr>
            </w:pPr>
            <w:r>
              <w:rPr>
                <w:rFonts w:ascii="Arial" w:hAnsi="Arial"/>
                <w:b/>
                <w:noProof/>
                <w:color w:val="000000"/>
                <w:sz w:val="21"/>
              </w:rPr>
              <w:drawing>
                <wp:inline distT="0" distB="0" distL="0" distR="0" wp14:anchorId="0C188D1A" wp14:editId="7810226D">
                  <wp:extent cx="300990" cy="300990"/>
                  <wp:effectExtent l="0" t="0" r="3810" b="3810"/>
                  <wp:docPr id="7" name="Grafik 7" descr="Ein Bild, das Logo, Grafiken, Symbol, Kreis enthält.&#10;&#10;KI-generierte Inhalte können fehlerhaft sein.">
                    <a:hlinkClick xmlns:a="http://schemas.openxmlformats.org/drawingml/2006/main" r:id="rId17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" name="Grafik 7" descr="Ein Bild, das Logo, Grafiken, Symbol, Kreis enthält.&#10;&#10;KI-generierte Inhalte können fehlerhaft sein.">
                            <a:hlinkClick r:id="rId17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5584" cy="30558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09" w:type="dxa"/>
          </w:tcPr>
          <w:p w14:paraId="04E962A0" w14:textId="77777777" w:rsidR="00336B70" w:rsidRDefault="00336B70" w:rsidP="00E641FA">
            <w:pPr>
              <w:rPr>
                <w:rFonts w:ascii="Arial" w:hAnsi="Arial" w:cs="Arial"/>
                <w:b/>
                <w:color w:val="000000"/>
                <w:sz w:val="21"/>
                <w:szCs w:val="21"/>
              </w:rPr>
            </w:pPr>
            <w:r>
              <w:rPr>
                <w:noProof/>
              </w:rPr>
              <w:drawing>
                <wp:inline distT="0" distB="0" distL="0" distR="0" wp14:anchorId="3A690DEC" wp14:editId="6B47EEEC">
                  <wp:extent cx="300990" cy="300990"/>
                  <wp:effectExtent l="0" t="0" r="3810" b="3810"/>
                  <wp:docPr id="12" name="Grafik 12" descr="Ein Bild, das Text, ClipArt enthält.&#10;&#10;Automatisch generierte Beschreibung">
                    <a:hlinkClick xmlns:a="http://schemas.openxmlformats.org/drawingml/2006/main" r:id="rId19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" name="Grafik 12" descr="Ein Bild, das Text, ClipArt enthält.&#10;&#10;Automatisch generierte Beschreibung">
                            <a:hlinkClick r:id="rId19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6912" cy="30691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08" w:type="dxa"/>
          </w:tcPr>
          <w:p w14:paraId="08795624" w14:textId="77777777" w:rsidR="00336B70" w:rsidRDefault="00336B70" w:rsidP="00E641FA">
            <w:pPr>
              <w:rPr>
                <w:rFonts w:ascii="Arial" w:hAnsi="Arial" w:cs="Arial"/>
                <w:b/>
                <w:color w:val="000000"/>
                <w:sz w:val="21"/>
                <w:szCs w:val="21"/>
              </w:rPr>
            </w:pPr>
            <w:r>
              <w:rPr>
                <w:rFonts w:ascii="Arial" w:hAnsi="Arial"/>
                <w:b/>
                <w:noProof/>
                <w:color w:val="000000"/>
                <w:sz w:val="21"/>
              </w:rPr>
              <w:drawing>
                <wp:inline distT="0" distB="0" distL="0" distR="0" wp14:anchorId="41A5CBEB" wp14:editId="1E059DE5">
                  <wp:extent cx="300990" cy="300990"/>
                  <wp:effectExtent l="0" t="0" r="3810" b="3810"/>
                  <wp:docPr id="15" name="Grafik 15" descr="Ein Bild, das Logo, Symbol, Schrift, Grafiken enthält.&#10;&#10;KI-generierte Inhalte können fehlerhaft sein.">
                    <a:hlinkClick xmlns:a="http://schemas.openxmlformats.org/drawingml/2006/main" r:id="rId21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" name="Grafik 15" descr="Ein Bild, das Logo, Symbol, Schrift, Grafiken enthält.&#10;&#10;KI-generierte Inhalte können fehlerhaft sein.">
                            <a:hlinkClick r:id="rId21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9487" cy="30948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09" w:type="dxa"/>
          </w:tcPr>
          <w:p w14:paraId="31EA5787" w14:textId="77777777" w:rsidR="00336B70" w:rsidRDefault="00336B70" w:rsidP="00E641FA">
            <w:pPr>
              <w:rPr>
                <w:rFonts w:ascii="Arial" w:hAnsi="Arial" w:cs="Arial"/>
                <w:b/>
                <w:color w:val="000000"/>
                <w:sz w:val="21"/>
                <w:szCs w:val="21"/>
              </w:rPr>
            </w:pPr>
            <w:r>
              <w:rPr>
                <w:rFonts w:ascii="Arial" w:hAnsi="Arial"/>
                <w:b/>
                <w:noProof/>
                <w:color w:val="000000"/>
                <w:sz w:val="21"/>
              </w:rPr>
              <w:drawing>
                <wp:inline distT="0" distB="0" distL="0" distR="0" wp14:anchorId="0721E204" wp14:editId="58871C0D">
                  <wp:extent cx="296266" cy="296266"/>
                  <wp:effectExtent l="0" t="0" r="0" b="0"/>
                  <wp:docPr id="21" name="Grafik 21" descr="Ein Bild, das rot, Logo, Symbol, Karminrot enthält.&#10;&#10;KI-generierte Inhalte können fehlerhaft sein.">
                    <a:hlinkClick xmlns:a="http://schemas.openxmlformats.org/drawingml/2006/main" r:id="rId23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1" name="Grafik 21" descr="Ein Bild, das rot, Logo, Symbol, Karminrot enthält.&#10;&#10;KI-generierte Inhalte können fehlerhaft sein.">
                            <a:hlinkClick r:id="rId23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6946" cy="30694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7C3EB8F1" w14:textId="77777777" w:rsidR="00336B70" w:rsidRDefault="00336B70" w:rsidP="00336B70">
      <w:pPr>
        <w:rPr>
          <w:rFonts w:ascii="Arial" w:hAnsi="Arial" w:cs="Arial"/>
          <w:b/>
          <w:color w:val="000000"/>
          <w:sz w:val="21"/>
          <w:szCs w:val="21"/>
          <w:lang w:val="de-DE"/>
        </w:rPr>
      </w:pPr>
    </w:p>
    <w:p w14:paraId="02F639A1" w14:textId="77777777" w:rsidR="00941AA5" w:rsidRPr="00881759" w:rsidRDefault="00941AA5" w:rsidP="00941AA5">
      <w:pPr>
        <w:rPr>
          <w:rFonts w:ascii="SimHei" w:eastAsia="SimHei" w:hAnsi="SimHei" w:cs="Arial"/>
          <w:b/>
          <w:bCs/>
          <w:sz w:val="20"/>
          <w:szCs w:val="20"/>
          <w:lang w:eastAsia="zh-CN"/>
        </w:rPr>
      </w:pPr>
      <w:r w:rsidRPr="00881759">
        <w:rPr>
          <w:rFonts w:ascii="SimHei" w:eastAsia="SimHei" w:hAnsi="SimHei" w:cs="Arial" w:hint="eastAsia"/>
          <w:b/>
          <w:bCs/>
          <w:sz w:val="20"/>
          <w:szCs w:val="20"/>
          <w:lang w:eastAsia="zh-CN"/>
        </w:rPr>
        <w:t>关于</w:t>
      </w:r>
      <w:r w:rsidRPr="00881759">
        <w:rPr>
          <w:rFonts w:ascii="SimHei" w:eastAsia="SimHei" w:hAnsi="SimHei" w:cs="Microsoft YaHei" w:hint="eastAsia"/>
          <w:b/>
          <w:bCs/>
          <w:sz w:val="20"/>
          <w:szCs w:val="20"/>
          <w:lang w:eastAsia="zh-CN"/>
        </w:rPr>
        <w:t>凯柏胶宝</w:t>
      </w:r>
      <w:r w:rsidRPr="00881759">
        <w:rPr>
          <w:rFonts w:ascii="Calibri" w:eastAsia="SimHei" w:hAnsi="Calibri" w:cs="Calibri"/>
          <w:sz w:val="20"/>
          <w:szCs w:val="20"/>
          <w:vertAlign w:val="superscript"/>
          <w:lang w:eastAsia="zh-CN"/>
        </w:rPr>
        <w:t>®</w:t>
      </w:r>
    </w:p>
    <w:p w14:paraId="3B0D77BB" w14:textId="77777777" w:rsidR="00941AA5" w:rsidRPr="00881759" w:rsidRDefault="00941AA5" w:rsidP="00941AA5">
      <w:pPr>
        <w:spacing w:line="360" w:lineRule="auto"/>
        <w:ind w:right="1559"/>
        <w:jc w:val="both"/>
        <w:rPr>
          <w:rFonts w:ascii="Arial" w:eastAsia="SimHei" w:hAnsi="Arial" w:cs="Arial"/>
          <w:b/>
          <w:sz w:val="20"/>
          <w:szCs w:val="20"/>
          <w:lang w:val="en-MY" w:eastAsia="zh-CN"/>
        </w:rPr>
      </w:pPr>
      <w:r w:rsidRPr="00881759">
        <w:rPr>
          <w:rFonts w:ascii="Arial" w:eastAsia="SimHei" w:hAnsi="Arial" w:cs="Arial" w:hint="eastAsia"/>
          <w:sz w:val="20"/>
          <w:szCs w:val="20"/>
          <w:lang w:eastAsia="zh-CN"/>
        </w:rPr>
        <w:t>凯柏胶宝</w:t>
      </w:r>
      <w:r w:rsidRPr="00881759">
        <w:rPr>
          <w:rFonts w:ascii="Calibri" w:eastAsia="SimHei" w:hAnsi="Calibri" w:cs="Calibri"/>
          <w:sz w:val="20"/>
          <w:szCs w:val="20"/>
          <w:lang w:eastAsia="zh-CN"/>
        </w:rPr>
        <w:t>®</w:t>
      </w:r>
      <w:r>
        <w:rPr>
          <w:rFonts w:ascii="Calibri" w:eastAsia="SimHei" w:hAnsi="Calibri" w:cs="Calibri" w:hint="eastAsia"/>
          <w:sz w:val="20"/>
          <w:szCs w:val="20"/>
          <w:lang w:eastAsia="zh-CN"/>
        </w:rPr>
        <w:t xml:space="preserve"> </w:t>
      </w:r>
      <w:r w:rsidRPr="00881759">
        <w:rPr>
          <w:rFonts w:ascii="Arial" w:eastAsia="SimHei" w:hAnsi="Arial" w:cs="Arial" w:hint="eastAsia"/>
          <w:sz w:val="20"/>
          <w:szCs w:val="20"/>
          <w:lang w:eastAsia="zh-CN"/>
        </w:rPr>
        <w:t>公司</w:t>
      </w:r>
      <w:r w:rsidRPr="00881759">
        <w:rPr>
          <w:rFonts w:ascii="Arial" w:eastAsia="SimHei" w:hAnsi="Arial" w:cs="Arial" w:hint="eastAsia"/>
          <w:sz w:val="20"/>
          <w:szCs w:val="20"/>
          <w:lang w:eastAsia="zh-CN"/>
        </w:rPr>
        <w:t xml:space="preserve"> (www.kraiburg-tpe.cn) </w:t>
      </w:r>
      <w:r w:rsidRPr="00881759">
        <w:rPr>
          <w:rFonts w:ascii="Arial" w:eastAsia="SimHei" w:hAnsi="Arial" w:cs="Arial" w:hint="eastAsia"/>
          <w:sz w:val="20"/>
          <w:szCs w:val="20"/>
          <w:lang w:eastAsia="zh-CN"/>
        </w:rPr>
        <w:t>是一家业务足迹遍布全球的定制热塑性弹性体制造商，并在中国上海及香港特别行政区设有销售办公室，</w:t>
      </w:r>
      <w:r w:rsidRPr="00881759">
        <w:rPr>
          <w:rFonts w:ascii="Arial" w:eastAsia="SimHei" w:hAnsi="Arial" w:cs="Arial" w:hint="eastAsia"/>
          <w:sz w:val="20"/>
          <w:szCs w:val="20"/>
          <w:lang w:eastAsia="zh-CN"/>
        </w:rPr>
        <w:t xml:space="preserve"> </w:t>
      </w:r>
      <w:r w:rsidRPr="00881759">
        <w:rPr>
          <w:rFonts w:ascii="Arial" w:eastAsia="SimHei" w:hAnsi="Arial" w:cs="Arial" w:hint="eastAsia"/>
          <w:sz w:val="20"/>
          <w:szCs w:val="20"/>
          <w:lang w:eastAsia="zh-CN"/>
        </w:rPr>
        <w:t>还在北京、沈阳、</w:t>
      </w:r>
      <w:r w:rsidRPr="00881759">
        <w:rPr>
          <w:rFonts w:ascii="Arial" w:eastAsia="SimHei" w:hAnsi="Arial" w:cs="Arial" w:hint="eastAsia"/>
          <w:sz w:val="20"/>
          <w:szCs w:val="20"/>
          <w:lang w:eastAsia="zh-CN"/>
        </w:rPr>
        <w:t xml:space="preserve"> </w:t>
      </w:r>
      <w:r w:rsidRPr="00881759">
        <w:rPr>
          <w:rFonts w:ascii="Arial" w:eastAsia="SimHei" w:hAnsi="Arial" w:cs="Arial" w:hint="eastAsia"/>
          <w:sz w:val="20"/>
          <w:szCs w:val="20"/>
          <w:lang w:eastAsia="zh-CN"/>
        </w:rPr>
        <w:t>武汉、广州等地都设有销售网络。我司成立于</w:t>
      </w:r>
      <w:r w:rsidRPr="00881759">
        <w:rPr>
          <w:rFonts w:ascii="Arial" w:eastAsia="SimHei" w:hAnsi="Arial" w:cs="Arial" w:hint="eastAsia"/>
          <w:sz w:val="20"/>
          <w:szCs w:val="20"/>
          <w:lang w:eastAsia="zh-CN"/>
        </w:rPr>
        <w:t xml:space="preserve"> 2001 </w:t>
      </w:r>
      <w:r w:rsidRPr="00881759">
        <w:rPr>
          <w:rFonts w:ascii="Arial" w:eastAsia="SimHei" w:hAnsi="Arial" w:cs="Arial" w:hint="eastAsia"/>
          <w:sz w:val="20"/>
          <w:szCs w:val="20"/>
          <w:lang w:eastAsia="zh-CN"/>
        </w:rPr>
        <w:t>年，是克莱伯格集团旗下的独立业务单位，现已成为</w:t>
      </w:r>
      <w:r w:rsidRPr="00881759">
        <w:rPr>
          <w:rFonts w:ascii="Arial" w:eastAsia="SimHei" w:hAnsi="Arial" w:cs="Arial" w:hint="eastAsia"/>
          <w:sz w:val="20"/>
          <w:szCs w:val="20"/>
          <w:lang w:eastAsia="zh-CN"/>
        </w:rPr>
        <w:t xml:space="preserve"> TPE </w:t>
      </w:r>
      <w:r w:rsidRPr="00881759">
        <w:rPr>
          <w:rFonts w:ascii="Arial" w:eastAsia="SimHei" w:hAnsi="Arial" w:cs="Arial" w:hint="eastAsia"/>
          <w:sz w:val="20"/>
          <w:szCs w:val="20"/>
          <w:lang w:eastAsia="zh-CN"/>
        </w:rPr>
        <w:t>化合物领域最具竞争力的行业领导者。公司旨在为客户提供安全、可靠、可持续的产品。公司拥有超过</w:t>
      </w:r>
      <w:r w:rsidRPr="00881759">
        <w:rPr>
          <w:rFonts w:ascii="Arial" w:eastAsia="SimHei" w:hAnsi="Arial" w:cs="Arial" w:hint="eastAsia"/>
          <w:sz w:val="20"/>
          <w:szCs w:val="20"/>
          <w:lang w:eastAsia="zh-CN"/>
        </w:rPr>
        <w:t xml:space="preserve"> 700 </w:t>
      </w:r>
      <w:r w:rsidRPr="00881759">
        <w:rPr>
          <w:rFonts w:ascii="Arial" w:eastAsia="SimHei" w:hAnsi="Arial" w:cs="Arial" w:hint="eastAsia"/>
          <w:sz w:val="20"/>
          <w:szCs w:val="20"/>
          <w:lang w:eastAsia="zh-CN"/>
        </w:rPr>
        <w:t>名员工，遍布全球，在德国、美国和马来西亚三地建立了生产基地，致力于向汽车、工业、消费品和监管严格的医疗领域提供品类丰富的产品。旗下的成熟产品线</w:t>
      </w:r>
      <w:r w:rsidRPr="00881759">
        <w:rPr>
          <w:rFonts w:ascii="Arial" w:eastAsia="SimHei" w:hAnsi="Arial" w:cs="Arial" w:hint="eastAsia"/>
          <w:sz w:val="20"/>
          <w:szCs w:val="20"/>
          <w:lang w:eastAsia="zh-CN"/>
        </w:rPr>
        <w:t xml:space="preserve"> </w:t>
      </w:r>
      <w:r w:rsidRPr="00881759">
        <w:rPr>
          <w:rFonts w:ascii="Arial" w:eastAsia="SimHei" w:hAnsi="Arial" w:cs="Arial" w:hint="eastAsia"/>
          <w:sz w:val="20"/>
          <w:szCs w:val="20"/>
          <w:lang w:eastAsia="zh-CN"/>
        </w:rPr>
        <w:lastRenderedPageBreak/>
        <w:t>–</w:t>
      </w:r>
      <w:r w:rsidRPr="00881759">
        <w:rPr>
          <w:rFonts w:ascii="Arial" w:eastAsia="SimHei" w:hAnsi="Arial" w:cs="Arial" w:hint="eastAsia"/>
          <w:sz w:val="20"/>
          <w:szCs w:val="20"/>
          <w:lang w:eastAsia="zh-CN"/>
        </w:rPr>
        <w:t xml:space="preserve"> </w:t>
      </w:r>
      <w:r w:rsidRPr="00881759">
        <w:rPr>
          <w:rFonts w:ascii="Arial" w:eastAsia="SimHei" w:hAnsi="Arial" w:cs="Arial" w:hint="eastAsia"/>
          <w:sz w:val="20"/>
          <w:szCs w:val="20"/>
          <w:lang w:eastAsia="zh-CN"/>
        </w:rPr>
        <w:t>热塑宝</w:t>
      </w:r>
      <w:r w:rsidRPr="00881759">
        <w:rPr>
          <w:rFonts w:ascii="Arial" w:eastAsia="SimHei" w:hAnsi="Arial" w:cs="Arial" w:hint="eastAsia"/>
          <w:sz w:val="20"/>
          <w:szCs w:val="20"/>
          <w:lang w:eastAsia="zh-CN"/>
        </w:rPr>
        <w:t xml:space="preserve"> (THERMOLAST</w:t>
      </w:r>
      <w:proofErr w:type="gramStart"/>
      <w:r w:rsidRPr="00881759">
        <w:rPr>
          <w:rFonts w:ascii="Arial" w:eastAsia="SimHei" w:hAnsi="Arial" w:cs="Arial" w:hint="eastAsia"/>
          <w:sz w:val="20"/>
          <w:szCs w:val="20"/>
          <w:lang w:eastAsia="zh-CN"/>
        </w:rPr>
        <w:t>®)</w:t>
      </w:r>
      <w:r w:rsidRPr="00881759">
        <w:rPr>
          <w:rFonts w:ascii="Arial" w:eastAsia="SimHei" w:hAnsi="Arial" w:cs="Arial" w:hint="eastAsia"/>
          <w:sz w:val="20"/>
          <w:szCs w:val="20"/>
          <w:lang w:eastAsia="zh-CN"/>
        </w:rPr>
        <w:t>、</w:t>
      </w:r>
      <w:proofErr w:type="gramEnd"/>
      <w:r w:rsidRPr="00881759">
        <w:rPr>
          <w:rFonts w:ascii="Arial" w:eastAsia="SimHei" w:hAnsi="Arial" w:cs="Arial" w:hint="eastAsia"/>
          <w:sz w:val="20"/>
          <w:szCs w:val="20"/>
          <w:lang w:eastAsia="zh-CN"/>
        </w:rPr>
        <w:t>科柔宝</w:t>
      </w:r>
      <w:r w:rsidRPr="00881759">
        <w:rPr>
          <w:rFonts w:ascii="Calibri" w:eastAsia="SimHei" w:hAnsi="Calibri" w:cs="Calibri"/>
          <w:sz w:val="20"/>
          <w:szCs w:val="20"/>
          <w:lang w:eastAsia="zh-CN"/>
        </w:rPr>
        <w:t>®</w:t>
      </w:r>
      <w:r w:rsidRPr="00881759">
        <w:rPr>
          <w:rFonts w:ascii="Arial" w:eastAsia="SimHei" w:hAnsi="Arial" w:cs="Arial" w:hint="eastAsia"/>
          <w:sz w:val="20"/>
          <w:szCs w:val="20"/>
          <w:lang w:eastAsia="zh-CN"/>
        </w:rPr>
        <w:t xml:space="preserve"> (COPEC</w:t>
      </w:r>
      <w:proofErr w:type="gramStart"/>
      <w:r w:rsidRPr="00881759">
        <w:rPr>
          <w:rFonts w:ascii="Arial" w:eastAsia="SimHei" w:hAnsi="Arial" w:cs="Arial" w:hint="eastAsia"/>
          <w:sz w:val="20"/>
          <w:szCs w:val="20"/>
          <w:lang w:eastAsia="zh-CN"/>
        </w:rPr>
        <w:t>®)</w:t>
      </w:r>
      <w:r w:rsidRPr="00881759">
        <w:rPr>
          <w:rFonts w:ascii="Arial" w:eastAsia="SimHei" w:hAnsi="Arial" w:cs="Arial" w:hint="eastAsia"/>
          <w:sz w:val="20"/>
          <w:szCs w:val="20"/>
          <w:lang w:eastAsia="zh-CN"/>
        </w:rPr>
        <w:t>、</w:t>
      </w:r>
      <w:proofErr w:type="gramEnd"/>
      <w:r w:rsidRPr="00881759">
        <w:rPr>
          <w:rFonts w:ascii="Arial" w:eastAsia="SimHei" w:hAnsi="Arial" w:cs="Arial" w:hint="eastAsia"/>
          <w:sz w:val="20"/>
          <w:szCs w:val="20"/>
          <w:lang w:eastAsia="zh-CN"/>
        </w:rPr>
        <w:t>高温宝</w:t>
      </w:r>
      <w:r w:rsidRPr="00881759">
        <w:rPr>
          <w:rFonts w:ascii="Arial" w:eastAsia="SimHei" w:hAnsi="Arial" w:cs="Arial" w:hint="eastAsia"/>
          <w:sz w:val="20"/>
          <w:szCs w:val="20"/>
          <w:lang w:eastAsia="zh-CN"/>
        </w:rPr>
        <w:t xml:space="preserve"> (HIPEX®) </w:t>
      </w:r>
      <w:r w:rsidRPr="00881759">
        <w:rPr>
          <w:rFonts w:ascii="Arial" w:eastAsia="SimHei" w:hAnsi="Arial" w:cs="Arial" w:hint="eastAsia"/>
          <w:sz w:val="20"/>
          <w:szCs w:val="20"/>
          <w:lang w:eastAsia="zh-CN"/>
        </w:rPr>
        <w:t>、尼塑宝</w:t>
      </w:r>
      <w:r w:rsidRPr="00881759">
        <w:rPr>
          <w:rFonts w:ascii="Calibri" w:eastAsia="SimHei" w:hAnsi="Calibri" w:cs="Calibri"/>
          <w:sz w:val="20"/>
          <w:szCs w:val="20"/>
          <w:lang w:eastAsia="zh-CN"/>
        </w:rPr>
        <w:t>®</w:t>
      </w:r>
      <w:r w:rsidRPr="00881759">
        <w:rPr>
          <w:rFonts w:ascii="Arial" w:eastAsia="SimHei" w:hAnsi="Arial" w:cs="Arial" w:hint="eastAsia"/>
          <w:sz w:val="20"/>
          <w:szCs w:val="20"/>
          <w:lang w:eastAsia="zh-CN"/>
        </w:rPr>
        <w:t xml:space="preserve"> (For Tec E®) </w:t>
      </w:r>
      <w:r w:rsidRPr="00881759">
        <w:rPr>
          <w:rFonts w:ascii="Arial" w:eastAsia="SimHei" w:hAnsi="Arial" w:cs="Arial" w:hint="eastAsia"/>
          <w:sz w:val="20"/>
          <w:szCs w:val="20"/>
          <w:lang w:eastAsia="zh-CN"/>
        </w:rPr>
        <w:t>和凯柏胶宝</w:t>
      </w:r>
      <w:r w:rsidRPr="00881759">
        <w:rPr>
          <w:rFonts w:ascii="Calibri" w:eastAsia="SimHei" w:hAnsi="Calibri" w:cs="Calibri"/>
          <w:sz w:val="20"/>
          <w:szCs w:val="20"/>
          <w:lang w:eastAsia="zh-CN"/>
        </w:rPr>
        <w:t>®</w:t>
      </w:r>
      <w:r w:rsidRPr="00881759">
        <w:rPr>
          <w:rFonts w:ascii="Arial" w:eastAsia="SimHei" w:hAnsi="Arial" w:cs="Arial" w:hint="eastAsia"/>
          <w:sz w:val="20"/>
          <w:szCs w:val="20"/>
          <w:lang w:eastAsia="zh-CN"/>
        </w:rPr>
        <w:t xml:space="preserve"> R (THERMOLAST® </w:t>
      </w:r>
      <w:proofErr w:type="gramStart"/>
      <w:r w:rsidRPr="00881759">
        <w:rPr>
          <w:rFonts w:ascii="Arial" w:eastAsia="SimHei" w:hAnsi="Arial" w:cs="Arial" w:hint="eastAsia"/>
          <w:sz w:val="20"/>
          <w:szCs w:val="20"/>
          <w:lang w:eastAsia="zh-CN"/>
        </w:rPr>
        <w:t>R)</w:t>
      </w:r>
      <w:r w:rsidRPr="00881759">
        <w:rPr>
          <w:rFonts w:ascii="Arial" w:eastAsia="SimHei" w:hAnsi="Arial" w:cs="Arial" w:hint="eastAsia"/>
          <w:sz w:val="20"/>
          <w:szCs w:val="20"/>
          <w:lang w:eastAsia="zh-CN"/>
        </w:rPr>
        <w:t>，</w:t>
      </w:r>
      <w:proofErr w:type="gramEnd"/>
      <w:r w:rsidRPr="00881759">
        <w:rPr>
          <w:rFonts w:ascii="Arial" w:eastAsia="SimHei" w:hAnsi="Arial" w:cs="Arial" w:hint="eastAsia"/>
          <w:sz w:val="20"/>
          <w:szCs w:val="20"/>
          <w:lang w:eastAsia="zh-CN"/>
        </w:rPr>
        <w:t>通过采用注塑或挤出工艺，为各行各业的制造商带来出众的加工和产品设计优势。我司拥有卓越的创新能力和全球客户导向，能够为客户提供定制产品解决方案和可靠的配套服务。公司在德国的总部经过</w:t>
      </w:r>
      <w:r w:rsidRPr="00881759">
        <w:rPr>
          <w:rFonts w:ascii="Arial" w:eastAsia="SimHei" w:hAnsi="Arial" w:cs="Arial" w:hint="eastAsia"/>
          <w:sz w:val="20"/>
          <w:szCs w:val="20"/>
          <w:lang w:eastAsia="zh-CN"/>
        </w:rPr>
        <w:t xml:space="preserve"> ISO 50001 </w:t>
      </w:r>
      <w:r w:rsidRPr="00881759">
        <w:rPr>
          <w:rFonts w:ascii="Arial" w:eastAsia="SimHei" w:hAnsi="Arial" w:cs="Arial" w:hint="eastAsia"/>
          <w:sz w:val="20"/>
          <w:szCs w:val="20"/>
          <w:lang w:eastAsia="zh-CN"/>
        </w:rPr>
        <w:t>认证，全球所有基地均已取得</w:t>
      </w:r>
      <w:r w:rsidRPr="00881759">
        <w:rPr>
          <w:rFonts w:ascii="Arial" w:eastAsia="SimHei" w:hAnsi="Arial" w:cs="Arial" w:hint="eastAsia"/>
          <w:sz w:val="20"/>
          <w:szCs w:val="20"/>
          <w:lang w:eastAsia="zh-CN"/>
        </w:rPr>
        <w:t xml:space="preserve"> ISO 9001 </w:t>
      </w:r>
      <w:r w:rsidRPr="00881759">
        <w:rPr>
          <w:rFonts w:ascii="Arial" w:eastAsia="SimHei" w:hAnsi="Arial" w:cs="Arial" w:hint="eastAsia"/>
          <w:sz w:val="20"/>
          <w:szCs w:val="20"/>
          <w:lang w:eastAsia="zh-CN"/>
        </w:rPr>
        <w:t>和</w:t>
      </w:r>
      <w:r w:rsidRPr="00881759">
        <w:rPr>
          <w:rFonts w:ascii="Arial" w:eastAsia="SimHei" w:hAnsi="Arial" w:cs="Arial" w:hint="eastAsia"/>
          <w:sz w:val="20"/>
          <w:szCs w:val="20"/>
          <w:lang w:eastAsia="zh-CN"/>
        </w:rPr>
        <w:t xml:space="preserve"> ISO 14001 </w:t>
      </w:r>
      <w:r w:rsidRPr="00881759">
        <w:rPr>
          <w:rFonts w:ascii="Arial" w:eastAsia="SimHei" w:hAnsi="Arial" w:cs="Arial" w:hint="eastAsia"/>
          <w:sz w:val="20"/>
          <w:szCs w:val="20"/>
          <w:lang w:eastAsia="zh-CN"/>
        </w:rPr>
        <w:t>认证。</w:t>
      </w:r>
    </w:p>
    <w:p w14:paraId="52BF50FB" w14:textId="77777777" w:rsidR="002C07D0" w:rsidRPr="00941AA5" w:rsidRDefault="002C07D0">
      <w:pPr>
        <w:rPr>
          <w:rFonts w:ascii="Arial" w:hAnsi="Arial" w:cs="Arial"/>
          <w:b/>
          <w:color w:val="000000"/>
          <w:sz w:val="21"/>
          <w:szCs w:val="21"/>
          <w:lang w:val="en-MY" w:eastAsia="zh-CN"/>
        </w:rPr>
      </w:pPr>
    </w:p>
    <w:sectPr w:rsidR="002C07D0" w:rsidRPr="00941AA5" w:rsidSect="00F125F3">
      <w:headerReference w:type="default" r:id="rId25"/>
      <w:headerReference w:type="first" r:id="rId26"/>
      <w:footerReference w:type="first" r:id="rId27"/>
      <w:pgSz w:w="11907" w:h="16840" w:code="9"/>
      <w:pgMar w:top="2268" w:right="1843" w:bottom="1276" w:left="1701" w:header="680" w:footer="454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5B26AEDC" w14:textId="77777777" w:rsidR="004610CF" w:rsidRDefault="004610CF" w:rsidP="00784C57">
      <w:pPr>
        <w:spacing w:after="0" w:line="240" w:lineRule="auto"/>
      </w:pPr>
      <w:r>
        <w:separator/>
      </w:r>
    </w:p>
  </w:endnote>
  <w:endnote w:type="continuationSeparator" w:id="0">
    <w:p w14:paraId="3C361828" w14:textId="77777777" w:rsidR="004610CF" w:rsidRDefault="004610CF" w:rsidP="00784C57">
      <w:pPr>
        <w:spacing w:after="0" w:line="240" w:lineRule="auto"/>
      </w:pPr>
      <w:r>
        <w:continuationSeparator/>
      </w:r>
    </w:p>
  </w:endnote>
  <w:endnote w:type="continuationNotice" w:id="1">
    <w:p w14:paraId="58EFB84E" w14:textId="77777777" w:rsidR="004610CF" w:rsidRDefault="004610CF">
      <w:pPr>
        <w:spacing w:after="0"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SimHei">
    <w:altName w:val="黑体"/>
    <w:panose1 w:val="02010600030101010101"/>
    <w:charset w:val="86"/>
    <w:family w:val="modern"/>
    <w:pitch w:val="fixed"/>
    <w:sig w:usb0="800002BF" w:usb1="38CF7CFA" w:usb2="00000016" w:usb3="00000000" w:csb0="00040001" w:csb1="00000000"/>
  </w:font>
  <w:font w:name="Microsoft YaHe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45BC347" w14:textId="77777777" w:rsidR="00F125F3" w:rsidRDefault="00F125F3" w:rsidP="00502615">
    <w:pPr>
      <w:pStyle w:val="Fuzeile"/>
      <w:tabs>
        <w:tab w:val="clear" w:pos="4703"/>
        <w:tab w:val="clear" w:pos="9406"/>
      </w:tabs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0CDD10BA" w14:textId="77777777" w:rsidR="004610CF" w:rsidRDefault="004610CF" w:rsidP="00784C57">
      <w:pPr>
        <w:spacing w:after="0" w:line="240" w:lineRule="auto"/>
      </w:pPr>
      <w:r>
        <w:separator/>
      </w:r>
    </w:p>
  </w:footnote>
  <w:footnote w:type="continuationSeparator" w:id="0">
    <w:p w14:paraId="3AFD0C2E" w14:textId="77777777" w:rsidR="004610CF" w:rsidRDefault="004610CF" w:rsidP="00784C57">
      <w:pPr>
        <w:spacing w:after="0" w:line="240" w:lineRule="auto"/>
      </w:pPr>
      <w:r>
        <w:continuationSeparator/>
      </w:r>
    </w:p>
  </w:footnote>
  <w:footnote w:type="continuationNotice" w:id="1">
    <w:p w14:paraId="774B7689" w14:textId="77777777" w:rsidR="004610CF" w:rsidRDefault="004610CF">
      <w:pPr>
        <w:spacing w:after="0" w:line="240" w:lineRule="auto"/>
      </w:pP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B33AB67" w14:textId="77777777" w:rsidR="00502615" w:rsidRPr="00C71DA0" w:rsidRDefault="00502615" w:rsidP="00502615">
    <w:pPr>
      <w:pStyle w:val="Kopfzeile"/>
      <w:tabs>
        <w:tab w:val="clear" w:pos="4703"/>
        <w:tab w:val="clear" w:pos="9406"/>
      </w:tabs>
      <w:spacing w:before="1440"/>
      <w:rPr>
        <w:rFonts w:ascii="Arial" w:hAnsi="Arial" w:cs="Arial"/>
        <w:sz w:val="20"/>
        <w:szCs w:val="20"/>
        <w:lang w:val="de-DE"/>
      </w:rPr>
    </w:pPr>
    <w:r w:rsidRPr="00C71DA0">
      <w:rPr>
        <w:rFonts w:ascii="Arial" w:hAnsi="Arial" w:cs="Arial"/>
        <w:noProof/>
        <w:sz w:val="20"/>
        <w:szCs w:val="20"/>
        <w:lang w:val="en-US" w:eastAsia="en-US" w:bidi="ar-SA"/>
      </w:rPr>
      <w:drawing>
        <wp:anchor distT="0" distB="0" distL="114300" distR="114300" simplePos="0" relativeHeight="251668992" behindDoc="0" locked="0" layoutInCell="1" allowOverlap="1" wp14:anchorId="6FE6DB5C" wp14:editId="067A4885">
          <wp:simplePos x="0" y="0"/>
          <wp:positionH relativeFrom="column">
            <wp:posOffset>-394335</wp:posOffset>
          </wp:positionH>
          <wp:positionV relativeFrom="paragraph">
            <wp:posOffset>-95250</wp:posOffset>
          </wp:positionV>
          <wp:extent cx="1619250" cy="882650"/>
          <wp:effectExtent l="19050" t="0" r="0" b="0"/>
          <wp:wrapNone/>
          <wp:docPr id="1" name="Bild 3" descr="KRAIBURG_TPE_Logo_rgb_45m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Bild 3" descr="KRAIBURG_TPE_Logo_rgb_45mm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619250" cy="88265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</w:p>
  <w:tbl>
    <w:tblPr>
      <w:tblW w:w="6912" w:type="dxa"/>
      <w:tblLook w:val="04A0" w:firstRow="1" w:lastRow="0" w:firstColumn="1" w:lastColumn="0" w:noHBand="0" w:noVBand="1"/>
    </w:tblPr>
    <w:tblGrid>
      <w:gridCol w:w="6912"/>
    </w:tblGrid>
    <w:tr w:rsidR="00502615" w:rsidRPr="00000A7D" w14:paraId="4063D958" w14:textId="77777777" w:rsidTr="00502615">
      <w:tc>
        <w:tcPr>
          <w:tcW w:w="6912" w:type="dxa"/>
        </w:tcPr>
        <w:p w14:paraId="37A0CD56" w14:textId="77777777" w:rsidR="00941AA5" w:rsidRPr="00300151" w:rsidRDefault="00941AA5" w:rsidP="00941AA5">
          <w:pPr>
            <w:spacing w:after="0" w:line="360" w:lineRule="auto"/>
            <w:ind w:left="-105"/>
            <w:jc w:val="both"/>
            <w:rPr>
              <w:rFonts w:ascii="Arial" w:eastAsia="SimHei" w:hAnsi="Arial" w:cs="Arial"/>
              <w:b/>
              <w:bCs/>
              <w:color w:val="365F91"/>
              <w:sz w:val="40"/>
              <w:szCs w:val="40"/>
              <w:lang w:val="de-DE" w:eastAsia="zh-CN"/>
            </w:rPr>
          </w:pPr>
          <w:r w:rsidRPr="00A871F0">
            <w:rPr>
              <w:rFonts w:ascii="Arial" w:eastAsia="SimHei" w:hAnsi="Arial" w:cs="Arial"/>
              <w:b/>
              <w:bCs/>
              <w:color w:val="365F91"/>
              <w:sz w:val="40"/>
              <w:szCs w:val="40"/>
              <w:lang w:eastAsia="zh-CN"/>
            </w:rPr>
            <w:t>新闻通讯</w:t>
          </w:r>
        </w:p>
        <w:p w14:paraId="2EF21DCE" w14:textId="77777777" w:rsidR="00941AA5" w:rsidRPr="00300151" w:rsidRDefault="00941AA5" w:rsidP="00941AA5">
          <w:pPr>
            <w:spacing w:after="0" w:line="360" w:lineRule="auto"/>
            <w:ind w:left="-105"/>
            <w:jc w:val="both"/>
            <w:rPr>
              <w:rFonts w:ascii="Arial" w:eastAsia="SimHei" w:hAnsi="Arial" w:cs="Arial"/>
              <w:b/>
              <w:sz w:val="16"/>
              <w:szCs w:val="16"/>
              <w:lang w:val="de-DE" w:eastAsia="zh-CN"/>
            </w:rPr>
          </w:pPr>
          <w:r w:rsidRPr="00A871F0">
            <w:rPr>
              <w:rFonts w:ascii="Arial" w:eastAsia="SimHei" w:hAnsi="Arial" w:cs="Arial"/>
              <w:b/>
              <w:sz w:val="16"/>
              <w:szCs w:val="16"/>
              <w:lang w:eastAsia="zh-CN"/>
            </w:rPr>
            <w:t>全新</w:t>
          </w:r>
          <w:r w:rsidRPr="00300151">
            <w:rPr>
              <w:rFonts w:ascii="Arial" w:eastAsia="SimHei" w:hAnsi="Arial" w:cs="Arial"/>
              <w:b/>
              <w:sz w:val="16"/>
              <w:szCs w:val="16"/>
              <w:lang w:val="de-DE" w:eastAsia="zh-CN"/>
            </w:rPr>
            <w:t>FR3</w:t>
          </w:r>
          <w:r w:rsidRPr="00A871F0">
            <w:rPr>
              <w:rFonts w:ascii="Arial" w:eastAsia="SimHei" w:hAnsi="Arial" w:cs="Arial"/>
              <w:b/>
              <w:sz w:val="16"/>
              <w:szCs w:val="16"/>
              <w:lang w:eastAsia="zh-CN"/>
            </w:rPr>
            <w:t>系列提供卓越的阻燃性能</w:t>
          </w:r>
        </w:p>
        <w:p w14:paraId="4964554A" w14:textId="77777777" w:rsidR="00941AA5" w:rsidRPr="00300151" w:rsidRDefault="00941AA5" w:rsidP="00941AA5">
          <w:pPr>
            <w:spacing w:after="0" w:line="360" w:lineRule="auto"/>
            <w:ind w:left="-105"/>
            <w:jc w:val="both"/>
            <w:rPr>
              <w:rFonts w:ascii="Arial" w:eastAsia="SimHei" w:hAnsi="Arial" w:cs="Arial"/>
              <w:b/>
              <w:sz w:val="16"/>
              <w:lang w:val="de-DE" w:eastAsia="zh-CN"/>
            </w:rPr>
          </w:pPr>
          <w:r w:rsidRPr="00A871F0">
            <w:rPr>
              <w:rFonts w:ascii="Arial" w:eastAsia="SimHei" w:hAnsi="Arial" w:cs="Arial"/>
              <w:b/>
              <w:bCs/>
              <w:sz w:val="16"/>
              <w:szCs w:val="16"/>
              <w:lang w:eastAsia="zh-CN"/>
            </w:rPr>
            <w:t>瓦尔德克赖堡</w:t>
          </w:r>
          <w:r w:rsidRPr="00300151">
            <w:rPr>
              <w:rFonts w:ascii="Arial" w:eastAsia="SimHei" w:hAnsi="Arial" w:cs="Arial"/>
              <w:b/>
              <w:bCs/>
              <w:sz w:val="16"/>
              <w:szCs w:val="16"/>
              <w:lang w:val="de-DE" w:eastAsia="zh-CN"/>
            </w:rPr>
            <w:t xml:space="preserve"> </w:t>
          </w:r>
          <w:r w:rsidRPr="00300151">
            <w:rPr>
              <w:rFonts w:ascii="Arial" w:eastAsia="SimHei" w:hAnsi="Arial" w:cs="Arial"/>
              <w:b/>
              <w:bCs/>
              <w:sz w:val="16"/>
              <w:szCs w:val="16"/>
              <w:lang w:val="de-DE" w:eastAsia="zh-CN"/>
            </w:rPr>
            <w:t>，</w:t>
          </w:r>
          <w:r w:rsidRPr="00300151">
            <w:rPr>
              <w:rFonts w:ascii="Arial" w:eastAsia="SimHei" w:hAnsi="Arial" w:cs="Arial"/>
              <w:b/>
              <w:sz w:val="16"/>
              <w:lang w:val="de-DE" w:eastAsia="zh-CN"/>
            </w:rPr>
            <w:t>2025</w:t>
          </w:r>
          <w:r w:rsidRPr="00A871F0">
            <w:rPr>
              <w:rFonts w:ascii="Arial" w:eastAsia="SimHei" w:hAnsi="Arial" w:cs="Arial"/>
              <w:b/>
              <w:sz w:val="16"/>
              <w:lang w:eastAsia="zh-CN"/>
            </w:rPr>
            <w:t>年</w:t>
          </w:r>
          <w:r w:rsidRPr="00300151">
            <w:rPr>
              <w:rFonts w:ascii="Arial" w:eastAsia="SimHei" w:hAnsi="Arial" w:cs="Arial"/>
              <w:b/>
              <w:sz w:val="16"/>
              <w:lang w:val="de-DE" w:eastAsia="zh-CN"/>
            </w:rPr>
            <w:t>10</w:t>
          </w:r>
          <w:r w:rsidRPr="00A871F0">
            <w:rPr>
              <w:rFonts w:ascii="Arial" w:eastAsia="SimHei" w:hAnsi="Arial" w:cs="Arial"/>
              <w:b/>
              <w:sz w:val="16"/>
              <w:lang w:eastAsia="zh-CN"/>
            </w:rPr>
            <w:t>月</w:t>
          </w:r>
        </w:p>
        <w:p w14:paraId="4F16FFE5" w14:textId="56C2072B" w:rsidR="00502615" w:rsidRPr="00941AA5" w:rsidRDefault="00941AA5" w:rsidP="00941AA5">
          <w:pPr>
            <w:spacing w:after="0" w:line="360" w:lineRule="auto"/>
            <w:ind w:left="-105"/>
            <w:jc w:val="both"/>
            <w:rPr>
              <w:rFonts w:ascii="Arial" w:eastAsia="SimHei" w:hAnsi="Arial" w:cs="Arial"/>
              <w:b/>
              <w:sz w:val="16"/>
              <w:szCs w:val="16"/>
              <w:lang w:eastAsia="zh-CN"/>
            </w:rPr>
          </w:pPr>
          <w:r w:rsidRPr="00941AA5">
            <w:rPr>
              <w:rFonts w:ascii="Arial" w:eastAsia="SimHei" w:hAnsi="Arial" w:cs="Arial"/>
              <w:b/>
              <w:sz w:val="16"/>
              <w:lang w:val="de-DE" w:eastAsia="zh-CN"/>
            </w:rPr>
            <w:t>第</w:t>
          </w:r>
          <w:r w:rsidR="001E7076" w:rsidRPr="00941AA5">
            <w:rPr>
              <w:rFonts w:ascii="Arial" w:eastAsia="SimHei" w:hAnsi="Arial" w:cs="Arial"/>
              <w:b/>
              <w:sz w:val="16"/>
              <w:lang w:val="de-DE"/>
            </w:rPr>
            <w:t xml:space="preserve"> </w:t>
          </w:r>
          <w:r w:rsidR="001E7076" w:rsidRPr="00941AA5">
            <w:rPr>
              <w:rFonts w:ascii="Arial" w:eastAsia="SimHei" w:hAnsi="Arial" w:cs="Arial"/>
              <w:b/>
              <w:bCs/>
              <w:sz w:val="16"/>
              <w:szCs w:val="16"/>
              <w:lang w:val="de-DE"/>
            </w:rPr>
            <w:fldChar w:fldCharType="begin"/>
          </w:r>
          <w:r w:rsidR="001E7076" w:rsidRPr="00941AA5">
            <w:rPr>
              <w:rFonts w:ascii="Arial" w:eastAsia="SimHei" w:hAnsi="Arial" w:cs="Arial"/>
              <w:b/>
              <w:bCs/>
              <w:sz w:val="16"/>
              <w:szCs w:val="16"/>
              <w:lang w:val="de-DE"/>
            </w:rPr>
            <w:instrText>PAGE  \* Arabic  \* MERGEFORMAT</w:instrText>
          </w:r>
          <w:r w:rsidR="001E7076" w:rsidRPr="00941AA5">
            <w:rPr>
              <w:rFonts w:ascii="Arial" w:eastAsia="SimHei" w:hAnsi="Arial" w:cs="Arial"/>
              <w:b/>
              <w:bCs/>
              <w:sz w:val="16"/>
              <w:szCs w:val="16"/>
              <w:lang w:val="de-DE"/>
            </w:rPr>
            <w:fldChar w:fldCharType="separate"/>
          </w:r>
          <w:r w:rsidR="001E7076" w:rsidRPr="00941AA5">
            <w:rPr>
              <w:rFonts w:ascii="Arial" w:eastAsia="SimHei" w:hAnsi="Arial" w:cs="Arial"/>
              <w:b/>
              <w:bCs/>
              <w:sz w:val="16"/>
              <w:szCs w:val="16"/>
              <w:lang w:val="de-DE"/>
            </w:rPr>
            <w:t>1</w:t>
          </w:r>
          <w:r w:rsidR="001E7076" w:rsidRPr="00941AA5">
            <w:rPr>
              <w:rFonts w:ascii="Arial" w:eastAsia="SimHei" w:hAnsi="Arial" w:cs="Arial"/>
              <w:b/>
              <w:bCs/>
              <w:sz w:val="16"/>
              <w:szCs w:val="16"/>
              <w:lang w:val="de-DE"/>
            </w:rPr>
            <w:fldChar w:fldCharType="end"/>
          </w:r>
          <w:r w:rsidR="001E7076" w:rsidRPr="00941AA5">
            <w:rPr>
              <w:rFonts w:ascii="Arial" w:eastAsia="SimHei" w:hAnsi="Arial" w:cs="Arial"/>
              <w:b/>
              <w:sz w:val="16"/>
              <w:lang w:val="de-DE"/>
            </w:rPr>
            <w:t xml:space="preserve"> </w:t>
          </w:r>
          <w:r w:rsidRPr="00941AA5">
            <w:rPr>
              <w:rFonts w:ascii="Arial" w:eastAsia="SimHei" w:hAnsi="Arial" w:cs="Arial"/>
              <w:b/>
              <w:sz w:val="16"/>
              <w:lang w:val="de-DE" w:eastAsia="zh-CN"/>
            </w:rPr>
            <w:t>页</w:t>
          </w:r>
          <w:r>
            <w:rPr>
              <w:rFonts w:ascii="Arial" w:eastAsia="SimHei" w:hAnsi="Arial" w:cs="Arial" w:hint="eastAsia"/>
              <w:b/>
              <w:sz w:val="16"/>
              <w:lang w:val="de-DE" w:eastAsia="zh-CN"/>
            </w:rPr>
            <w:t xml:space="preserve"> </w:t>
          </w:r>
          <w:r w:rsidRPr="00941AA5">
            <w:rPr>
              <w:rFonts w:ascii="Arial" w:eastAsia="SimHei" w:hAnsi="Arial" w:cs="Arial"/>
              <w:b/>
              <w:sz w:val="16"/>
              <w:lang w:val="de-DE" w:eastAsia="zh-CN"/>
            </w:rPr>
            <w:t>，共</w:t>
          </w:r>
          <w:r w:rsidR="001E7076" w:rsidRPr="00941AA5">
            <w:rPr>
              <w:rFonts w:ascii="Arial" w:eastAsia="SimHei" w:hAnsi="Arial" w:cs="Arial"/>
              <w:b/>
              <w:sz w:val="16"/>
              <w:lang w:val="de-DE"/>
            </w:rPr>
            <w:t xml:space="preserve"> </w:t>
          </w:r>
          <w:r w:rsidR="001E7076" w:rsidRPr="00941AA5">
            <w:rPr>
              <w:rFonts w:ascii="Arial" w:eastAsia="SimHei" w:hAnsi="Arial" w:cs="Arial"/>
              <w:b/>
              <w:bCs/>
              <w:sz w:val="16"/>
              <w:szCs w:val="16"/>
            </w:rPr>
            <w:fldChar w:fldCharType="begin"/>
          </w:r>
          <w:r w:rsidR="001E7076" w:rsidRPr="00941AA5">
            <w:rPr>
              <w:rFonts w:ascii="Arial" w:eastAsia="SimHei" w:hAnsi="Arial" w:cs="Arial"/>
              <w:b/>
              <w:bCs/>
              <w:sz w:val="16"/>
              <w:szCs w:val="16"/>
              <w:lang w:val="de-DE"/>
            </w:rPr>
            <w:instrText>NUMPAGES  \* Arabic  \* MERGEFORMAT</w:instrText>
          </w:r>
          <w:r w:rsidR="001E7076" w:rsidRPr="00941AA5">
            <w:rPr>
              <w:rFonts w:ascii="Arial" w:eastAsia="SimHei" w:hAnsi="Arial" w:cs="Arial"/>
              <w:b/>
              <w:bCs/>
              <w:sz w:val="16"/>
              <w:szCs w:val="16"/>
            </w:rPr>
            <w:fldChar w:fldCharType="separate"/>
          </w:r>
          <w:r w:rsidR="001E7076" w:rsidRPr="00941AA5">
            <w:rPr>
              <w:rFonts w:ascii="Arial" w:eastAsia="SimHei" w:hAnsi="Arial" w:cs="Arial"/>
              <w:b/>
              <w:bCs/>
              <w:sz w:val="16"/>
              <w:szCs w:val="16"/>
              <w:lang w:val="de-DE"/>
            </w:rPr>
            <w:t>2</w:t>
          </w:r>
          <w:r w:rsidR="001E7076" w:rsidRPr="00941AA5">
            <w:rPr>
              <w:rFonts w:ascii="Arial" w:eastAsia="SimHei" w:hAnsi="Arial" w:cs="Arial"/>
              <w:b/>
              <w:bCs/>
              <w:noProof/>
              <w:sz w:val="16"/>
              <w:szCs w:val="16"/>
              <w:lang w:val="de-DE"/>
            </w:rPr>
            <w:fldChar w:fldCharType="end"/>
          </w:r>
          <w:r w:rsidRPr="00941AA5">
            <w:rPr>
              <w:rFonts w:ascii="Arial" w:eastAsia="SimHei" w:hAnsi="Arial" w:cs="Arial"/>
              <w:b/>
              <w:bCs/>
              <w:noProof/>
              <w:sz w:val="16"/>
              <w:szCs w:val="16"/>
              <w:lang w:val="de-DE" w:eastAsia="zh-CN"/>
            </w:rPr>
            <w:t xml:space="preserve"> </w:t>
          </w:r>
          <w:r w:rsidRPr="00941AA5">
            <w:rPr>
              <w:rFonts w:ascii="Arial" w:eastAsia="SimHei" w:hAnsi="Arial" w:cs="Arial"/>
              <w:b/>
              <w:bCs/>
              <w:noProof/>
              <w:sz w:val="16"/>
              <w:szCs w:val="16"/>
              <w:lang w:val="de-DE" w:eastAsia="zh-CN"/>
            </w:rPr>
            <w:t>页</w:t>
          </w:r>
        </w:p>
      </w:tc>
    </w:tr>
  </w:tbl>
  <w:p w14:paraId="5195E70D" w14:textId="77777777" w:rsidR="00502615" w:rsidRPr="00C71DA0" w:rsidRDefault="00502615" w:rsidP="00502615">
    <w:pPr>
      <w:pStyle w:val="Kopfzeile"/>
      <w:tabs>
        <w:tab w:val="clear" w:pos="4703"/>
        <w:tab w:val="clear" w:pos="9406"/>
      </w:tabs>
      <w:rPr>
        <w:rFonts w:ascii="Arial" w:hAnsi="Arial" w:cs="Arial"/>
        <w:sz w:val="20"/>
        <w:szCs w:val="20"/>
        <w:lang w:val="de-DE"/>
      </w:rPr>
    </w:pPr>
  </w:p>
  <w:p w14:paraId="7ECDAEA4" w14:textId="77777777" w:rsidR="001A1A47" w:rsidRPr="00C71DA0" w:rsidRDefault="001A1A47" w:rsidP="00502615">
    <w:pPr>
      <w:pStyle w:val="Kopfzeile"/>
      <w:tabs>
        <w:tab w:val="clear" w:pos="4703"/>
        <w:tab w:val="clear" w:pos="9406"/>
      </w:tabs>
      <w:rPr>
        <w:rFonts w:ascii="Arial" w:hAnsi="Arial" w:cs="Arial"/>
        <w:sz w:val="20"/>
        <w:szCs w:val="20"/>
        <w:lang w:val="de-DE"/>
      </w:rPr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0DA7A4D" w14:textId="5D302362" w:rsidR="00502615" w:rsidRPr="00C71DA0" w:rsidRDefault="00502615" w:rsidP="00502615">
    <w:pPr>
      <w:pStyle w:val="Kopfzeile"/>
      <w:tabs>
        <w:tab w:val="clear" w:pos="4703"/>
        <w:tab w:val="clear" w:pos="9406"/>
      </w:tabs>
      <w:spacing w:before="1440"/>
      <w:rPr>
        <w:rFonts w:ascii="Arial" w:hAnsi="Arial" w:cs="Arial"/>
        <w:sz w:val="20"/>
        <w:szCs w:val="20"/>
        <w:lang w:val="de-DE"/>
      </w:rPr>
    </w:pPr>
    <w:r w:rsidRPr="00C71DA0">
      <w:rPr>
        <w:rFonts w:ascii="Arial" w:hAnsi="Arial" w:cs="Arial"/>
        <w:noProof/>
        <w:sz w:val="20"/>
        <w:szCs w:val="20"/>
        <w:lang w:val="en-US" w:eastAsia="en-US" w:bidi="ar-SA"/>
      </w:rPr>
      <w:drawing>
        <wp:anchor distT="0" distB="0" distL="114300" distR="114300" simplePos="0" relativeHeight="251656704" behindDoc="0" locked="0" layoutInCell="1" allowOverlap="1" wp14:anchorId="1C3CBF9B" wp14:editId="618F5401">
          <wp:simplePos x="0" y="0"/>
          <wp:positionH relativeFrom="column">
            <wp:posOffset>-394335</wp:posOffset>
          </wp:positionH>
          <wp:positionV relativeFrom="paragraph">
            <wp:posOffset>-95250</wp:posOffset>
          </wp:positionV>
          <wp:extent cx="1619250" cy="882650"/>
          <wp:effectExtent l="19050" t="0" r="0" b="0"/>
          <wp:wrapNone/>
          <wp:docPr id="2" name="Bild 3" descr="KRAIBURG_TPE_Logo_rgb_45m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Bild 3" descr="KRAIBURG_TPE_Logo_rgb_45mm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619250" cy="88265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</w:p>
  <w:tbl>
    <w:tblPr>
      <w:tblW w:w="9889" w:type="dxa"/>
      <w:tblLook w:val="04A0" w:firstRow="1" w:lastRow="0" w:firstColumn="1" w:lastColumn="0" w:noHBand="0" w:noVBand="1"/>
    </w:tblPr>
    <w:tblGrid>
      <w:gridCol w:w="6912"/>
      <w:gridCol w:w="2977"/>
    </w:tblGrid>
    <w:tr w:rsidR="00502615" w:rsidRPr="00C71DA0" w14:paraId="4184F062" w14:textId="77777777" w:rsidTr="006600AB">
      <w:tc>
        <w:tcPr>
          <w:tcW w:w="6912" w:type="dxa"/>
        </w:tcPr>
        <w:p w14:paraId="78928D46" w14:textId="41E3917D" w:rsidR="00C97AAF" w:rsidRPr="00300151" w:rsidRDefault="00A871F0" w:rsidP="0096300E">
          <w:pPr>
            <w:spacing w:after="0" w:line="360" w:lineRule="auto"/>
            <w:ind w:left="-105"/>
            <w:jc w:val="both"/>
            <w:rPr>
              <w:rFonts w:ascii="Arial" w:eastAsia="SimHei" w:hAnsi="Arial" w:cs="Arial"/>
              <w:b/>
              <w:bCs/>
              <w:color w:val="365F91"/>
              <w:sz w:val="40"/>
              <w:szCs w:val="40"/>
              <w:lang w:val="de-DE" w:eastAsia="zh-CN"/>
            </w:rPr>
          </w:pPr>
          <w:r w:rsidRPr="00A871F0">
            <w:rPr>
              <w:rFonts w:ascii="Arial" w:eastAsia="SimHei" w:hAnsi="Arial" w:cs="Arial"/>
              <w:b/>
              <w:bCs/>
              <w:color w:val="365F91"/>
              <w:sz w:val="40"/>
              <w:szCs w:val="40"/>
              <w:lang w:eastAsia="zh-CN"/>
            </w:rPr>
            <w:t>新闻通讯</w:t>
          </w:r>
        </w:p>
        <w:p w14:paraId="052741D9" w14:textId="1CAF6D50" w:rsidR="00A871F0" w:rsidRPr="00300151" w:rsidRDefault="00A871F0" w:rsidP="00A871F0">
          <w:pPr>
            <w:spacing w:after="0" w:line="360" w:lineRule="auto"/>
            <w:ind w:left="-105"/>
            <w:jc w:val="both"/>
            <w:rPr>
              <w:rFonts w:ascii="Arial" w:eastAsia="SimHei" w:hAnsi="Arial" w:cs="Arial"/>
              <w:b/>
              <w:sz w:val="16"/>
              <w:szCs w:val="16"/>
              <w:lang w:val="de-DE" w:eastAsia="zh-CN"/>
            </w:rPr>
          </w:pPr>
          <w:r w:rsidRPr="00A871F0">
            <w:rPr>
              <w:rFonts w:ascii="Arial" w:eastAsia="SimHei" w:hAnsi="Arial" w:cs="Arial"/>
              <w:b/>
              <w:sz w:val="16"/>
              <w:szCs w:val="16"/>
              <w:lang w:eastAsia="zh-CN"/>
            </w:rPr>
            <w:t>全新</w:t>
          </w:r>
          <w:r w:rsidRPr="00300151">
            <w:rPr>
              <w:rFonts w:ascii="Arial" w:eastAsia="SimHei" w:hAnsi="Arial" w:cs="Arial"/>
              <w:b/>
              <w:sz w:val="16"/>
              <w:szCs w:val="16"/>
              <w:lang w:val="de-DE" w:eastAsia="zh-CN"/>
            </w:rPr>
            <w:t>FR3</w:t>
          </w:r>
          <w:r w:rsidRPr="00A871F0">
            <w:rPr>
              <w:rFonts w:ascii="Arial" w:eastAsia="SimHei" w:hAnsi="Arial" w:cs="Arial"/>
              <w:b/>
              <w:sz w:val="16"/>
              <w:szCs w:val="16"/>
              <w:lang w:eastAsia="zh-CN"/>
            </w:rPr>
            <w:t>系列提供卓越的阻燃性能</w:t>
          </w:r>
        </w:p>
        <w:p w14:paraId="7CA21669" w14:textId="61C2B1AE" w:rsidR="00502615" w:rsidRPr="00300151" w:rsidRDefault="00A871F0" w:rsidP="00A871F0">
          <w:pPr>
            <w:spacing w:after="0" w:line="360" w:lineRule="auto"/>
            <w:ind w:left="-105"/>
            <w:jc w:val="both"/>
            <w:rPr>
              <w:rFonts w:ascii="Arial" w:eastAsia="SimHei" w:hAnsi="Arial" w:cs="Arial"/>
              <w:b/>
              <w:sz w:val="16"/>
              <w:szCs w:val="16"/>
              <w:lang w:val="de-DE" w:eastAsia="zh-CN"/>
            </w:rPr>
          </w:pPr>
          <w:r w:rsidRPr="00A871F0">
            <w:rPr>
              <w:rFonts w:ascii="Arial" w:eastAsia="SimHei" w:hAnsi="Arial" w:cs="Arial"/>
              <w:b/>
              <w:bCs/>
              <w:sz w:val="16"/>
              <w:szCs w:val="16"/>
              <w:lang w:eastAsia="zh-CN"/>
            </w:rPr>
            <w:t>瓦尔德克赖堡</w:t>
          </w:r>
          <w:r w:rsidRPr="00300151">
            <w:rPr>
              <w:rFonts w:ascii="Arial" w:eastAsia="SimHei" w:hAnsi="Arial" w:cs="Arial"/>
              <w:b/>
              <w:bCs/>
              <w:sz w:val="16"/>
              <w:szCs w:val="16"/>
              <w:lang w:val="de-DE" w:eastAsia="zh-CN"/>
            </w:rPr>
            <w:t xml:space="preserve"> </w:t>
          </w:r>
          <w:r w:rsidRPr="00300151">
            <w:rPr>
              <w:rFonts w:ascii="Arial" w:eastAsia="SimHei" w:hAnsi="Arial" w:cs="Arial"/>
              <w:b/>
              <w:bCs/>
              <w:sz w:val="16"/>
              <w:szCs w:val="16"/>
              <w:lang w:val="de-DE" w:eastAsia="zh-CN"/>
            </w:rPr>
            <w:t>，</w:t>
          </w:r>
          <w:r w:rsidRPr="00300151">
            <w:rPr>
              <w:rFonts w:ascii="Arial" w:eastAsia="SimHei" w:hAnsi="Arial" w:cs="Arial"/>
              <w:b/>
              <w:sz w:val="16"/>
              <w:lang w:val="de-DE" w:eastAsia="zh-CN"/>
            </w:rPr>
            <w:t>2025</w:t>
          </w:r>
          <w:r w:rsidRPr="00A871F0">
            <w:rPr>
              <w:rFonts w:ascii="Arial" w:eastAsia="SimHei" w:hAnsi="Arial" w:cs="Arial"/>
              <w:b/>
              <w:sz w:val="16"/>
              <w:lang w:eastAsia="zh-CN"/>
            </w:rPr>
            <w:t>年</w:t>
          </w:r>
          <w:r w:rsidRPr="00300151">
            <w:rPr>
              <w:rFonts w:ascii="Arial" w:eastAsia="SimHei" w:hAnsi="Arial" w:cs="Arial"/>
              <w:b/>
              <w:sz w:val="16"/>
              <w:lang w:val="de-DE" w:eastAsia="zh-CN"/>
            </w:rPr>
            <w:t>10</w:t>
          </w:r>
          <w:r w:rsidRPr="00A871F0">
            <w:rPr>
              <w:rFonts w:ascii="Arial" w:eastAsia="SimHei" w:hAnsi="Arial" w:cs="Arial"/>
              <w:b/>
              <w:sz w:val="16"/>
              <w:lang w:eastAsia="zh-CN"/>
            </w:rPr>
            <w:t>月</w:t>
          </w:r>
        </w:p>
        <w:p w14:paraId="7142AAD6" w14:textId="352595FB" w:rsidR="00502615" w:rsidRPr="00A871F0" w:rsidRDefault="00A871F0" w:rsidP="0096300E">
          <w:pPr>
            <w:spacing w:after="0" w:line="360" w:lineRule="auto"/>
            <w:ind w:left="-105"/>
            <w:jc w:val="both"/>
            <w:rPr>
              <w:rFonts w:ascii="Arial" w:eastAsia="SimSun" w:hAnsi="Arial" w:cs="Arial"/>
              <w:b/>
              <w:bCs/>
              <w:sz w:val="16"/>
              <w:szCs w:val="16"/>
              <w:lang w:val="de-DE" w:eastAsia="zh-CN"/>
            </w:rPr>
          </w:pPr>
          <w:r w:rsidRPr="00A871F0">
            <w:rPr>
              <w:rFonts w:ascii="Arial" w:eastAsia="SimHei" w:hAnsi="Arial" w:cs="Arial"/>
              <w:b/>
              <w:sz w:val="16"/>
              <w:lang w:val="de-DE" w:eastAsia="zh-CN"/>
            </w:rPr>
            <w:t>第</w:t>
          </w:r>
          <w:r w:rsidR="00502615" w:rsidRPr="00A871F0">
            <w:rPr>
              <w:rFonts w:ascii="Arial" w:eastAsia="SimHei" w:hAnsi="Arial" w:cs="Arial"/>
              <w:b/>
              <w:sz w:val="16"/>
              <w:lang w:val="de-DE" w:eastAsia="zh-CN"/>
            </w:rPr>
            <w:t xml:space="preserve"> </w:t>
          </w:r>
          <w:r w:rsidR="00C37A0D" w:rsidRPr="00A871F0">
            <w:rPr>
              <w:rFonts w:ascii="Arial" w:eastAsia="SimHei" w:hAnsi="Arial" w:cs="Arial"/>
              <w:b/>
              <w:bCs/>
              <w:sz w:val="16"/>
              <w:szCs w:val="16"/>
              <w:lang w:val="de-DE"/>
            </w:rPr>
            <w:fldChar w:fldCharType="begin"/>
          </w:r>
          <w:r w:rsidR="00502615" w:rsidRPr="00A871F0">
            <w:rPr>
              <w:rFonts w:ascii="Arial" w:eastAsia="SimHei" w:hAnsi="Arial" w:cs="Arial"/>
              <w:b/>
              <w:bCs/>
              <w:sz w:val="16"/>
              <w:szCs w:val="16"/>
              <w:lang w:val="de-DE" w:eastAsia="zh-CN"/>
            </w:rPr>
            <w:instrText>PAGE  \* Arabic  \* MERGEFORMAT</w:instrText>
          </w:r>
          <w:r w:rsidR="00C37A0D" w:rsidRPr="00A871F0">
            <w:rPr>
              <w:rFonts w:ascii="Arial" w:eastAsia="SimHei" w:hAnsi="Arial" w:cs="Arial"/>
              <w:b/>
              <w:bCs/>
              <w:sz w:val="16"/>
              <w:szCs w:val="16"/>
              <w:lang w:val="de-DE"/>
            </w:rPr>
            <w:fldChar w:fldCharType="separate"/>
          </w:r>
          <w:r w:rsidR="00794FE0" w:rsidRPr="00A871F0">
            <w:rPr>
              <w:rFonts w:ascii="Arial" w:eastAsia="SimHei" w:hAnsi="Arial" w:cs="Arial"/>
              <w:b/>
              <w:bCs/>
              <w:noProof/>
              <w:sz w:val="16"/>
              <w:szCs w:val="16"/>
              <w:lang w:val="de-DE" w:eastAsia="zh-CN"/>
            </w:rPr>
            <w:t>1</w:t>
          </w:r>
          <w:r w:rsidR="00C37A0D" w:rsidRPr="00A871F0">
            <w:rPr>
              <w:rFonts w:ascii="Arial" w:eastAsia="SimHei" w:hAnsi="Arial" w:cs="Arial"/>
              <w:b/>
              <w:bCs/>
              <w:sz w:val="16"/>
              <w:szCs w:val="16"/>
              <w:lang w:val="de-DE"/>
            </w:rPr>
            <w:fldChar w:fldCharType="end"/>
          </w:r>
          <w:r w:rsidRPr="00A871F0">
            <w:rPr>
              <w:rFonts w:ascii="Arial" w:eastAsia="SimHei" w:hAnsi="Arial" w:cs="Arial"/>
              <w:b/>
              <w:bCs/>
              <w:sz w:val="16"/>
              <w:szCs w:val="16"/>
              <w:lang w:val="de-DE" w:eastAsia="zh-CN"/>
            </w:rPr>
            <w:t xml:space="preserve"> </w:t>
          </w:r>
          <w:r w:rsidRPr="00A871F0">
            <w:rPr>
              <w:rFonts w:ascii="Arial" w:eastAsia="SimHei" w:hAnsi="Arial" w:cs="Arial"/>
              <w:b/>
              <w:bCs/>
              <w:sz w:val="16"/>
              <w:szCs w:val="16"/>
              <w:lang w:val="de-DE" w:eastAsia="zh-CN"/>
            </w:rPr>
            <w:t>页</w:t>
          </w:r>
          <w:r>
            <w:rPr>
              <w:rFonts w:ascii="Arial" w:eastAsia="SimHei" w:hAnsi="Arial" w:cs="Arial" w:hint="eastAsia"/>
              <w:b/>
              <w:bCs/>
              <w:sz w:val="16"/>
              <w:szCs w:val="16"/>
              <w:lang w:val="de-DE" w:eastAsia="zh-CN"/>
            </w:rPr>
            <w:t xml:space="preserve"> </w:t>
          </w:r>
          <w:r w:rsidRPr="00A871F0">
            <w:rPr>
              <w:rFonts w:ascii="Arial" w:eastAsia="SimHei" w:hAnsi="Arial" w:cs="Arial"/>
              <w:b/>
              <w:bCs/>
              <w:sz w:val="16"/>
              <w:szCs w:val="16"/>
              <w:lang w:val="de-DE" w:eastAsia="zh-CN"/>
            </w:rPr>
            <w:t>，共</w:t>
          </w:r>
          <w:r w:rsidR="00502615" w:rsidRPr="00A871F0">
            <w:rPr>
              <w:rFonts w:ascii="Arial" w:eastAsia="SimHei" w:hAnsi="Arial" w:cs="Arial"/>
              <w:b/>
              <w:sz w:val="16"/>
              <w:lang w:val="de-DE" w:eastAsia="zh-CN"/>
            </w:rPr>
            <w:t xml:space="preserve"> </w:t>
          </w:r>
          <w:r w:rsidR="004855C8" w:rsidRPr="00A871F0">
            <w:rPr>
              <w:rFonts w:ascii="Arial" w:eastAsia="SimHei" w:hAnsi="Arial" w:cs="Arial"/>
            </w:rPr>
            <w:fldChar w:fldCharType="begin"/>
          </w:r>
          <w:r w:rsidR="004855C8" w:rsidRPr="00A871F0">
            <w:rPr>
              <w:rFonts w:ascii="Arial" w:eastAsia="SimHei" w:hAnsi="Arial" w:cs="Arial"/>
              <w:lang w:val="de-DE" w:eastAsia="zh-CN"/>
            </w:rPr>
            <w:instrText>NUMPAGES  \* Arabic  \* MERGEFORMAT</w:instrText>
          </w:r>
          <w:r w:rsidR="004855C8" w:rsidRPr="00A871F0">
            <w:rPr>
              <w:rFonts w:ascii="Arial" w:eastAsia="SimHei" w:hAnsi="Arial" w:cs="Arial"/>
            </w:rPr>
            <w:fldChar w:fldCharType="separate"/>
          </w:r>
          <w:r w:rsidR="00794FE0" w:rsidRPr="00A871F0">
            <w:rPr>
              <w:rFonts w:ascii="Arial" w:eastAsia="SimHei" w:hAnsi="Arial" w:cs="Arial"/>
              <w:b/>
              <w:bCs/>
              <w:noProof/>
              <w:sz w:val="16"/>
              <w:szCs w:val="16"/>
              <w:lang w:val="de-DE" w:eastAsia="zh-CN"/>
            </w:rPr>
            <w:t>5</w:t>
          </w:r>
          <w:r w:rsidR="004855C8" w:rsidRPr="00A871F0">
            <w:rPr>
              <w:rFonts w:ascii="Arial" w:eastAsia="SimHei" w:hAnsi="Arial" w:cs="Arial"/>
              <w:b/>
              <w:bCs/>
              <w:noProof/>
              <w:sz w:val="16"/>
              <w:szCs w:val="16"/>
              <w:lang w:val="de-DE"/>
            </w:rPr>
            <w:fldChar w:fldCharType="end"/>
          </w:r>
          <w:r w:rsidRPr="00A871F0">
            <w:rPr>
              <w:rFonts w:ascii="Arial" w:eastAsia="SimHei" w:hAnsi="Arial" w:cs="Arial"/>
              <w:b/>
              <w:bCs/>
              <w:noProof/>
              <w:sz w:val="16"/>
              <w:szCs w:val="16"/>
              <w:lang w:val="de-DE" w:eastAsia="zh-CN"/>
            </w:rPr>
            <w:t xml:space="preserve"> </w:t>
          </w:r>
          <w:r w:rsidRPr="00A871F0">
            <w:rPr>
              <w:rFonts w:ascii="Arial" w:eastAsia="SimHei" w:hAnsi="Arial" w:cs="Arial"/>
              <w:b/>
              <w:bCs/>
              <w:noProof/>
              <w:sz w:val="16"/>
              <w:szCs w:val="16"/>
              <w:lang w:val="de-DE" w:eastAsia="zh-CN"/>
            </w:rPr>
            <w:t>页</w:t>
          </w:r>
        </w:p>
      </w:tc>
      <w:tc>
        <w:tcPr>
          <w:tcW w:w="2977" w:type="dxa"/>
        </w:tcPr>
        <w:p w14:paraId="25A0B4C7" w14:textId="77777777" w:rsidR="00502615" w:rsidRPr="00C71DA0" w:rsidRDefault="00502615" w:rsidP="00502615">
          <w:pPr>
            <w:pStyle w:val="Kopfzeile"/>
            <w:tabs>
              <w:tab w:val="clear" w:pos="4703"/>
              <w:tab w:val="clear" w:pos="9406"/>
            </w:tabs>
            <w:rPr>
              <w:rFonts w:ascii="Arial" w:hAnsi="Arial" w:cs="Arial"/>
              <w:sz w:val="16"/>
              <w:szCs w:val="16"/>
              <w:lang w:val="de-DE"/>
            </w:rPr>
          </w:pPr>
          <w:r w:rsidRPr="00C71DA0">
            <w:rPr>
              <w:rFonts w:ascii="Arial" w:hAnsi="Arial"/>
              <w:sz w:val="16"/>
              <w:lang w:val="de-DE"/>
            </w:rPr>
            <w:t>KRAIBURG TPE GmbH &amp; Co. KG</w:t>
          </w:r>
        </w:p>
        <w:p w14:paraId="2143F276" w14:textId="77777777" w:rsidR="00502615" w:rsidRPr="00C71DA0" w:rsidRDefault="00502615" w:rsidP="00502615">
          <w:pPr>
            <w:pStyle w:val="Kopfzeile"/>
            <w:tabs>
              <w:tab w:val="clear" w:pos="4703"/>
              <w:tab w:val="clear" w:pos="9406"/>
            </w:tabs>
            <w:rPr>
              <w:rFonts w:ascii="Arial" w:hAnsi="Arial" w:cs="Arial"/>
              <w:sz w:val="16"/>
              <w:szCs w:val="16"/>
              <w:lang w:val="de-DE"/>
            </w:rPr>
          </w:pPr>
          <w:r w:rsidRPr="00C71DA0">
            <w:rPr>
              <w:rFonts w:ascii="Arial" w:hAnsi="Arial"/>
              <w:sz w:val="16"/>
              <w:lang w:val="de-DE"/>
            </w:rPr>
            <w:t>Friedrich-Schmidt-Str. 2</w:t>
          </w:r>
        </w:p>
        <w:p w14:paraId="46B96D3D" w14:textId="77777777" w:rsidR="00502615" w:rsidRPr="00300151" w:rsidRDefault="00502615" w:rsidP="00502615">
          <w:pPr>
            <w:pStyle w:val="Kopfzeile"/>
            <w:tabs>
              <w:tab w:val="clear" w:pos="4703"/>
              <w:tab w:val="clear" w:pos="9406"/>
            </w:tabs>
            <w:rPr>
              <w:rFonts w:ascii="Arial" w:hAnsi="Arial" w:cs="Arial"/>
              <w:sz w:val="16"/>
              <w:szCs w:val="16"/>
              <w:lang w:val="de-DE"/>
            </w:rPr>
          </w:pPr>
          <w:r w:rsidRPr="00300151">
            <w:rPr>
              <w:rFonts w:ascii="Arial" w:hAnsi="Arial"/>
              <w:sz w:val="16"/>
              <w:lang w:val="de-DE"/>
            </w:rPr>
            <w:t>84478 Waldkraiburg</w:t>
          </w:r>
        </w:p>
        <w:p w14:paraId="52A084DE" w14:textId="5C94E323" w:rsidR="00502615" w:rsidRPr="00300151" w:rsidRDefault="00336B70" w:rsidP="00502615">
          <w:pPr>
            <w:pStyle w:val="Kopfzeile"/>
            <w:tabs>
              <w:tab w:val="clear" w:pos="4703"/>
              <w:tab w:val="clear" w:pos="9406"/>
            </w:tabs>
            <w:rPr>
              <w:rFonts w:ascii="Arial" w:hAnsi="Arial" w:cs="Arial"/>
              <w:sz w:val="16"/>
              <w:szCs w:val="16"/>
              <w:lang w:val="de-DE"/>
            </w:rPr>
          </w:pPr>
          <w:r w:rsidRPr="00300151">
            <w:rPr>
              <w:rFonts w:ascii="Arial" w:hAnsi="Arial"/>
              <w:sz w:val="16"/>
              <w:lang w:val="de-DE"/>
            </w:rPr>
            <w:t>Germany</w:t>
          </w:r>
        </w:p>
        <w:p w14:paraId="73160BF7" w14:textId="77777777" w:rsidR="00502615" w:rsidRPr="00300151" w:rsidRDefault="00502615" w:rsidP="00502615">
          <w:pPr>
            <w:pStyle w:val="Kopfzeile"/>
            <w:tabs>
              <w:tab w:val="clear" w:pos="4703"/>
              <w:tab w:val="clear" w:pos="9406"/>
            </w:tabs>
            <w:rPr>
              <w:rFonts w:ascii="Arial" w:hAnsi="Arial" w:cs="Arial"/>
              <w:sz w:val="16"/>
              <w:szCs w:val="16"/>
              <w:lang w:val="de-DE"/>
            </w:rPr>
          </w:pPr>
        </w:p>
        <w:p w14:paraId="2FD60256" w14:textId="23D7D21B" w:rsidR="00C97AAF" w:rsidRPr="00300151" w:rsidRDefault="00A871F0" w:rsidP="00C97AAF">
          <w:pPr>
            <w:pStyle w:val="Kopfzeile"/>
            <w:tabs>
              <w:tab w:val="clear" w:pos="4703"/>
              <w:tab w:val="clear" w:pos="9406"/>
            </w:tabs>
            <w:rPr>
              <w:rFonts w:ascii="Arial" w:hAnsi="Arial" w:cs="Arial"/>
              <w:sz w:val="16"/>
              <w:szCs w:val="16"/>
              <w:lang w:val="de-DE"/>
            </w:rPr>
          </w:pPr>
          <w:r w:rsidRPr="00941AA5">
            <w:rPr>
              <w:rFonts w:ascii="SimSun" w:eastAsia="SimSun" w:hAnsi="SimSun" w:cs="Microsoft YaHei" w:hint="eastAsia"/>
              <w:sz w:val="16"/>
              <w:szCs w:val="16"/>
              <w:lang w:val="en-US" w:eastAsia="zh-CN"/>
            </w:rPr>
            <w:t>电话</w:t>
          </w:r>
          <w:r w:rsidR="00C97AAF" w:rsidRPr="00300151">
            <w:rPr>
              <w:rFonts w:ascii="Arial" w:hAnsi="Arial" w:cs="Arial"/>
              <w:sz w:val="16"/>
              <w:szCs w:val="16"/>
              <w:lang w:val="de-DE"/>
            </w:rPr>
            <w:t xml:space="preserve"> +49 8638 9810-0</w:t>
          </w:r>
        </w:p>
        <w:p w14:paraId="40245D9B" w14:textId="4B9267A8" w:rsidR="00C97AAF" w:rsidRPr="00300151" w:rsidRDefault="00A871F0" w:rsidP="00C97AAF">
          <w:pPr>
            <w:pStyle w:val="Kopfzeile"/>
            <w:tabs>
              <w:tab w:val="clear" w:pos="4703"/>
              <w:tab w:val="clear" w:pos="9406"/>
            </w:tabs>
            <w:rPr>
              <w:rFonts w:ascii="Arial" w:hAnsi="Arial" w:cs="Arial"/>
              <w:sz w:val="16"/>
              <w:szCs w:val="16"/>
              <w:lang w:val="de-DE"/>
            </w:rPr>
          </w:pPr>
          <w:r w:rsidRPr="00941AA5">
            <w:rPr>
              <w:rFonts w:ascii="SimSun" w:eastAsia="SimSun" w:hAnsi="SimSun" w:cs="Microsoft YaHei" w:hint="eastAsia"/>
              <w:sz w:val="16"/>
              <w:szCs w:val="16"/>
              <w:lang w:val="en-US" w:eastAsia="zh-CN"/>
            </w:rPr>
            <w:t>传真</w:t>
          </w:r>
          <w:r w:rsidR="00C97AAF" w:rsidRPr="00300151">
            <w:rPr>
              <w:rFonts w:ascii="Arial" w:hAnsi="Arial" w:cs="Arial"/>
              <w:sz w:val="16"/>
              <w:szCs w:val="16"/>
              <w:lang w:val="de-DE"/>
            </w:rPr>
            <w:t xml:space="preserve"> +49 8638 9810-310</w:t>
          </w:r>
        </w:p>
        <w:p w14:paraId="4E27DE45" w14:textId="77777777" w:rsidR="00502615" w:rsidRPr="00300151" w:rsidRDefault="00502615" w:rsidP="00502615">
          <w:pPr>
            <w:pStyle w:val="Kopfzeile"/>
            <w:tabs>
              <w:tab w:val="clear" w:pos="4703"/>
              <w:tab w:val="clear" w:pos="9406"/>
            </w:tabs>
            <w:rPr>
              <w:rFonts w:ascii="Arial" w:hAnsi="Arial" w:cs="Arial"/>
              <w:sz w:val="16"/>
              <w:szCs w:val="16"/>
              <w:lang w:val="de-DE"/>
            </w:rPr>
          </w:pPr>
        </w:p>
        <w:p w14:paraId="6A86EA89" w14:textId="77777777" w:rsidR="00502615" w:rsidRPr="00300151" w:rsidRDefault="00502615" w:rsidP="00502615">
          <w:pPr>
            <w:pStyle w:val="Kopfzeile"/>
            <w:tabs>
              <w:tab w:val="clear" w:pos="4703"/>
              <w:tab w:val="clear" w:pos="9406"/>
            </w:tabs>
            <w:rPr>
              <w:rFonts w:ascii="Arial" w:hAnsi="Arial" w:cs="Arial"/>
              <w:sz w:val="16"/>
              <w:szCs w:val="16"/>
              <w:lang w:val="de-DE"/>
            </w:rPr>
          </w:pPr>
          <w:r w:rsidRPr="00300151">
            <w:rPr>
              <w:rFonts w:ascii="Arial" w:hAnsi="Arial"/>
              <w:sz w:val="16"/>
              <w:lang w:val="de-DE"/>
            </w:rPr>
            <w:t>info@kraiburg-tpe.com</w:t>
          </w:r>
        </w:p>
        <w:p w14:paraId="54E07212" w14:textId="77777777" w:rsidR="00502615" w:rsidRPr="00C71DA0" w:rsidRDefault="00502615" w:rsidP="00C0054B">
          <w:pPr>
            <w:pStyle w:val="Kopfzeile"/>
            <w:tabs>
              <w:tab w:val="clear" w:pos="4703"/>
              <w:tab w:val="clear" w:pos="9406"/>
            </w:tabs>
            <w:rPr>
              <w:sz w:val="20"/>
              <w:lang w:val="de-DE"/>
            </w:rPr>
          </w:pPr>
          <w:r w:rsidRPr="00C71DA0">
            <w:rPr>
              <w:rFonts w:ascii="Arial" w:hAnsi="Arial"/>
              <w:sz w:val="16"/>
              <w:lang w:val="de-DE"/>
            </w:rPr>
            <w:t>www.kraiburg-tpe.com</w:t>
          </w:r>
        </w:p>
      </w:tc>
    </w:tr>
  </w:tbl>
  <w:p w14:paraId="2406C342" w14:textId="56A68BE4" w:rsidR="00F125F3" w:rsidRPr="00C71DA0" w:rsidRDefault="00274EF6" w:rsidP="00C0054B">
    <w:pPr>
      <w:pStyle w:val="Kopfzeile"/>
      <w:tabs>
        <w:tab w:val="clear" w:pos="4703"/>
        <w:tab w:val="clear" w:pos="9406"/>
      </w:tabs>
      <w:rPr>
        <w:rFonts w:ascii="Arial" w:hAnsi="Arial" w:cs="Arial"/>
        <w:sz w:val="20"/>
        <w:szCs w:val="20"/>
        <w:lang w:val="de-DE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251667968" behindDoc="0" locked="0" layoutInCell="1" allowOverlap="1" wp14:anchorId="5043742F" wp14:editId="1F7B422D">
              <wp:simplePos x="0" y="0"/>
              <wp:positionH relativeFrom="column">
                <wp:posOffset>4330065</wp:posOffset>
              </wp:positionH>
              <wp:positionV relativeFrom="paragraph">
                <wp:posOffset>2816225</wp:posOffset>
              </wp:positionV>
              <wp:extent cx="1979930" cy="4410075"/>
              <wp:effectExtent l="0" t="0" r="0" b="0"/>
              <wp:wrapNone/>
              <wp:docPr id="3" name="Textfeld 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979930" cy="4410075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>
                        <a:noFill/>
                      </a:ln>
                    </wps:spPr>
                    <wps:txbx>
                      <w:txbxContent>
                        <w:p w14:paraId="6D04BD0E" w14:textId="54FDD70C" w:rsidR="00CE4E08" w:rsidRPr="00941AA5" w:rsidRDefault="00941AA5" w:rsidP="00941AA5">
                          <w:pPr>
                            <w:tabs>
                              <w:tab w:val="center" w:pos="4703"/>
                              <w:tab w:val="right" w:pos="9406"/>
                            </w:tabs>
                            <w:spacing w:after="0" w:line="240" w:lineRule="auto"/>
                            <w:rPr>
                              <w:rFonts w:ascii="SimHei" w:eastAsia="SimHei" w:hAnsi="SimHei" w:cs="Arial"/>
                              <w:b/>
                              <w:sz w:val="16"/>
                              <w:szCs w:val="16"/>
                              <w:lang w:eastAsia="zh-CN"/>
                            </w:rPr>
                          </w:pPr>
                          <w:r w:rsidRPr="006F350E">
                            <w:rPr>
                              <w:rFonts w:ascii="SimHei" w:eastAsia="SimHei" w:hAnsi="SimHei"/>
                              <w:b/>
                              <w:sz w:val="16"/>
                              <w:lang w:eastAsia="zh-CN"/>
                            </w:rPr>
                            <w:t>媒体</w:t>
                          </w:r>
                          <w:r w:rsidRPr="006F350E">
                            <w:rPr>
                              <w:rFonts w:ascii="SimHei" w:eastAsia="SimHei" w:hAnsi="SimHei" w:hint="eastAsia"/>
                              <w:b/>
                              <w:sz w:val="16"/>
                              <w:lang w:eastAsia="zh-CN"/>
                            </w:rPr>
                            <w:t>联系人</w:t>
                          </w:r>
                        </w:p>
                        <w:p w14:paraId="69D5A97C" w14:textId="77777777" w:rsidR="00CE4E08" w:rsidRPr="00681B16" w:rsidRDefault="00CE4E08" w:rsidP="00CE4E08">
                          <w:pPr>
                            <w:pStyle w:val="Textkrper-Zeileneinzug"/>
                            <w:ind w:left="0"/>
                            <w:rPr>
                              <w:bCs/>
                              <w:sz w:val="16"/>
                              <w:szCs w:val="16"/>
                            </w:rPr>
                          </w:pPr>
                        </w:p>
                        <w:p w14:paraId="2783D9AB" w14:textId="77777777" w:rsidR="00941AA5" w:rsidRPr="00934BC9" w:rsidRDefault="00941AA5" w:rsidP="00941AA5">
                          <w:pPr>
                            <w:pStyle w:val="Textkrper-Zeileneinzug"/>
                            <w:ind w:left="0"/>
                            <w:rPr>
                              <w:rFonts w:ascii="SimHei" w:eastAsia="SimHei" w:hAnsi="SimHei" w:cs="Microsoft YaHei"/>
                              <w:sz w:val="16"/>
                              <w:lang w:eastAsia="zh-CN"/>
                            </w:rPr>
                          </w:pPr>
                          <w:r w:rsidRPr="00934BC9">
                            <w:rPr>
                              <w:rFonts w:ascii="SimHei" w:eastAsia="SimHei" w:hAnsi="SimHei" w:cs="Microsoft YaHei" w:hint="eastAsia"/>
                              <w:sz w:val="16"/>
                              <w:lang w:eastAsia="zh-CN"/>
                            </w:rPr>
                            <w:t>欧洲、中东和非洲地区</w:t>
                          </w:r>
                        </w:p>
                        <w:p w14:paraId="5B0545F5" w14:textId="77777777" w:rsidR="00CE4E08" w:rsidRPr="00D879DF" w:rsidRDefault="00CE4E08" w:rsidP="00CE4E08">
                          <w:pPr>
                            <w:pStyle w:val="Textkrper-Zeileneinzug"/>
                            <w:ind w:left="0"/>
                            <w:rPr>
                              <w:i w:val="0"/>
                              <w:sz w:val="16"/>
                              <w:szCs w:val="16"/>
                              <w:lang w:val="fr-FR"/>
                            </w:rPr>
                          </w:pPr>
                          <w:r>
                            <w:rPr>
                              <w:i w:val="0"/>
                              <w:sz w:val="16"/>
                              <w:lang w:val="fr-FR"/>
                            </w:rPr>
                            <w:t>Simone Hammerl</w:t>
                          </w:r>
                        </w:p>
                        <w:p w14:paraId="7F197DC8" w14:textId="77777777" w:rsidR="00941AA5" w:rsidRPr="00300151" w:rsidRDefault="00941AA5" w:rsidP="00941AA5">
                          <w:pPr>
                            <w:suppressAutoHyphens/>
                            <w:spacing w:after="0" w:line="360" w:lineRule="auto"/>
                            <w:rPr>
                              <w:rFonts w:ascii="SimHei" w:eastAsia="SimHei" w:hAnsi="SimHei" w:cs="Microsoft YaHei"/>
                              <w:sz w:val="16"/>
                              <w:szCs w:val="16"/>
                              <w:lang w:val="fr-FR" w:eastAsia="zh-CN"/>
                            </w:rPr>
                          </w:pPr>
                          <w:r w:rsidRPr="00EF3261">
                            <w:rPr>
                              <w:rFonts w:ascii="SimHei" w:eastAsia="SimHei" w:hAnsi="SimHei" w:cs="Microsoft YaHei" w:hint="eastAsia"/>
                              <w:sz w:val="16"/>
                              <w:szCs w:val="16"/>
                              <w:lang w:eastAsia="zh-CN"/>
                            </w:rPr>
                            <w:t>公共关系与传</w:t>
                          </w:r>
                          <w:r w:rsidRPr="00EF3261">
                            <w:rPr>
                              <w:rFonts w:ascii="SimHei" w:eastAsia="SimHei" w:hAnsi="SimHei" w:cs="MS Mincho" w:hint="eastAsia"/>
                              <w:sz w:val="16"/>
                              <w:szCs w:val="16"/>
                              <w:lang w:eastAsia="zh-CN"/>
                            </w:rPr>
                            <w:t>播</w:t>
                          </w:r>
                          <w:r w:rsidRPr="00EF3261">
                            <w:rPr>
                              <w:rFonts w:ascii="SimHei" w:eastAsia="SimHei" w:hAnsi="SimHei" w:cs="Microsoft YaHei" w:hint="eastAsia"/>
                              <w:sz w:val="16"/>
                              <w:szCs w:val="16"/>
                              <w:lang w:eastAsia="zh-CN"/>
                            </w:rPr>
                            <w:t>经理</w:t>
                          </w:r>
                        </w:p>
                        <w:p w14:paraId="2D916DEB" w14:textId="7BE6CB67" w:rsidR="00CE4E08" w:rsidRPr="00300151" w:rsidRDefault="00941AA5" w:rsidP="00CE4E08">
                          <w:pPr>
                            <w:pStyle w:val="Textkrper-Zeileneinzug"/>
                            <w:ind w:left="0"/>
                            <w:rPr>
                              <w:i w:val="0"/>
                              <w:sz w:val="16"/>
                              <w:szCs w:val="16"/>
                              <w:lang w:val="fr-FR"/>
                            </w:rPr>
                          </w:pPr>
                          <w:r w:rsidRPr="00EF3261">
                            <w:rPr>
                              <w:rFonts w:ascii="SimHei" w:eastAsia="SimHei" w:hAnsi="SimHei" w:hint="eastAsia"/>
                              <w:i w:val="0"/>
                              <w:sz w:val="16"/>
                              <w:lang w:eastAsia="zh-CN"/>
                            </w:rPr>
                            <w:t>电话</w:t>
                          </w:r>
                          <w:r w:rsidR="00CE4E08" w:rsidRPr="00300151">
                            <w:rPr>
                              <w:i w:val="0"/>
                              <w:sz w:val="16"/>
                              <w:lang w:val="fr-FR"/>
                            </w:rPr>
                            <w:t>: +49 8638 9810 564</w:t>
                          </w:r>
                        </w:p>
                        <w:p w14:paraId="3F329C20" w14:textId="77777777" w:rsidR="00CE4E08" w:rsidRPr="00300151" w:rsidRDefault="00CE4E08" w:rsidP="00CE4E08">
                          <w:pPr>
                            <w:spacing w:after="0" w:line="360" w:lineRule="auto"/>
                            <w:rPr>
                              <w:rFonts w:ascii="Arial" w:hAnsi="Arial" w:cs="Arial"/>
                              <w:sz w:val="16"/>
                              <w:szCs w:val="16"/>
                              <w:lang w:val="fr-FR"/>
                            </w:rPr>
                          </w:pPr>
                          <w:hyperlink r:id="rId2" w:history="1">
                            <w:r w:rsidRPr="00300151">
                              <w:rPr>
                                <w:rStyle w:val="Hyperlink"/>
                                <w:rFonts w:ascii="Arial" w:hAnsi="Arial"/>
                                <w:sz w:val="16"/>
                                <w:lang w:val="fr-FR"/>
                              </w:rPr>
                              <w:t>simone.hammerl@kraiburg-tpe.com</w:t>
                            </w:r>
                          </w:hyperlink>
                        </w:p>
                        <w:p w14:paraId="139C439B" w14:textId="77777777" w:rsidR="00CE4E08" w:rsidRPr="00300151" w:rsidRDefault="00CE4E08" w:rsidP="00CE4E08">
                          <w:pPr>
                            <w:pStyle w:val="Textkrper-Zeileneinzug"/>
                            <w:ind w:left="0"/>
                            <w:rPr>
                              <w:bCs/>
                              <w:sz w:val="16"/>
                              <w:szCs w:val="16"/>
                              <w:lang w:val="fr-FR"/>
                            </w:rPr>
                          </w:pPr>
                        </w:p>
                        <w:p w14:paraId="6CDA4BD3" w14:textId="33E86D42" w:rsidR="00CE4E08" w:rsidRPr="00300151" w:rsidRDefault="00941AA5" w:rsidP="00941AA5">
                          <w:pPr>
                            <w:spacing w:after="0" w:line="360" w:lineRule="auto"/>
                            <w:rPr>
                              <w:rStyle w:val="Hyperlink"/>
                              <w:rFonts w:ascii="SimHei" w:eastAsia="SimHei" w:hAnsi="SimHei" w:cs="Microsoft YaHei"/>
                              <w:b/>
                              <w:bCs/>
                              <w:color w:val="auto"/>
                              <w:sz w:val="16"/>
                              <w:szCs w:val="16"/>
                              <w:u w:val="none"/>
                              <w:lang w:val="fr-FR" w:eastAsia="zh-CN"/>
                            </w:rPr>
                          </w:pPr>
                          <w:r w:rsidRPr="00E52957">
                            <w:rPr>
                              <w:rFonts w:ascii="SimHei" w:eastAsia="SimHei" w:hAnsi="SimHei" w:cs="Microsoft YaHei" w:hint="eastAsia"/>
                              <w:b/>
                              <w:bCs/>
                              <w:sz w:val="16"/>
                              <w:szCs w:val="16"/>
                            </w:rPr>
                            <w:t>传</w:t>
                          </w:r>
                          <w:r w:rsidRPr="00E52957">
                            <w:rPr>
                              <w:rFonts w:ascii="SimHei" w:eastAsia="SimHei" w:hAnsi="SimHei" w:cs="MS Mincho" w:hint="eastAsia"/>
                              <w:b/>
                              <w:bCs/>
                              <w:sz w:val="16"/>
                              <w:szCs w:val="16"/>
                            </w:rPr>
                            <w:t>播代理机</w:t>
                          </w:r>
                          <w:r w:rsidRPr="00E52957">
                            <w:rPr>
                              <w:rFonts w:ascii="SimHei" w:eastAsia="SimHei" w:hAnsi="SimHei" w:cs="Microsoft YaHei" w:hint="eastAsia"/>
                              <w:b/>
                              <w:bCs/>
                              <w:sz w:val="16"/>
                              <w:szCs w:val="16"/>
                            </w:rPr>
                            <w:t>构</w:t>
                          </w:r>
                        </w:p>
                        <w:p w14:paraId="0D9BD88A" w14:textId="77777777" w:rsidR="00CE4E08" w:rsidRPr="00300151" w:rsidRDefault="00CE4E08" w:rsidP="00CE4E08">
                          <w:pPr>
                            <w:spacing w:after="0" w:line="360" w:lineRule="auto"/>
                            <w:rPr>
                              <w:rFonts w:ascii="Arial" w:hAnsi="Arial"/>
                              <w:i/>
                              <w:sz w:val="16"/>
                              <w:lang w:val="fr-FR"/>
                            </w:rPr>
                          </w:pPr>
                          <w:r w:rsidRPr="00300151">
                            <w:rPr>
                              <w:rFonts w:ascii="Arial" w:hAnsi="Arial"/>
                              <w:i/>
                              <w:sz w:val="16"/>
                              <w:lang w:val="fr-FR"/>
                            </w:rPr>
                            <w:t>EMG</w:t>
                          </w:r>
                        </w:p>
                        <w:p w14:paraId="2ECED56A" w14:textId="77777777" w:rsidR="00CE4E08" w:rsidRPr="00300151" w:rsidRDefault="00CE4E08" w:rsidP="00CE4E08">
                          <w:pPr>
                            <w:spacing w:after="0" w:line="360" w:lineRule="auto"/>
                            <w:rPr>
                              <w:rFonts w:ascii="Arial" w:hAnsi="Arial"/>
                              <w:iCs/>
                              <w:sz w:val="16"/>
                              <w:lang w:val="fr-FR"/>
                            </w:rPr>
                          </w:pPr>
                          <w:r w:rsidRPr="00300151">
                            <w:rPr>
                              <w:rFonts w:ascii="Arial" w:hAnsi="Arial"/>
                              <w:iCs/>
                              <w:sz w:val="16"/>
                              <w:lang w:val="fr-FR"/>
                            </w:rPr>
                            <w:t>Vera Kiseleva</w:t>
                          </w:r>
                        </w:p>
                        <w:p w14:paraId="4FDE0E96" w14:textId="378329BA" w:rsidR="00CE4E08" w:rsidRPr="00300151" w:rsidRDefault="00941AA5" w:rsidP="00CE4E08">
                          <w:pPr>
                            <w:spacing w:after="0" w:line="360" w:lineRule="auto"/>
                            <w:rPr>
                              <w:rFonts w:ascii="Arial" w:hAnsi="Arial"/>
                              <w:iCs/>
                              <w:sz w:val="16"/>
                              <w:lang w:val="fr-FR"/>
                            </w:rPr>
                          </w:pPr>
                          <w:r w:rsidRPr="00EF3261">
                            <w:rPr>
                              <w:rFonts w:ascii="SimHei" w:eastAsia="SimHei" w:hAnsi="SimHei" w:hint="eastAsia"/>
                              <w:iCs/>
                              <w:sz w:val="16"/>
                              <w:lang w:eastAsia="zh-CN"/>
                            </w:rPr>
                            <w:t>电话</w:t>
                          </w:r>
                          <w:r w:rsidR="00CE4E08" w:rsidRPr="00300151">
                            <w:rPr>
                              <w:rFonts w:ascii="Arial" w:hAnsi="Arial"/>
                              <w:iCs/>
                              <w:sz w:val="16"/>
                              <w:lang w:val="fr-FR"/>
                            </w:rPr>
                            <w:t xml:space="preserve">: +31 645 092 735 </w:t>
                          </w:r>
                        </w:p>
                        <w:p w14:paraId="14E26A7C" w14:textId="77777777" w:rsidR="00CE4E08" w:rsidRPr="002068DB" w:rsidRDefault="00CE4E08" w:rsidP="00CE4E08">
                          <w:pPr>
                            <w:spacing w:after="0" w:line="360" w:lineRule="auto"/>
                            <w:rPr>
                              <w:rFonts w:ascii="Arial" w:hAnsi="Arial" w:cs="Arial"/>
                              <w:iCs/>
                              <w:sz w:val="16"/>
                              <w:szCs w:val="16"/>
                              <w:lang w:val="it-IT"/>
                            </w:rPr>
                          </w:pPr>
                          <w:hyperlink r:id="rId3" w:history="1">
                            <w:r w:rsidRPr="008A3007">
                              <w:rPr>
                                <w:rStyle w:val="Hyperlink"/>
                                <w:rFonts w:ascii="Arial" w:hAnsi="Arial"/>
                                <w:iCs/>
                                <w:sz w:val="16"/>
                                <w:lang w:val="it-IT"/>
                              </w:rPr>
                              <w:t>vkiseleva@emg-marcom.com</w:t>
                            </w:r>
                          </w:hyperlink>
                        </w:p>
                        <w:p w14:paraId="59E5EE0D" w14:textId="4F3CDD5B" w:rsidR="00DC3BD9" w:rsidRPr="008B5E2E" w:rsidRDefault="00DC3BD9" w:rsidP="008B5E2E">
                          <w:pPr>
                            <w:spacing w:after="0" w:line="360" w:lineRule="auto"/>
                            <w:rPr>
                              <w:rFonts w:ascii="Arial" w:hAnsi="Arial" w:cs="Arial"/>
                              <w:iCs/>
                              <w:sz w:val="16"/>
                              <w:szCs w:val="16"/>
                              <w:lang w:val="it-IT"/>
                            </w:rPr>
                          </w:pPr>
                        </w:p>
                      </w:txbxContent>
                    </wps:txbx>
                    <wps:bodyPr rot="0" vert="horz" wrap="square" lIns="91440" tIns="0" rIns="91440" bIns="0" anchor="b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5043742F" id="_x0000_t202" coordsize="21600,21600" o:spt="202" path="m,l,21600r21600,l21600,xe">
              <v:stroke joinstyle="miter"/>
              <v:path gradientshapeok="t" o:connecttype="rect"/>
            </v:shapetype>
            <v:shape id="Textfeld 3" o:spid="_x0000_s1026" type="#_x0000_t202" style="position:absolute;margin-left:340.95pt;margin-top:221.75pt;width:155.9pt;height:347.25pt;z-index:2516679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" stroked="f">
              <v:textbox inset=",0,,0">
                <w:txbxContent>
                  <w:p w14:paraId="6D04BD0E" w14:textId="54FDD70C" w:rsidR="00CE4E08" w:rsidRPr="00941AA5" w:rsidRDefault="00941AA5" w:rsidP="00941AA5">
                    <w:pPr>
                      <w:tabs>
                        <w:tab w:val="center" w:pos="4703"/>
                        <w:tab w:val="right" w:pos="9406"/>
                      </w:tabs>
                      <w:spacing w:after="0" w:line="240" w:lineRule="auto"/>
                      <w:rPr>
                        <w:rFonts w:ascii="SimHei" w:eastAsia="SimHei" w:hAnsi="SimHei" w:cs="Arial"/>
                        <w:b/>
                        <w:sz w:val="16"/>
                        <w:szCs w:val="16"/>
                        <w:lang w:eastAsia="zh-CN"/>
                      </w:rPr>
                    </w:pPr>
                    <w:r w:rsidRPr="006F350E">
                      <w:rPr>
                        <w:rFonts w:ascii="SimHei" w:eastAsia="SimHei" w:hAnsi="SimHei"/>
                        <w:b/>
                        <w:sz w:val="16"/>
                        <w:lang w:eastAsia="zh-CN"/>
                      </w:rPr>
                      <w:t>媒体</w:t>
                    </w:r>
                    <w:r w:rsidRPr="006F350E">
                      <w:rPr>
                        <w:rFonts w:ascii="SimHei" w:eastAsia="SimHei" w:hAnsi="SimHei" w:hint="eastAsia"/>
                        <w:b/>
                        <w:sz w:val="16"/>
                        <w:lang w:eastAsia="zh-CN"/>
                      </w:rPr>
                      <w:t>联系人</w:t>
                    </w:r>
                  </w:p>
                  <w:p w14:paraId="69D5A97C" w14:textId="77777777" w:rsidR="00CE4E08" w:rsidRPr="00681B16" w:rsidRDefault="00CE4E08" w:rsidP="00CE4E08">
                    <w:pPr>
                      <w:pStyle w:val="Textkrper-Zeileneinzug"/>
                      <w:ind w:left="0"/>
                      <w:rPr>
                        <w:bCs/>
                        <w:sz w:val="16"/>
                        <w:szCs w:val="16"/>
                      </w:rPr>
                    </w:pPr>
                  </w:p>
                  <w:p w14:paraId="2783D9AB" w14:textId="77777777" w:rsidR="00941AA5" w:rsidRPr="00934BC9" w:rsidRDefault="00941AA5" w:rsidP="00941AA5">
                    <w:pPr>
                      <w:pStyle w:val="Textkrper-Zeileneinzug"/>
                      <w:ind w:left="0"/>
                      <w:rPr>
                        <w:rFonts w:ascii="SimHei" w:eastAsia="SimHei" w:hAnsi="SimHei" w:cs="Microsoft YaHei"/>
                        <w:sz w:val="16"/>
                        <w:lang w:eastAsia="zh-CN"/>
                      </w:rPr>
                    </w:pPr>
                    <w:r w:rsidRPr="00934BC9">
                      <w:rPr>
                        <w:rFonts w:ascii="SimHei" w:eastAsia="SimHei" w:hAnsi="SimHei" w:cs="Microsoft YaHei" w:hint="eastAsia"/>
                        <w:sz w:val="16"/>
                        <w:lang w:eastAsia="zh-CN"/>
                      </w:rPr>
                      <w:t>欧洲、中东和非洲地区</w:t>
                    </w:r>
                  </w:p>
                  <w:p w14:paraId="5B0545F5" w14:textId="77777777" w:rsidR="00CE4E08" w:rsidRPr="00D879DF" w:rsidRDefault="00CE4E08" w:rsidP="00CE4E08">
                    <w:pPr>
                      <w:pStyle w:val="Textkrper-Zeileneinzug"/>
                      <w:ind w:left="0"/>
                      <w:rPr>
                        <w:i w:val="0"/>
                        <w:sz w:val="16"/>
                        <w:szCs w:val="16"/>
                        <w:lang w:val="fr-FR"/>
                      </w:rPr>
                    </w:pPr>
                    <w:r>
                      <w:rPr>
                        <w:i w:val="0"/>
                        <w:sz w:val="16"/>
                        <w:lang w:val="fr-FR"/>
                      </w:rPr>
                      <w:t>Simone Hammerl</w:t>
                    </w:r>
                  </w:p>
                  <w:p w14:paraId="7F197DC8" w14:textId="77777777" w:rsidR="00941AA5" w:rsidRPr="00300151" w:rsidRDefault="00941AA5" w:rsidP="00941AA5">
                    <w:pPr>
                      <w:suppressAutoHyphens/>
                      <w:spacing w:after="0" w:line="360" w:lineRule="auto"/>
                      <w:rPr>
                        <w:rFonts w:ascii="SimHei" w:eastAsia="SimHei" w:hAnsi="SimHei" w:cs="Microsoft YaHei"/>
                        <w:sz w:val="16"/>
                        <w:szCs w:val="16"/>
                        <w:lang w:val="fr-FR" w:eastAsia="zh-CN"/>
                      </w:rPr>
                    </w:pPr>
                    <w:r w:rsidRPr="00EF3261">
                      <w:rPr>
                        <w:rFonts w:ascii="SimHei" w:eastAsia="SimHei" w:hAnsi="SimHei" w:cs="Microsoft YaHei" w:hint="eastAsia"/>
                        <w:sz w:val="16"/>
                        <w:szCs w:val="16"/>
                        <w:lang w:eastAsia="zh-CN"/>
                      </w:rPr>
                      <w:t>公共关系与传</w:t>
                    </w:r>
                    <w:r w:rsidRPr="00EF3261">
                      <w:rPr>
                        <w:rFonts w:ascii="SimHei" w:eastAsia="SimHei" w:hAnsi="SimHei" w:cs="MS Mincho" w:hint="eastAsia"/>
                        <w:sz w:val="16"/>
                        <w:szCs w:val="16"/>
                        <w:lang w:eastAsia="zh-CN"/>
                      </w:rPr>
                      <w:t>播</w:t>
                    </w:r>
                    <w:r w:rsidRPr="00EF3261">
                      <w:rPr>
                        <w:rFonts w:ascii="SimHei" w:eastAsia="SimHei" w:hAnsi="SimHei" w:cs="Microsoft YaHei" w:hint="eastAsia"/>
                        <w:sz w:val="16"/>
                        <w:szCs w:val="16"/>
                        <w:lang w:eastAsia="zh-CN"/>
                      </w:rPr>
                      <w:t>经理</w:t>
                    </w:r>
                  </w:p>
                  <w:p w14:paraId="2D916DEB" w14:textId="7BE6CB67" w:rsidR="00CE4E08" w:rsidRPr="00300151" w:rsidRDefault="00941AA5" w:rsidP="00CE4E08">
                    <w:pPr>
                      <w:pStyle w:val="Textkrper-Zeileneinzug"/>
                      <w:ind w:left="0"/>
                      <w:rPr>
                        <w:i w:val="0"/>
                        <w:sz w:val="16"/>
                        <w:szCs w:val="16"/>
                        <w:lang w:val="fr-FR"/>
                      </w:rPr>
                    </w:pPr>
                    <w:r w:rsidRPr="00EF3261">
                      <w:rPr>
                        <w:rFonts w:ascii="SimHei" w:eastAsia="SimHei" w:hAnsi="SimHei" w:hint="eastAsia"/>
                        <w:i w:val="0"/>
                        <w:sz w:val="16"/>
                        <w:lang w:eastAsia="zh-CN"/>
                      </w:rPr>
                      <w:t>电话</w:t>
                    </w:r>
                    <w:r w:rsidR="00CE4E08" w:rsidRPr="00300151">
                      <w:rPr>
                        <w:i w:val="0"/>
                        <w:sz w:val="16"/>
                        <w:lang w:val="fr-FR"/>
                      </w:rPr>
                      <w:t>: +49 8638 9810 564</w:t>
                    </w:r>
                  </w:p>
                  <w:p w14:paraId="3F329C20" w14:textId="77777777" w:rsidR="00CE4E08" w:rsidRPr="00300151" w:rsidRDefault="00CE4E08" w:rsidP="00CE4E08">
                    <w:pPr>
                      <w:spacing w:after="0" w:line="360" w:lineRule="auto"/>
                      <w:rPr>
                        <w:rFonts w:ascii="Arial" w:hAnsi="Arial" w:cs="Arial"/>
                        <w:sz w:val="16"/>
                        <w:szCs w:val="16"/>
                        <w:lang w:val="fr-FR"/>
                      </w:rPr>
                    </w:pPr>
                    <w:hyperlink r:id="rId4" w:history="1">
                      <w:r w:rsidRPr="00300151">
                        <w:rPr>
                          <w:rStyle w:val="Hyperlink"/>
                          <w:rFonts w:ascii="Arial" w:hAnsi="Arial"/>
                          <w:sz w:val="16"/>
                          <w:lang w:val="fr-FR"/>
                        </w:rPr>
                        <w:t>simone.hammerl@kraiburg-tpe.com</w:t>
                      </w:r>
                    </w:hyperlink>
                  </w:p>
                  <w:p w14:paraId="139C439B" w14:textId="77777777" w:rsidR="00CE4E08" w:rsidRPr="00300151" w:rsidRDefault="00CE4E08" w:rsidP="00CE4E08">
                    <w:pPr>
                      <w:pStyle w:val="Textkrper-Zeileneinzug"/>
                      <w:ind w:left="0"/>
                      <w:rPr>
                        <w:bCs/>
                        <w:sz w:val="16"/>
                        <w:szCs w:val="16"/>
                        <w:lang w:val="fr-FR"/>
                      </w:rPr>
                    </w:pPr>
                  </w:p>
                  <w:p w14:paraId="6CDA4BD3" w14:textId="33E86D42" w:rsidR="00CE4E08" w:rsidRPr="00300151" w:rsidRDefault="00941AA5" w:rsidP="00941AA5">
                    <w:pPr>
                      <w:spacing w:after="0" w:line="360" w:lineRule="auto"/>
                      <w:rPr>
                        <w:rStyle w:val="Hyperlink"/>
                        <w:rFonts w:ascii="SimHei" w:eastAsia="SimHei" w:hAnsi="SimHei" w:cs="Microsoft YaHei"/>
                        <w:b/>
                        <w:bCs/>
                        <w:color w:val="auto"/>
                        <w:sz w:val="16"/>
                        <w:szCs w:val="16"/>
                        <w:u w:val="none"/>
                        <w:lang w:val="fr-FR" w:eastAsia="zh-CN"/>
                      </w:rPr>
                    </w:pPr>
                    <w:r w:rsidRPr="00E52957">
                      <w:rPr>
                        <w:rFonts w:ascii="SimHei" w:eastAsia="SimHei" w:hAnsi="SimHei" w:cs="Microsoft YaHei" w:hint="eastAsia"/>
                        <w:b/>
                        <w:bCs/>
                        <w:sz w:val="16"/>
                        <w:szCs w:val="16"/>
                      </w:rPr>
                      <w:t>传</w:t>
                    </w:r>
                    <w:r w:rsidRPr="00E52957">
                      <w:rPr>
                        <w:rFonts w:ascii="SimHei" w:eastAsia="SimHei" w:hAnsi="SimHei" w:cs="MS Mincho" w:hint="eastAsia"/>
                        <w:b/>
                        <w:bCs/>
                        <w:sz w:val="16"/>
                        <w:szCs w:val="16"/>
                      </w:rPr>
                      <w:t>播代理机</w:t>
                    </w:r>
                    <w:r w:rsidRPr="00E52957">
                      <w:rPr>
                        <w:rFonts w:ascii="SimHei" w:eastAsia="SimHei" w:hAnsi="SimHei" w:cs="Microsoft YaHei" w:hint="eastAsia"/>
                        <w:b/>
                        <w:bCs/>
                        <w:sz w:val="16"/>
                        <w:szCs w:val="16"/>
                      </w:rPr>
                      <w:t>构</w:t>
                    </w:r>
                  </w:p>
                  <w:p w14:paraId="0D9BD88A" w14:textId="77777777" w:rsidR="00CE4E08" w:rsidRPr="00300151" w:rsidRDefault="00CE4E08" w:rsidP="00CE4E08">
                    <w:pPr>
                      <w:spacing w:after="0" w:line="360" w:lineRule="auto"/>
                      <w:rPr>
                        <w:rFonts w:ascii="Arial" w:hAnsi="Arial"/>
                        <w:i/>
                        <w:sz w:val="16"/>
                        <w:lang w:val="fr-FR"/>
                      </w:rPr>
                    </w:pPr>
                    <w:r w:rsidRPr="00300151">
                      <w:rPr>
                        <w:rFonts w:ascii="Arial" w:hAnsi="Arial"/>
                        <w:i/>
                        <w:sz w:val="16"/>
                        <w:lang w:val="fr-FR"/>
                      </w:rPr>
                      <w:t>EMG</w:t>
                    </w:r>
                  </w:p>
                  <w:p w14:paraId="2ECED56A" w14:textId="77777777" w:rsidR="00CE4E08" w:rsidRPr="00300151" w:rsidRDefault="00CE4E08" w:rsidP="00CE4E08">
                    <w:pPr>
                      <w:spacing w:after="0" w:line="360" w:lineRule="auto"/>
                      <w:rPr>
                        <w:rFonts w:ascii="Arial" w:hAnsi="Arial"/>
                        <w:iCs/>
                        <w:sz w:val="16"/>
                        <w:lang w:val="fr-FR"/>
                      </w:rPr>
                    </w:pPr>
                    <w:r w:rsidRPr="00300151">
                      <w:rPr>
                        <w:rFonts w:ascii="Arial" w:hAnsi="Arial"/>
                        <w:iCs/>
                        <w:sz w:val="16"/>
                        <w:lang w:val="fr-FR"/>
                      </w:rPr>
                      <w:t>Vera Kiseleva</w:t>
                    </w:r>
                  </w:p>
                  <w:p w14:paraId="4FDE0E96" w14:textId="378329BA" w:rsidR="00CE4E08" w:rsidRPr="00300151" w:rsidRDefault="00941AA5" w:rsidP="00CE4E08">
                    <w:pPr>
                      <w:spacing w:after="0" w:line="360" w:lineRule="auto"/>
                      <w:rPr>
                        <w:rFonts w:ascii="Arial" w:hAnsi="Arial"/>
                        <w:iCs/>
                        <w:sz w:val="16"/>
                        <w:lang w:val="fr-FR"/>
                      </w:rPr>
                    </w:pPr>
                    <w:r w:rsidRPr="00EF3261">
                      <w:rPr>
                        <w:rFonts w:ascii="SimHei" w:eastAsia="SimHei" w:hAnsi="SimHei" w:hint="eastAsia"/>
                        <w:iCs/>
                        <w:sz w:val="16"/>
                        <w:lang w:eastAsia="zh-CN"/>
                      </w:rPr>
                      <w:t>电话</w:t>
                    </w:r>
                    <w:r w:rsidR="00CE4E08" w:rsidRPr="00300151">
                      <w:rPr>
                        <w:rFonts w:ascii="Arial" w:hAnsi="Arial"/>
                        <w:iCs/>
                        <w:sz w:val="16"/>
                        <w:lang w:val="fr-FR"/>
                      </w:rPr>
                      <w:t xml:space="preserve">: +31 645 092 735 </w:t>
                    </w:r>
                  </w:p>
                  <w:p w14:paraId="14E26A7C" w14:textId="77777777" w:rsidR="00CE4E08" w:rsidRPr="002068DB" w:rsidRDefault="00CE4E08" w:rsidP="00CE4E08">
                    <w:pPr>
                      <w:spacing w:after="0" w:line="360" w:lineRule="auto"/>
                      <w:rPr>
                        <w:rFonts w:ascii="Arial" w:hAnsi="Arial" w:cs="Arial"/>
                        <w:iCs/>
                        <w:sz w:val="16"/>
                        <w:szCs w:val="16"/>
                        <w:lang w:val="it-IT"/>
                      </w:rPr>
                    </w:pPr>
                    <w:hyperlink r:id="rId5" w:history="1">
                      <w:r w:rsidRPr="008A3007">
                        <w:rPr>
                          <w:rStyle w:val="Hyperlink"/>
                          <w:rFonts w:ascii="Arial" w:hAnsi="Arial"/>
                          <w:iCs/>
                          <w:sz w:val="16"/>
                          <w:lang w:val="it-IT"/>
                        </w:rPr>
                        <w:t>vkiseleva@emg-marcom.com</w:t>
                      </w:r>
                    </w:hyperlink>
                  </w:p>
                  <w:p w14:paraId="59E5EE0D" w14:textId="4F3CDD5B" w:rsidR="00DC3BD9" w:rsidRPr="008B5E2E" w:rsidRDefault="00DC3BD9" w:rsidP="008B5E2E">
                    <w:pPr>
                      <w:spacing w:after="0" w:line="360" w:lineRule="auto"/>
                      <w:rPr>
                        <w:rFonts w:ascii="Arial" w:hAnsi="Arial" w:cs="Arial"/>
                        <w:iCs/>
                        <w:sz w:val="16"/>
                        <w:szCs w:val="16"/>
                        <w:lang w:val="it-IT"/>
                      </w:rPr>
                    </w:pPr>
                  </w:p>
                </w:txbxContent>
              </v:textbox>
            </v:shape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111B7C79"/>
    <w:multiLevelType w:val="hybridMultilevel"/>
    <w:tmpl w:val="267840E6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1A51F03"/>
    <w:multiLevelType w:val="hybridMultilevel"/>
    <w:tmpl w:val="DBD8854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14B1013D"/>
    <w:multiLevelType w:val="hybridMultilevel"/>
    <w:tmpl w:val="00A89EA4"/>
    <w:lvl w:ilvl="0" w:tplc="ECBC970A">
      <w:start w:val="16"/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3DFD4AB1"/>
    <w:multiLevelType w:val="hybridMultilevel"/>
    <w:tmpl w:val="37E22DB4"/>
    <w:lvl w:ilvl="0" w:tplc="5366C8EA">
      <w:numFmt w:val="bullet"/>
      <w:lvlText w:val="-"/>
      <w:lvlJc w:val="left"/>
      <w:pPr>
        <w:ind w:left="720" w:hanging="360"/>
      </w:pPr>
      <w:rPr>
        <w:rFonts w:ascii="Calibri" w:eastAsiaTheme="minorEastAsia" w:hAnsi="Calibri" w:cs="Calibr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4B2F08ED"/>
    <w:multiLevelType w:val="multilevel"/>
    <w:tmpl w:val="4650BC7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 w15:restartNumberingAfterBreak="0">
    <w:nsid w:val="54841A0C"/>
    <w:multiLevelType w:val="multilevel"/>
    <w:tmpl w:val="E464864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 w15:restartNumberingAfterBreak="0">
    <w:nsid w:val="63AB6ABA"/>
    <w:multiLevelType w:val="hybridMultilevel"/>
    <w:tmpl w:val="4E5CA1E0"/>
    <w:lvl w:ilvl="0" w:tplc="EA58D98E">
      <w:numFmt w:val="bullet"/>
      <w:lvlText w:val="•"/>
      <w:lvlJc w:val="left"/>
      <w:pPr>
        <w:ind w:left="1080" w:hanging="720"/>
      </w:pPr>
      <w:rPr>
        <w:rFonts w:ascii="Arial" w:eastAsiaTheme="minorEastAsia" w:hAnsi="Arial" w:cs="Aria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74B473B4"/>
    <w:multiLevelType w:val="hybridMultilevel"/>
    <w:tmpl w:val="083C523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2133017744">
    <w:abstractNumId w:val="2"/>
  </w:num>
  <w:num w:numId="2" w16cid:durableId="557595728">
    <w:abstractNumId w:val="4"/>
  </w:num>
  <w:num w:numId="3" w16cid:durableId="2044090410">
    <w:abstractNumId w:val="1"/>
  </w:num>
  <w:num w:numId="4" w16cid:durableId="1844543207">
    <w:abstractNumId w:val="7"/>
  </w:num>
  <w:num w:numId="5" w16cid:durableId="367685367">
    <w:abstractNumId w:val="6"/>
  </w:num>
  <w:num w:numId="6" w16cid:durableId="296374930">
    <w:abstractNumId w:val="0"/>
  </w:num>
  <w:num w:numId="7" w16cid:durableId="43218861">
    <w:abstractNumId w:val="3"/>
  </w:num>
  <w:num w:numId="8" w16cid:durableId="580136872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defaultTabStop w:val="720"/>
  <w:hyphenationZone w:val="425"/>
  <w:characterSpacingControl w:val="doNotCompress"/>
  <w:hdrShapeDefaults>
    <o:shapedefaults v:ext="edit" spidmax="2050"/>
  </w:hdrShapeDefaults>
  <w:footnotePr>
    <w:footnote w:id="-1"/>
    <w:footnote w:id="0"/>
    <w:footnote w:id="1"/>
  </w:footnotePr>
  <w:endnotePr>
    <w:endnote w:id="-1"/>
    <w:endnote w:id="0"/>
    <w:endnote w:id="1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068E3"/>
    <w:rsid w:val="00000A7D"/>
    <w:rsid w:val="000027B5"/>
    <w:rsid w:val="00003D6B"/>
    <w:rsid w:val="00014BB3"/>
    <w:rsid w:val="00020849"/>
    <w:rsid w:val="00033A24"/>
    <w:rsid w:val="00037677"/>
    <w:rsid w:val="00041B77"/>
    <w:rsid w:val="0004695A"/>
    <w:rsid w:val="00050322"/>
    <w:rsid w:val="000557F2"/>
    <w:rsid w:val="00062437"/>
    <w:rsid w:val="000649B8"/>
    <w:rsid w:val="0006764F"/>
    <w:rsid w:val="00071236"/>
    <w:rsid w:val="00073767"/>
    <w:rsid w:val="0007776F"/>
    <w:rsid w:val="000827EC"/>
    <w:rsid w:val="00083174"/>
    <w:rsid w:val="00083596"/>
    <w:rsid w:val="00084539"/>
    <w:rsid w:val="00085C22"/>
    <w:rsid w:val="00085F7F"/>
    <w:rsid w:val="000866B3"/>
    <w:rsid w:val="0008699C"/>
    <w:rsid w:val="000914A6"/>
    <w:rsid w:val="00096CA7"/>
    <w:rsid w:val="00097D31"/>
    <w:rsid w:val="000A003D"/>
    <w:rsid w:val="000A1B18"/>
    <w:rsid w:val="000A49AC"/>
    <w:rsid w:val="000A510D"/>
    <w:rsid w:val="000B1A55"/>
    <w:rsid w:val="000B6A97"/>
    <w:rsid w:val="000D12E7"/>
    <w:rsid w:val="000D178A"/>
    <w:rsid w:val="000D1F42"/>
    <w:rsid w:val="000D56B8"/>
    <w:rsid w:val="000D7AF5"/>
    <w:rsid w:val="000F02FE"/>
    <w:rsid w:val="000F07AD"/>
    <w:rsid w:val="000F2C44"/>
    <w:rsid w:val="000F2DAE"/>
    <w:rsid w:val="000F32CD"/>
    <w:rsid w:val="000F7C99"/>
    <w:rsid w:val="00104362"/>
    <w:rsid w:val="00111092"/>
    <w:rsid w:val="0011242A"/>
    <w:rsid w:val="00112629"/>
    <w:rsid w:val="00121086"/>
    <w:rsid w:val="00122298"/>
    <w:rsid w:val="00123991"/>
    <w:rsid w:val="00123C9B"/>
    <w:rsid w:val="001246FA"/>
    <w:rsid w:val="001271AF"/>
    <w:rsid w:val="0014303E"/>
    <w:rsid w:val="00144072"/>
    <w:rsid w:val="00144E42"/>
    <w:rsid w:val="00146E7E"/>
    <w:rsid w:val="00147FCB"/>
    <w:rsid w:val="00150523"/>
    <w:rsid w:val="00151657"/>
    <w:rsid w:val="00152282"/>
    <w:rsid w:val="00156A2A"/>
    <w:rsid w:val="00156F7E"/>
    <w:rsid w:val="001575AA"/>
    <w:rsid w:val="00163E63"/>
    <w:rsid w:val="0016709E"/>
    <w:rsid w:val="00171C19"/>
    <w:rsid w:val="0017332B"/>
    <w:rsid w:val="00176EA1"/>
    <w:rsid w:val="00180F66"/>
    <w:rsid w:val="001816F5"/>
    <w:rsid w:val="00195CDF"/>
    <w:rsid w:val="00196F78"/>
    <w:rsid w:val="001A1A47"/>
    <w:rsid w:val="001A4A31"/>
    <w:rsid w:val="001A4BDC"/>
    <w:rsid w:val="001A51A3"/>
    <w:rsid w:val="001A66B1"/>
    <w:rsid w:val="001A6E61"/>
    <w:rsid w:val="001A78BB"/>
    <w:rsid w:val="001B2387"/>
    <w:rsid w:val="001B470F"/>
    <w:rsid w:val="001C446D"/>
    <w:rsid w:val="001C4762"/>
    <w:rsid w:val="001C4BCE"/>
    <w:rsid w:val="001C4EAE"/>
    <w:rsid w:val="001D0146"/>
    <w:rsid w:val="001D24E4"/>
    <w:rsid w:val="001D4181"/>
    <w:rsid w:val="001D4898"/>
    <w:rsid w:val="001D646F"/>
    <w:rsid w:val="001D726A"/>
    <w:rsid w:val="001E21C8"/>
    <w:rsid w:val="001E7076"/>
    <w:rsid w:val="001F5C9D"/>
    <w:rsid w:val="00200183"/>
    <w:rsid w:val="00201710"/>
    <w:rsid w:val="00201B6E"/>
    <w:rsid w:val="002067F5"/>
    <w:rsid w:val="00210494"/>
    <w:rsid w:val="002122C6"/>
    <w:rsid w:val="00214303"/>
    <w:rsid w:val="00214A1E"/>
    <w:rsid w:val="00215C37"/>
    <w:rsid w:val="0022188E"/>
    <w:rsid w:val="00224863"/>
    <w:rsid w:val="00225FD8"/>
    <w:rsid w:val="002343E8"/>
    <w:rsid w:val="00235BA5"/>
    <w:rsid w:val="00240359"/>
    <w:rsid w:val="0024283A"/>
    <w:rsid w:val="00246CE2"/>
    <w:rsid w:val="002478DE"/>
    <w:rsid w:val="0024F52C"/>
    <w:rsid w:val="002515EF"/>
    <w:rsid w:val="00251693"/>
    <w:rsid w:val="002565BC"/>
    <w:rsid w:val="00257B55"/>
    <w:rsid w:val="00257EC8"/>
    <w:rsid w:val="002631F5"/>
    <w:rsid w:val="002668B2"/>
    <w:rsid w:val="002721B9"/>
    <w:rsid w:val="00273369"/>
    <w:rsid w:val="0027478F"/>
    <w:rsid w:val="00274EF6"/>
    <w:rsid w:val="00277755"/>
    <w:rsid w:val="00280BA4"/>
    <w:rsid w:val="00281EAD"/>
    <w:rsid w:val="002829A8"/>
    <w:rsid w:val="00285982"/>
    <w:rsid w:val="00286268"/>
    <w:rsid w:val="00290773"/>
    <w:rsid w:val="00290789"/>
    <w:rsid w:val="00291DB2"/>
    <w:rsid w:val="00293734"/>
    <w:rsid w:val="0029752E"/>
    <w:rsid w:val="00297C18"/>
    <w:rsid w:val="002A1B2F"/>
    <w:rsid w:val="002A37DD"/>
    <w:rsid w:val="002A3D9D"/>
    <w:rsid w:val="002A65FA"/>
    <w:rsid w:val="002B3A55"/>
    <w:rsid w:val="002C07D0"/>
    <w:rsid w:val="002C0F75"/>
    <w:rsid w:val="002C2ED7"/>
    <w:rsid w:val="002C3C7D"/>
    <w:rsid w:val="002C4280"/>
    <w:rsid w:val="002C472D"/>
    <w:rsid w:val="002C6993"/>
    <w:rsid w:val="002C6B42"/>
    <w:rsid w:val="002D3EE0"/>
    <w:rsid w:val="002D4D7E"/>
    <w:rsid w:val="002D5335"/>
    <w:rsid w:val="002D60DC"/>
    <w:rsid w:val="002E19DC"/>
    <w:rsid w:val="002E3795"/>
    <w:rsid w:val="002E4248"/>
    <w:rsid w:val="002F2061"/>
    <w:rsid w:val="002F33AF"/>
    <w:rsid w:val="002F491E"/>
    <w:rsid w:val="002F49EA"/>
    <w:rsid w:val="002F563D"/>
    <w:rsid w:val="00300151"/>
    <w:rsid w:val="00300CB5"/>
    <w:rsid w:val="00301B08"/>
    <w:rsid w:val="0030299D"/>
    <w:rsid w:val="00303C99"/>
    <w:rsid w:val="0030448E"/>
    <w:rsid w:val="00311BBF"/>
    <w:rsid w:val="00316A0C"/>
    <w:rsid w:val="00320C11"/>
    <w:rsid w:val="003212CD"/>
    <w:rsid w:val="003226D8"/>
    <w:rsid w:val="003257EA"/>
    <w:rsid w:val="00330540"/>
    <w:rsid w:val="00334615"/>
    <w:rsid w:val="00334E61"/>
    <w:rsid w:val="00336B70"/>
    <w:rsid w:val="0035315F"/>
    <w:rsid w:val="00357AA0"/>
    <w:rsid w:val="00357E90"/>
    <w:rsid w:val="0037152D"/>
    <w:rsid w:val="00374BDA"/>
    <w:rsid w:val="00375FE5"/>
    <w:rsid w:val="00376B2C"/>
    <w:rsid w:val="00384DF4"/>
    <w:rsid w:val="00385A9C"/>
    <w:rsid w:val="0038731F"/>
    <w:rsid w:val="00391D56"/>
    <w:rsid w:val="003A2C72"/>
    <w:rsid w:val="003A70E9"/>
    <w:rsid w:val="003A75EF"/>
    <w:rsid w:val="003B4466"/>
    <w:rsid w:val="003C1AA8"/>
    <w:rsid w:val="003C1CBC"/>
    <w:rsid w:val="003C2A07"/>
    <w:rsid w:val="003C6DEF"/>
    <w:rsid w:val="003C78DA"/>
    <w:rsid w:val="003D7BD7"/>
    <w:rsid w:val="003E19EE"/>
    <w:rsid w:val="003E6336"/>
    <w:rsid w:val="004002A2"/>
    <w:rsid w:val="00406C85"/>
    <w:rsid w:val="004133D7"/>
    <w:rsid w:val="00414477"/>
    <w:rsid w:val="00437801"/>
    <w:rsid w:val="00456843"/>
    <w:rsid w:val="00456A3B"/>
    <w:rsid w:val="00460785"/>
    <w:rsid w:val="004610CF"/>
    <w:rsid w:val="00462DCA"/>
    <w:rsid w:val="00463E8D"/>
    <w:rsid w:val="0046657C"/>
    <w:rsid w:val="00471A94"/>
    <w:rsid w:val="00471ADC"/>
    <w:rsid w:val="0047441F"/>
    <w:rsid w:val="004752BD"/>
    <w:rsid w:val="00475C8A"/>
    <w:rsid w:val="0048064F"/>
    <w:rsid w:val="00481947"/>
    <w:rsid w:val="00482ECA"/>
    <w:rsid w:val="00484554"/>
    <w:rsid w:val="00484ACE"/>
    <w:rsid w:val="00484E9A"/>
    <w:rsid w:val="004855C8"/>
    <w:rsid w:val="0049064B"/>
    <w:rsid w:val="00491FFE"/>
    <w:rsid w:val="004967AA"/>
    <w:rsid w:val="004970A0"/>
    <w:rsid w:val="004A05C6"/>
    <w:rsid w:val="004A0CA6"/>
    <w:rsid w:val="004A25FC"/>
    <w:rsid w:val="004A5D65"/>
    <w:rsid w:val="004A62E0"/>
    <w:rsid w:val="004B1856"/>
    <w:rsid w:val="004C11DC"/>
    <w:rsid w:val="004C1410"/>
    <w:rsid w:val="004C2522"/>
    <w:rsid w:val="004C3B9A"/>
    <w:rsid w:val="004C6E24"/>
    <w:rsid w:val="004D3357"/>
    <w:rsid w:val="004D4F32"/>
    <w:rsid w:val="004D50FB"/>
    <w:rsid w:val="004D5BAF"/>
    <w:rsid w:val="004E0549"/>
    <w:rsid w:val="004E57D6"/>
    <w:rsid w:val="004E5994"/>
    <w:rsid w:val="004F33D3"/>
    <w:rsid w:val="004F6098"/>
    <w:rsid w:val="005011E4"/>
    <w:rsid w:val="00502615"/>
    <w:rsid w:val="00503694"/>
    <w:rsid w:val="0050419E"/>
    <w:rsid w:val="00507217"/>
    <w:rsid w:val="00526446"/>
    <w:rsid w:val="005317AF"/>
    <w:rsid w:val="005433AE"/>
    <w:rsid w:val="005437AB"/>
    <w:rsid w:val="00550C61"/>
    <w:rsid w:val="005534CB"/>
    <w:rsid w:val="00555B94"/>
    <w:rsid w:val="0055768D"/>
    <w:rsid w:val="00560E1A"/>
    <w:rsid w:val="00564CC8"/>
    <w:rsid w:val="005654C9"/>
    <w:rsid w:val="00581A9E"/>
    <w:rsid w:val="00581F95"/>
    <w:rsid w:val="005901AD"/>
    <w:rsid w:val="00593A32"/>
    <w:rsid w:val="005940F8"/>
    <w:rsid w:val="005946B2"/>
    <w:rsid w:val="0059674D"/>
    <w:rsid w:val="005A4CFB"/>
    <w:rsid w:val="005B5DDE"/>
    <w:rsid w:val="005D2E8E"/>
    <w:rsid w:val="005D3E07"/>
    <w:rsid w:val="005D467D"/>
    <w:rsid w:val="005E1C3F"/>
    <w:rsid w:val="005E3CE9"/>
    <w:rsid w:val="005F6E8A"/>
    <w:rsid w:val="005F7F23"/>
    <w:rsid w:val="006004F1"/>
    <w:rsid w:val="00600CFF"/>
    <w:rsid w:val="0060594A"/>
    <w:rsid w:val="00607392"/>
    <w:rsid w:val="00610A2F"/>
    <w:rsid w:val="00614013"/>
    <w:rsid w:val="006162F9"/>
    <w:rsid w:val="00621DDB"/>
    <w:rsid w:val="0063151E"/>
    <w:rsid w:val="00637255"/>
    <w:rsid w:val="006407F3"/>
    <w:rsid w:val="006460E3"/>
    <w:rsid w:val="006462D1"/>
    <w:rsid w:val="00651711"/>
    <w:rsid w:val="00651A07"/>
    <w:rsid w:val="006600AB"/>
    <w:rsid w:val="00661BAB"/>
    <w:rsid w:val="00662F4F"/>
    <w:rsid w:val="00664104"/>
    <w:rsid w:val="006709AB"/>
    <w:rsid w:val="00671D92"/>
    <w:rsid w:val="006744C3"/>
    <w:rsid w:val="00674758"/>
    <w:rsid w:val="00674822"/>
    <w:rsid w:val="00681B2F"/>
    <w:rsid w:val="00686F7A"/>
    <w:rsid w:val="00690257"/>
    <w:rsid w:val="00694298"/>
    <w:rsid w:val="006A7575"/>
    <w:rsid w:val="006B0D90"/>
    <w:rsid w:val="006B1DAF"/>
    <w:rsid w:val="006B33D8"/>
    <w:rsid w:val="006B483F"/>
    <w:rsid w:val="006C0F50"/>
    <w:rsid w:val="006C59A3"/>
    <w:rsid w:val="006C6343"/>
    <w:rsid w:val="006D081E"/>
    <w:rsid w:val="006D0902"/>
    <w:rsid w:val="006D186A"/>
    <w:rsid w:val="006D26D0"/>
    <w:rsid w:val="006E0C1F"/>
    <w:rsid w:val="006E4B80"/>
    <w:rsid w:val="006E65CF"/>
    <w:rsid w:val="006E7CB7"/>
    <w:rsid w:val="006F3297"/>
    <w:rsid w:val="00702D45"/>
    <w:rsid w:val="007076A6"/>
    <w:rsid w:val="00710039"/>
    <w:rsid w:val="00710352"/>
    <w:rsid w:val="0071575E"/>
    <w:rsid w:val="00716833"/>
    <w:rsid w:val="007174AC"/>
    <w:rsid w:val="007175CD"/>
    <w:rsid w:val="00717F62"/>
    <w:rsid w:val="00724DF8"/>
    <w:rsid w:val="007373AD"/>
    <w:rsid w:val="0073740D"/>
    <w:rsid w:val="00744F3B"/>
    <w:rsid w:val="00746212"/>
    <w:rsid w:val="00747ABD"/>
    <w:rsid w:val="0075191D"/>
    <w:rsid w:val="00753896"/>
    <w:rsid w:val="007615A3"/>
    <w:rsid w:val="00762BA9"/>
    <w:rsid w:val="0076458E"/>
    <w:rsid w:val="00773A09"/>
    <w:rsid w:val="00775C8C"/>
    <w:rsid w:val="0078239C"/>
    <w:rsid w:val="007831E2"/>
    <w:rsid w:val="00784C57"/>
    <w:rsid w:val="00792739"/>
    <w:rsid w:val="00794FE0"/>
    <w:rsid w:val="007A7155"/>
    <w:rsid w:val="007B09EE"/>
    <w:rsid w:val="007B169A"/>
    <w:rsid w:val="007B2DDE"/>
    <w:rsid w:val="007B4C2D"/>
    <w:rsid w:val="007D0587"/>
    <w:rsid w:val="007D2F24"/>
    <w:rsid w:val="007D6437"/>
    <w:rsid w:val="007D7444"/>
    <w:rsid w:val="007E5B8A"/>
    <w:rsid w:val="007F1877"/>
    <w:rsid w:val="007F3DBF"/>
    <w:rsid w:val="007F53DE"/>
    <w:rsid w:val="00801767"/>
    <w:rsid w:val="00801792"/>
    <w:rsid w:val="0080281F"/>
    <w:rsid w:val="00802E55"/>
    <w:rsid w:val="00803A0C"/>
    <w:rsid w:val="0080401A"/>
    <w:rsid w:val="00805FA2"/>
    <w:rsid w:val="00814DC4"/>
    <w:rsid w:val="00823AAB"/>
    <w:rsid w:val="00824526"/>
    <w:rsid w:val="008255D9"/>
    <w:rsid w:val="0082686D"/>
    <w:rsid w:val="00841E97"/>
    <w:rsid w:val="00850A88"/>
    <w:rsid w:val="00851E0E"/>
    <w:rsid w:val="008608DF"/>
    <w:rsid w:val="00860FB8"/>
    <w:rsid w:val="00861ADB"/>
    <w:rsid w:val="0086480E"/>
    <w:rsid w:val="00865241"/>
    <w:rsid w:val="00866C65"/>
    <w:rsid w:val="00875758"/>
    <w:rsid w:val="00883577"/>
    <w:rsid w:val="0088592F"/>
    <w:rsid w:val="00885B5F"/>
    <w:rsid w:val="00885B63"/>
    <w:rsid w:val="00885E31"/>
    <w:rsid w:val="00893ECA"/>
    <w:rsid w:val="008A294C"/>
    <w:rsid w:val="008A4E99"/>
    <w:rsid w:val="008B1F30"/>
    <w:rsid w:val="008B2E96"/>
    <w:rsid w:val="008B4FB8"/>
    <w:rsid w:val="008B5E2E"/>
    <w:rsid w:val="008B6AFF"/>
    <w:rsid w:val="008B7564"/>
    <w:rsid w:val="008C2B79"/>
    <w:rsid w:val="008C43CA"/>
    <w:rsid w:val="008C6A03"/>
    <w:rsid w:val="008D4F3D"/>
    <w:rsid w:val="008D6339"/>
    <w:rsid w:val="008E22FE"/>
    <w:rsid w:val="008E2B4D"/>
    <w:rsid w:val="008E477D"/>
    <w:rsid w:val="008E4D64"/>
    <w:rsid w:val="008E5B5F"/>
    <w:rsid w:val="008E74E5"/>
    <w:rsid w:val="008F3AA4"/>
    <w:rsid w:val="008F795C"/>
    <w:rsid w:val="00904014"/>
    <w:rsid w:val="009123DD"/>
    <w:rsid w:val="009134D8"/>
    <w:rsid w:val="00916A64"/>
    <w:rsid w:val="00923D2E"/>
    <w:rsid w:val="00925B60"/>
    <w:rsid w:val="0093119A"/>
    <w:rsid w:val="00935D89"/>
    <w:rsid w:val="00937972"/>
    <w:rsid w:val="00941320"/>
    <w:rsid w:val="00941AA5"/>
    <w:rsid w:val="009446AF"/>
    <w:rsid w:val="0094694B"/>
    <w:rsid w:val="00947D55"/>
    <w:rsid w:val="00952CE4"/>
    <w:rsid w:val="0096067A"/>
    <w:rsid w:val="00960C42"/>
    <w:rsid w:val="0096300E"/>
    <w:rsid w:val="00964C40"/>
    <w:rsid w:val="00967F84"/>
    <w:rsid w:val="00971D75"/>
    <w:rsid w:val="00972DC1"/>
    <w:rsid w:val="0097658C"/>
    <w:rsid w:val="00980711"/>
    <w:rsid w:val="00980DBB"/>
    <w:rsid w:val="00986F50"/>
    <w:rsid w:val="0099038A"/>
    <w:rsid w:val="00990A80"/>
    <w:rsid w:val="00997B60"/>
    <w:rsid w:val="009A211A"/>
    <w:rsid w:val="009A22DE"/>
    <w:rsid w:val="009A649A"/>
    <w:rsid w:val="009B2597"/>
    <w:rsid w:val="009B2E8F"/>
    <w:rsid w:val="009B320F"/>
    <w:rsid w:val="009C661C"/>
    <w:rsid w:val="009D1170"/>
    <w:rsid w:val="009E26B7"/>
    <w:rsid w:val="009E688F"/>
    <w:rsid w:val="009E74A0"/>
    <w:rsid w:val="00A03235"/>
    <w:rsid w:val="00A065BF"/>
    <w:rsid w:val="00A12422"/>
    <w:rsid w:val="00A1473E"/>
    <w:rsid w:val="00A24505"/>
    <w:rsid w:val="00A24F23"/>
    <w:rsid w:val="00A257CB"/>
    <w:rsid w:val="00A2616A"/>
    <w:rsid w:val="00A27B0F"/>
    <w:rsid w:val="00A46C3C"/>
    <w:rsid w:val="00A55724"/>
    <w:rsid w:val="00A57CD6"/>
    <w:rsid w:val="00A60662"/>
    <w:rsid w:val="00A67CA6"/>
    <w:rsid w:val="00A709B8"/>
    <w:rsid w:val="00A70C8C"/>
    <w:rsid w:val="00A713E3"/>
    <w:rsid w:val="00A761E1"/>
    <w:rsid w:val="00A805C3"/>
    <w:rsid w:val="00A805F6"/>
    <w:rsid w:val="00A81252"/>
    <w:rsid w:val="00A832FB"/>
    <w:rsid w:val="00A8437E"/>
    <w:rsid w:val="00A871F0"/>
    <w:rsid w:val="00A94995"/>
    <w:rsid w:val="00AA1705"/>
    <w:rsid w:val="00AA5E68"/>
    <w:rsid w:val="00AB0CC7"/>
    <w:rsid w:val="00AB100C"/>
    <w:rsid w:val="00AB3412"/>
    <w:rsid w:val="00AB48F2"/>
    <w:rsid w:val="00AB51F3"/>
    <w:rsid w:val="00AD13B3"/>
    <w:rsid w:val="00AD7505"/>
    <w:rsid w:val="00AF18A1"/>
    <w:rsid w:val="00AF4714"/>
    <w:rsid w:val="00AF51F3"/>
    <w:rsid w:val="00AF706E"/>
    <w:rsid w:val="00B068E3"/>
    <w:rsid w:val="00B06BE1"/>
    <w:rsid w:val="00B0703C"/>
    <w:rsid w:val="00B13C1C"/>
    <w:rsid w:val="00B20583"/>
    <w:rsid w:val="00B20D0E"/>
    <w:rsid w:val="00B21133"/>
    <w:rsid w:val="00B3026B"/>
    <w:rsid w:val="00B311D7"/>
    <w:rsid w:val="00B40D73"/>
    <w:rsid w:val="00B43E0E"/>
    <w:rsid w:val="00B43FD8"/>
    <w:rsid w:val="00B453D1"/>
    <w:rsid w:val="00B514F5"/>
    <w:rsid w:val="00B56E79"/>
    <w:rsid w:val="00B60FF6"/>
    <w:rsid w:val="00B626BD"/>
    <w:rsid w:val="00B71FAC"/>
    <w:rsid w:val="00B81B58"/>
    <w:rsid w:val="00B82730"/>
    <w:rsid w:val="00B83B92"/>
    <w:rsid w:val="00B858DE"/>
    <w:rsid w:val="00B95DE0"/>
    <w:rsid w:val="00BA2BC5"/>
    <w:rsid w:val="00BA6369"/>
    <w:rsid w:val="00BB66CA"/>
    <w:rsid w:val="00BC17DC"/>
    <w:rsid w:val="00BC1A81"/>
    <w:rsid w:val="00BC28EF"/>
    <w:rsid w:val="00BC43F8"/>
    <w:rsid w:val="00BC5625"/>
    <w:rsid w:val="00BC74AB"/>
    <w:rsid w:val="00BC7F11"/>
    <w:rsid w:val="00BD0710"/>
    <w:rsid w:val="00BD0E38"/>
    <w:rsid w:val="00BD2F23"/>
    <w:rsid w:val="00BD55DC"/>
    <w:rsid w:val="00BD6EAB"/>
    <w:rsid w:val="00BE5349"/>
    <w:rsid w:val="00BE7E16"/>
    <w:rsid w:val="00BF28D4"/>
    <w:rsid w:val="00BF318C"/>
    <w:rsid w:val="00BF38A1"/>
    <w:rsid w:val="00C0054B"/>
    <w:rsid w:val="00C01F57"/>
    <w:rsid w:val="00C03DF9"/>
    <w:rsid w:val="00C05716"/>
    <w:rsid w:val="00C07C8B"/>
    <w:rsid w:val="00C10035"/>
    <w:rsid w:val="00C12FB6"/>
    <w:rsid w:val="00C131F4"/>
    <w:rsid w:val="00C15AD8"/>
    <w:rsid w:val="00C21584"/>
    <w:rsid w:val="00C22751"/>
    <w:rsid w:val="00C23B6A"/>
    <w:rsid w:val="00C247E5"/>
    <w:rsid w:val="00C24DC3"/>
    <w:rsid w:val="00C27877"/>
    <w:rsid w:val="00C30003"/>
    <w:rsid w:val="00C327BE"/>
    <w:rsid w:val="00C33B05"/>
    <w:rsid w:val="00C36456"/>
    <w:rsid w:val="00C37A0D"/>
    <w:rsid w:val="00C4513C"/>
    <w:rsid w:val="00C51ED8"/>
    <w:rsid w:val="00C52029"/>
    <w:rsid w:val="00C5342D"/>
    <w:rsid w:val="00C5660A"/>
    <w:rsid w:val="00C566EF"/>
    <w:rsid w:val="00C5730B"/>
    <w:rsid w:val="00C57A9D"/>
    <w:rsid w:val="00C627CC"/>
    <w:rsid w:val="00C70EBC"/>
    <w:rsid w:val="00C71DA0"/>
    <w:rsid w:val="00C72358"/>
    <w:rsid w:val="00C73B88"/>
    <w:rsid w:val="00C75564"/>
    <w:rsid w:val="00C760BA"/>
    <w:rsid w:val="00C8056E"/>
    <w:rsid w:val="00C8574F"/>
    <w:rsid w:val="00C91A7C"/>
    <w:rsid w:val="00C9246B"/>
    <w:rsid w:val="00C95294"/>
    <w:rsid w:val="00C97AAF"/>
    <w:rsid w:val="00CA6724"/>
    <w:rsid w:val="00CC2BDA"/>
    <w:rsid w:val="00CC361A"/>
    <w:rsid w:val="00CC41F7"/>
    <w:rsid w:val="00CC42E3"/>
    <w:rsid w:val="00CC7667"/>
    <w:rsid w:val="00CC77C5"/>
    <w:rsid w:val="00CD6E46"/>
    <w:rsid w:val="00CE3169"/>
    <w:rsid w:val="00CE4E08"/>
    <w:rsid w:val="00CE6C93"/>
    <w:rsid w:val="00CF1F82"/>
    <w:rsid w:val="00CF44E6"/>
    <w:rsid w:val="00CF696F"/>
    <w:rsid w:val="00CF7D46"/>
    <w:rsid w:val="00CF7DEB"/>
    <w:rsid w:val="00D012F8"/>
    <w:rsid w:val="00D01BA3"/>
    <w:rsid w:val="00D0741D"/>
    <w:rsid w:val="00D1151C"/>
    <w:rsid w:val="00D138E6"/>
    <w:rsid w:val="00D14F71"/>
    <w:rsid w:val="00D2088E"/>
    <w:rsid w:val="00D2192F"/>
    <w:rsid w:val="00D238FD"/>
    <w:rsid w:val="00D26538"/>
    <w:rsid w:val="00D3229F"/>
    <w:rsid w:val="00D325A5"/>
    <w:rsid w:val="00D32D80"/>
    <w:rsid w:val="00D349A7"/>
    <w:rsid w:val="00D34D49"/>
    <w:rsid w:val="00D3558E"/>
    <w:rsid w:val="00D41424"/>
    <w:rsid w:val="00D41761"/>
    <w:rsid w:val="00D4646C"/>
    <w:rsid w:val="00D50D0C"/>
    <w:rsid w:val="00D5649D"/>
    <w:rsid w:val="00D57A3D"/>
    <w:rsid w:val="00D614CA"/>
    <w:rsid w:val="00D625E9"/>
    <w:rsid w:val="00D63BD7"/>
    <w:rsid w:val="00D747A9"/>
    <w:rsid w:val="00D81A3C"/>
    <w:rsid w:val="00D81F17"/>
    <w:rsid w:val="00D821DB"/>
    <w:rsid w:val="00D83806"/>
    <w:rsid w:val="00D90742"/>
    <w:rsid w:val="00D9749E"/>
    <w:rsid w:val="00DA1D5F"/>
    <w:rsid w:val="00DB0FEE"/>
    <w:rsid w:val="00DB12A2"/>
    <w:rsid w:val="00DB15CA"/>
    <w:rsid w:val="00DB2468"/>
    <w:rsid w:val="00DC10C6"/>
    <w:rsid w:val="00DC32CA"/>
    <w:rsid w:val="00DC3BD9"/>
    <w:rsid w:val="00DC680C"/>
    <w:rsid w:val="00DD01DF"/>
    <w:rsid w:val="00DD4AA4"/>
    <w:rsid w:val="00DD717F"/>
    <w:rsid w:val="00DE150A"/>
    <w:rsid w:val="00DE16AF"/>
    <w:rsid w:val="00DE256F"/>
    <w:rsid w:val="00DE2B45"/>
    <w:rsid w:val="00DE348C"/>
    <w:rsid w:val="00DE3C41"/>
    <w:rsid w:val="00DE4F36"/>
    <w:rsid w:val="00DF0C76"/>
    <w:rsid w:val="00DF7AAD"/>
    <w:rsid w:val="00E01D16"/>
    <w:rsid w:val="00E0247F"/>
    <w:rsid w:val="00E039D8"/>
    <w:rsid w:val="00E07B9C"/>
    <w:rsid w:val="00E1188E"/>
    <w:rsid w:val="00E15EEF"/>
    <w:rsid w:val="00E16767"/>
    <w:rsid w:val="00E17CAC"/>
    <w:rsid w:val="00E260DD"/>
    <w:rsid w:val="00E27982"/>
    <w:rsid w:val="00E32CFF"/>
    <w:rsid w:val="00E533F6"/>
    <w:rsid w:val="00E62EBC"/>
    <w:rsid w:val="00E74526"/>
    <w:rsid w:val="00E7553E"/>
    <w:rsid w:val="00E802D6"/>
    <w:rsid w:val="00E87218"/>
    <w:rsid w:val="00E87BF6"/>
    <w:rsid w:val="00E908C9"/>
    <w:rsid w:val="00E90938"/>
    <w:rsid w:val="00EA1FD4"/>
    <w:rsid w:val="00EB28CB"/>
    <w:rsid w:val="00EC09D3"/>
    <w:rsid w:val="00ED0CB9"/>
    <w:rsid w:val="00ED134C"/>
    <w:rsid w:val="00ED26CC"/>
    <w:rsid w:val="00ED392F"/>
    <w:rsid w:val="00ED7A78"/>
    <w:rsid w:val="00EE4CEE"/>
    <w:rsid w:val="00EE76D2"/>
    <w:rsid w:val="00EF1BC0"/>
    <w:rsid w:val="00EF7049"/>
    <w:rsid w:val="00F00FBC"/>
    <w:rsid w:val="00F0427C"/>
    <w:rsid w:val="00F07A01"/>
    <w:rsid w:val="00F11E25"/>
    <w:rsid w:val="00F125F3"/>
    <w:rsid w:val="00F14DFB"/>
    <w:rsid w:val="00F203F6"/>
    <w:rsid w:val="00F20F7E"/>
    <w:rsid w:val="00F22023"/>
    <w:rsid w:val="00F228B0"/>
    <w:rsid w:val="00F22B0F"/>
    <w:rsid w:val="00F243BB"/>
    <w:rsid w:val="00F248D2"/>
    <w:rsid w:val="00F3200A"/>
    <w:rsid w:val="00F320FD"/>
    <w:rsid w:val="00F33088"/>
    <w:rsid w:val="00F42B6B"/>
    <w:rsid w:val="00F42C08"/>
    <w:rsid w:val="00F42E09"/>
    <w:rsid w:val="00F50B59"/>
    <w:rsid w:val="00F52BA1"/>
    <w:rsid w:val="00F53CBC"/>
    <w:rsid w:val="00F540D8"/>
    <w:rsid w:val="00F54D5B"/>
    <w:rsid w:val="00F56344"/>
    <w:rsid w:val="00F654FF"/>
    <w:rsid w:val="00F85CCD"/>
    <w:rsid w:val="00F90FC5"/>
    <w:rsid w:val="00F9469A"/>
    <w:rsid w:val="00F95E0C"/>
    <w:rsid w:val="00F96271"/>
    <w:rsid w:val="00F97DC4"/>
    <w:rsid w:val="00FA13B7"/>
    <w:rsid w:val="00FA1F87"/>
    <w:rsid w:val="00FA65AE"/>
    <w:rsid w:val="00FA6F07"/>
    <w:rsid w:val="00FB3FC6"/>
    <w:rsid w:val="00FB54E7"/>
    <w:rsid w:val="00FB5E05"/>
    <w:rsid w:val="00FB6011"/>
    <w:rsid w:val="00FC50D1"/>
    <w:rsid w:val="00FE3E3C"/>
    <w:rsid w:val="00FE40BA"/>
    <w:rsid w:val="00FE7558"/>
    <w:rsid w:val="00FE7C7E"/>
    <w:rsid w:val="00FF3AAA"/>
    <w:rsid w:val="00FF4EBA"/>
    <w:rsid w:val="00FF5703"/>
    <w:rsid w:val="011C1086"/>
    <w:rsid w:val="030E9A78"/>
    <w:rsid w:val="04B9AD72"/>
    <w:rsid w:val="05C616D6"/>
    <w:rsid w:val="06785DF7"/>
    <w:rsid w:val="081BC016"/>
    <w:rsid w:val="081C1F3A"/>
    <w:rsid w:val="0892068F"/>
    <w:rsid w:val="0AF45104"/>
    <w:rsid w:val="0BB71886"/>
    <w:rsid w:val="0C42454D"/>
    <w:rsid w:val="0C6A4720"/>
    <w:rsid w:val="0C726AF8"/>
    <w:rsid w:val="0E84AED7"/>
    <w:rsid w:val="0ECAD749"/>
    <w:rsid w:val="0ED145CC"/>
    <w:rsid w:val="0FA8DB28"/>
    <w:rsid w:val="0FED6A96"/>
    <w:rsid w:val="11DBF879"/>
    <w:rsid w:val="124572CB"/>
    <w:rsid w:val="127EE6D7"/>
    <w:rsid w:val="146CD59F"/>
    <w:rsid w:val="1471F46E"/>
    <w:rsid w:val="14847880"/>
    <w:rsid w:val="148B5E0E"/>
    <w:rsid w:val="16DBDD89"/>
    <w:rsid w:val="189AC90A"/>
    <w:rsid w:val="190C14F0"/>
    <w:rsid w:val="19BAC315"/>
    <w:rsid w:val="19D0F793"/>
    <w:rsid w:val="1A635EA2"/>
    <w:rsid w:val="1AFD0216"/>
    <w:rsid w:val="1CACD570"/>
    <w:rsid w:val="1E118FBA"/>
    <w:rsid w:val="1EF3F9A9"/>
    <w:rsid w:val="2160EEAD"/>
    <w:rsid w:val="21D181B9"/>
    <w:rsid w:val="230B919E"/>
    <w:rsid w:val="23173A04"/>
    <w:rsid w:val="284E776F"/>
    <w:rsid w:val="28EAA2DD"/>
    <w:rsid w:val="29F52D8D"/>
    <w:rsid w:val="2BDB0A33"/>
    <w:rsid w:val="2CC23684"/>
    <w:rsid w:val="2E74186F"/>
    <w:rsid w:val="3055E7C2"/>
    <w:rsid w:val="3181A2B6"/>
    <w:rsid w:val="31E4ED55"/>
    <w:rsid w:val="3255D2FB"/>
    <w:rsid w:val="3310A645"/>
    <w:rsid w:val="35FE1B9E"/>
    <w:rsid w:val="371FF916"/>
    <w:rsid w:val="3898BB56"/>
    <w:rsid w:val="38BBC977"/>
    <w:rsid w:val="38D945E2"/>
    <w:rsid w:val="3904633D"/>
    <w:rsid w:val="39F387D7"/>
    <w:rsid w:val="3C640802"/>
    <w:rsid w:val="40C376C5"/>
    <w:rsid w:val="42153168"/>
    <w:rsid w:val="4313FF9D"/>
    <w:rsid w:val="45E8B1B0"/>
    <w:rsid w:val="47E9040C"/>
    <w:rsid w:val="49A43A26"/>
    <w:rsid w:val="4B764FD7"/>
    <w:rsid w:val="4DF31B8F"/>
    <w:rsid w:val="4EF87CB1"/>
    <w:rsid w:val="52F2382C"/>
    <w:rsid w:val="55A2B991"/>
    <w:rsid w:val="567BA446"/>
    <w:rsid w:val="57F228E8"/>
    <w:rsid w:val="5964BF26"/>
    <w:rsid w:val="5965E95D"/>
    <w:rsid w:val="5A82B414"/>
    <w:rsid w:val="5AC5E303"/>
    <w:rsid w:val="5B11ECBC"/>
    <w:rsid w:val="5C03DA98"/>
    <w:rsid w:val="5EF7EFA9"/>
    <w:rsid w:val="5F374897"/>
    <w:rsid w:val="5F6737A4"/>
    <w:rsid w:val="602EC978"/>
    <w:rsid w:val="629C6C88"/>
    <w:rsid w:val="64B1C0C2"/>
    <w:rsid w:val="67F65D9D"/>
    <w:rsid w:val="692054F0"/>
    <w:rsid w:val="69BA02AB"/>
    <w:rsid w:val="6C5EE61E"/>
    <w:rsid w:val="6D9D758C"/>
    <w:rsid w:val="71D4A04F"/>
    <w:rsid w:val="7278279E"/>
    <w:rsid w:val="73919463"/>
    <w:rsid w:val="73A19B7A"/>
    <w:rsid w:val="73F38EB3"/>
    <w:rsid w:val="755B9136"/>
    <w:rsid w:val="767052D0"/>
    <w:rsid w:val="76ED724A"/>
    <w:rsid w:val="78B93943"/>
    <w:rsid w:val="79B333CB"/>
    <w:rsid w:val="7A3EA84A"/>
    <w:rsid w:val="7AB380C2"/>
    <w:rsid w:val="7B6B7F55"/>
    <w:rsid w:val="7D5629C5"/>
    <w:rsid w:val="7F217273"/>
    <w:rsid w:val="7F2A12D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6B2A4BBF"/>
  <w15:docId w15:val="{57096A98-881D-414E-ADC5-8578C8DE1ED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EastAsia" w:hAnsiTheme="minorHAnsi" w:cstheme="minorBidi"/>
        <w:sz w:val="22"/>
        <w:szCs w:val="22"/>
        <w:lang w:val="en-GB" w:eastAsia="en-GB" w:bidi="en-GB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rsid w:val="006A7575"/>
    <w:rPr>
      <w:lang w:val="en-US"/>
    </w:rPr>
  </w:style>
  <w:style w:type="paragraph" w:styleId="berschrift2">
    <w:name w:val="heading 2"/>
    <w:basedOn w:val="Standard"/>
    <w:next w:val="Standard"/>
    <w:link w:val="berschrift2Zchn"/>
    <w:uiPriority w:val="9"/>
    <w:semiHidden/>
    <w:unhideWhenUsed/>
    <w:qFormat/>
    <w:rsid w:val="00A832FB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  <w:lang w:val="en-GB"/>
    </w:rPr>
  </w:style>
  <w:style w:type="paragraph" w:styleId="berschrift3">
    <w:name w:val="heading 3"/>
    <w:basedOn w:val="Standard"/>
    <w:link w:val="berschrift3Zchn"/>
    <w:uiPriority w:val="9"/>
    <w:qFormat/>
    <w:rsid w:val="00180F66"/>
    <w:pPr>
      <w:spacing w:before="100" w:beforeAutospacing="1" w:after="100" w:afterAutospacing="1" w:line="240" w:lineRule="auto"/>
      <w:outlineLvl w:val="2"/>
    </w:pPr>
    <w:rPr>
      <w:rFonts w:ascii="Times New Roman" w:eastAsia="Times New Roman" w:hAnsi="Times New Roman" w:cs="Times New Roman"/>
      <w:b/>
      <w:bCs/>
      <w:sz w:val="27"/>
      <w:szCs w:val="27"/>
      <w:lang w:val="en-GB"/>
    </w:rPr>
  </w:style>
  <w:style w:type="paragraph" w:styleId="berschrift6">
    <w:name w:val="heading 6"/>
    <w:basedOn w:val="Standard"/>
    <w:next w:val="Standard"/>
    <w:link w:val="berschrift6Zchn"/>
    <w:uiPriority w:val="9"/>
    <w:semiHidden/>
    <w:unhideWhenUsed/>
    <w:qFormat/>
    <w:rsid w:val="009B320F"/>
    <w:pPr>
      <w:keepNext/>
      <w:keepLines/>
      <w:spacing w:before="40" w:after="0"/>
      <w:outlineLvl w:val="5"/>
    </w:pPr>
    <w:rPr>
      <w:rFonts w:asciiTheme="majorHAnsi" w:eastAsiaTheme="majorEastAsia" w:hAnsiTheme="majorHAnsi" w:cstheme="majorBidi"/>
      <w:color w:val="243F60" w:themeColor="accent1" w:themeShade="7F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784C57"/>
    <w:pPr>
      <w:spacing w:after="0" w:line="240" w:lineRule="auto"/>
    </w:pPr>
    <w:rPr>
      <w:rFonts w:ascii="Tahoma" w:hAnsi="Tahoma" w:cs="Tahoma"/>
      <w:sz w:val="16"/>
      <w:szCs w:val="16"/>
      <w:lang w:val="en-GB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784C57"/>
    <w:rPr>
      <w:rFonts w:ascii="Tahoma" w:hAnsi="Tahoma" w:cs="Tahoma"/>
      <w:sz w:val="16"/>
      <w:szCs w:val="16"/>
      <w:lang w:val="en-GB"/>
    </w:rPr>
  </w:style>
  <w:style w:type="paragraph" w:styleId="Kopfzeile">
    <w:name w:val="header"/>
    <w:basedOn w:val="Standard"/>
    <w:link w:val="KopfzeileZchn"/>
    <w:uiPriority w:val="99"/>
    <w:unhideWhenUsed/>
    <w:rsid w:val="00784C57"/>
    <w:pPr>
      <w:tabs>
        <w:tab w:val="center" w:pos="4703"/>
        <w:tab w:val="right" w:pos="9406"/>
      </w:tabs>
      <w:spacing w:after="0" w:line="240" w:lineRule="auto"/>
    </w:pPr>
    <w:rPr>
      <w:lang w:val="en-GB"/>
    </w:rPr>
  </w:style>
  <w:style w:type="character" w:customStyle="1" w:styleId="KopfzeileZchn">
    <w:name w:val="Kopfzeile Zchn"/>
    <w:basedOn w:val="Absatz-Standardschriftart"/>
    <w:link w:val="Kopfzeile"/>
    <w:uiPriority w:val="99"/>
    <w:rsid w:val="00784C57"/>
    <w:rPr>
      <w:lang w:val="en-GB"/>
    </w:rPr>
  </w:style>
  <w:style w:type="paragraph" w:styleId="Fuzeile">
    <w:name w:val="footer"/>
    <w:basedOn w:val="Standard"/>
    <w:link w:val="FuzeileZchn"/>
    <w:uiPriority w:val="99"/>
    <w:unhideWhenUsed/>
    <w:rsid w:val="00784C57"/>
    <w:pPr>
      <w:tabs>
        <w:tab w:val="center" w:pos="4703"/>
        <w:tab w:val="right" w:pos="9406"/>
      </w:tabs>
      <w:spacing w:after="0" w:line="240" w:lineRule="auto"/>
    </w:pPr>
    <w:rPr>
      <w:lang w:val="en-GB"/>
    </w:rPr>
  </w:style>
  <w:style w:type="character" w:customStyle="1" w:styleId="FuzeileZchn">
    <w:name w:val="Fußzeile Zchn"/>
    <w:basedOn w:val="Absatz-Standardschriftart"/>
    <w:link w:val="Fuzeile"/>
    <w:uiPriority w:val="99"/>
    <w:rsid w:val="00784C57"/>
    <w:rPr>
      <w:lang w:val="en-GB"/>
    </w:rPr>
  </w:style>
  <w:style w:type="paragraph" w:styleId="Textkrper-Zeileneinzug">
    <w:name w:val="Body Text Indent"/>
    <w:basedOn w:val="Standard"/>
    <w:link w:val="Textkrper-ZeileneinzugZchn"/>
    <w:uiPriority w:val="99"/>
    <w:rsid w:val="00502615"/>
    <w:pPr>
      <w:suppressAutoHyphens/>
      <w:spacing w:after="0" w:line="360" w:lineRule="auto"/>
      <w:ind w:left="567"/>
    </w:pPr>
    <w:rPr>
      <w:rFonts w:ascii="Arial" w:eastAsia="Times New Roman" w:hAnsi="Arial" w:cs="Arial"/>
      <w:i/>
      <w:iCs/>
      <w:sz w:val="20"/>
      <w:szCs w:val="20"/>
      <w:lang w:val="en-GB"/>
    </w:rPr>
  </w:style>
  <w:style w:type="character" w:customStyle="1" w:styleId="Textkrper-ZeileneinzugZchn">
    <w:name w:val="Textkörper-Zeileneinzug Zchn"/>
    <w:basedOn w:val="Absatz-Standardschriftart"/>
    <w:link w:val="Textkrper-Zeileneinzug"/>
    <w:uiPriority w:val="99"/>
    <w:rsid w:val="00502615"/>
    <w:rPr>
      <w:rFonts w:ascii="Arial" w:eastAsia="Times New Roman" w:hAnsi="Arial" w:cs="Arial"/>
      <w:i/>
      <w:iCs/>
      <w:sz w:val="20"/>
      <w:szCs w:val="20"/>
      <w:lang w:val="en-GB" w:eastAsia="en-GB"/>
    </w:rPr>
  </w:style>
  <w:style w:type="character" w:styleId="Kommentarzeichen">
    <w:name w:val="annotation reference"/>
    <w:basedOn w:val="Absatz-Standardschriftart"/>
    <w:uiPriority w:val="99"/>
    <w:semiHidden/>
    <w:unhideWhenUsed/>
    <w:rsid w:val="00DB2468"/>
    <w:rPr>
      <w:sz w:val="16"/>
      <w:szCs w:val="16"/>
    </w:rPr>
  </w:style>
  <w:style w:type="paragraph" w:styleId="Kommentartext">
    <w:name w:val="annotation text"/>
    <w:basedOn w:val="Standard"/>
    <w:link w:val="KommentartextZchn"/>
    <w:uiPriority w:val="99"/>
    <w:unhideWhenUsed/>
    <w:rsid w:val="00DB2468"/>
    <w:pPr>
      <w:spacing w:line="240" w:lineRule="auto"/>
    </w:pPr>
    <w:rPr>
      <w:sz w:val="20"/>
      <w:szCs w:val="20"/>
      <w:lang w:val="en-GB"/>
    </w:rPr>
  </w:style>
  <w:style w:type="character" w:customStyle="1" w:styleId="KommentartextZchn">
    <w:name w:val="Kommentartext Zchn"/>
    <w:basedOn w:val="Absatz-Standardschriftart"/>
    <w:link w:val="Kommentartext"/>
    <w:uiPriority w:val="99"/>
    <w:rsid w:val="00DB2468"/>
    <w:rPr>
      <w:sz w:val="20"/>
      <w:szCs w:val="20"/>
      <w:lang w:val="en-GB"/>
    </w:rPr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unhideWhenUsed/>
    <w:rsid w:val="00DB2468"/>
    <w:rPr>
      <w:b/>
      <w:bCs/>
    </w:rPr>
  </w:style>
  <w:style w:type="character" w:customStyle="1" w:styleId="KommentarthemaZchn">
    <w:name w:val="Kommentarthema Zchn"/>
    <w:basedOn w:val="KommentartextZchn"/>
    <w:link w:val="Kommentarthema"/>
    <w:uiPriority w:val="99"/>
    <w:semiHidden/>
    <w:rsid w:val="00DB2468"/>
    <w:rPr>
      <w:b/>
      <w:bCs/>
      <w:sz w:val="20"/>
      <w:szCs w:val="20"/>
      <w:lang w:val="en-GB"/>
    </w:rPr>
  </w:style>
  <w:style w:type="paragraph" w:styleId="Textkrper">
    <w:name w:val="Body Text"/>
    <w:basedOn w:val="Standard"/>
    <w:link w:val="TextkrperZchn"/>
    <w:uiPriority w:val="99"/>
    <w:semiHidden/>
    <w:unhideWhenUsed/>
    <w:rsid w:val="00083596"/>
    <w:pPr>
      <w:spacing w:after="120"/>
    </w:pPr>
    <w:rPr>
      <w:lang w:val="en-GB"/>
    </w:rPr>
  </w:style>
  <w:style w:type="character" w:customStyle="1" w:styleId="TextkrperZchn">
    <w:name w:val="Textkörper Zchn"/>
    <w:basedOn w:val="Absatz-Standardschriftart"/>
    <w:link w:val="Textkrper"/>
    <w:uiPriority w:val="99"/>
    <w:semiHidden/>
    <w:rsid w:val="00083596"/>
    <w:rPr>
      <w:lang w:val="en-GB"/>
    </w:rPr>
  </w:style>
  <w:style w:type="paragraph" w:styleId="Listenabsatz">
    <w:name w:val="List Paragraph"/>
    <w:basedOn w:val="Standard"/>
    <w:uiPriority w:val="34"/>
    <w:qFormat/>
    <w:rsid w:val="00083596"/>
    <w:pPr>
      <w:spacing w:after="0" w:line="240" w:lineRule="auto"/>
      <w:ind w:left="720"/>
      <w:contextualSpacing/>
    </w:pPr>
    <w:rPr>
      <w:rFonts w:ascii="Times New Roman" w:eastAsia="Times New Roman" w:hAnsi="Times New Roman" w:cs="Times New Roman"/>
      <w:sz w:val="24"/>
      <w:szCs w:val="24"/>
      <w:lang w:val="en-GB"/>
    </w:rPr>
  </w:style>
  <w:style w:type="character" w:styleId="Hervorhebung">
    <w:name w:val="Emphasis"/>
    <w:basedOn w:val="Absatz-Standardschriftart"/>
    <w:uiPriority w:val="20"/>
    <w:qFormat/>
    <w:rsid w:val="00180F66"/>
    <w:rPr>
      <w:i/>
      <w:iCs/>
    </w:rPr>
  </w:style>
  <w:style w:type="paragraph" w:styleId="StandardWeb">
    <w:name w:val="Normal (Web)"/>
    <w:basedOn w:val="Standard"/>
    <w:uiPriority w:val="99"/>
    <w:semiHidden/>
    <w:unhideWhenUsed/>
    <w:rsid w:val="00180F66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styleId="Fett">
    <w:name w:val="Strong"/>
    <w:basedOn w:val="Absatz-Standardschriftart"/>
    <w:uiPriority w:val="22"/>
    <w:qFormat/>
    <w:rsid w:val="00180F66"/>
    <w:rPr>
      <w:b/>
      <w:bCs/>
    </w:rPr>
  </w:style>
  <w:style w:type="character" w:customStyle="1" w:styleId="berschrift3Zchn">
    <w:name w:val="Überschrift 3 Zchn"/>
    <w:basedOn w:val="Absatz-Standardschriftart"/>
    <w:link w:val="berschrift3"/>
    <w:uiPriority w:val="9"/>
    <w:rsid w:val="00180F66"/>
    <w:rPr>
      <w:rFonts w:ascii="Times New Roman" w:eastAsia="Times New Roman" w:hAnsi="Times New Roman" w:cs="Times New Roman"/>
      <w:b/>
      <w:bCs/>
      <w:sz w:val="27"/>
      <w:szCs w:val="27"/>
    </w:rPr>
  </w:style>
  <w:style w:type="character" w:customStyle="1" w:styleId="berschrift2Zchn">
    <w:name w:val="Überschrift 2 Zchn"/>
    <w:basedOn w:val="Absatz-Standardschriftart"/>
    <w:link w:val="berschrift2"/>
    <w:uiPriority w:val="9"/>
    <w:semiHidden/>
    <w:rsid w:val="00A832FB"/>
    <w:rPr>
      <w:rFonts w:asciiTheme="majorHAnsi" w:eastAsiaTheme="majorEastAsia" w:hAnsiTheme="majorHAnsi" w:cstheme="majorBidi"/>
      <w:b/>
      <w:bCs/>
      <w:color w:val="4F81BD" w:themeColor="accent1"/>
      <w:sz w:val="26"/>
      <w:szCs w:val="26"/>
      <w:lang w:val="en-GB"/>
    </w:rPr>
  </w:style>
  <w:style w:type="character" w:styleId="Hyperlink">
    <w:name w:val="Hyperlink"/>
    <w:basedOn w:val="Absatz-Standardschriftart"/>
    <w:uiPriority w:val="99"/>
    <w:unhideWhenUsed/>
    <w:rsid w:val="00C0054B"/>
    <w:rPr>
      <w:color w:val="0000FF" w:themeColor="hyperlink"/>
      <w:u w:val="single"/>
    </w:rPr>
  </w:style>
  <w:style w:type="paragraph" w:customStyle="1" w:styleId="bodytext">
    <w:name w:val="bodytext"/>
    <w:basedOn w:val="Standard"/>
    <w:rsid w:val="00E17CAC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val="en-GB"/>
    </w:rPr>
  </w:style>
  <w:style w:type="paragraph" w:customStyle="1" w:styleId="frontpage">
    <w:name w:val="frontpage"/>
    <w:basedOn w:val="Standard"/>
    <w:rsid w:val="00E17CAC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val="en-GB"/>
    </w:rPr>
  </w:style>
  <w:style w:type="character" w:customStyle="1" w:styleId="bittitle">
    <w:name w:val="bittitle"/>
    <w:basedOn w:val="Absatz-Standardschriftart"/>
    <w:rsid w:val="00E17CAC"/>
  </w:style>
  <w:style w:type="character" w:styleId="BesuchterLink">
    <w:name w:val="FollowedHyperlink"/>
    <w:basedOn w:val="Absatz-Standardschriftart"/>
    <w:uiPriority w:val="99"/>
    <w:semiHidden/>
    <w:unhideWhenUsed/>
    <w:rsid w:val="00C30003"/>
    <w:rPr>
      <w:color w:val="800080" w:themeColor="followedHyperlink"/>
      <w:u w:val="single"/>
    </w:rPr>
  </w:style>
  <w:style w:type="character" w:customStyle="1" w:styleId="UnresolvedMention1">
    <w:name w:val="Unresolved Mention1"/>
    <w:basedOn w:val="Absatz-Standardschriftart"/>
    <w:uiPriority w:val="99"/>
    <w:semiHidden/>
    <w:unhideWhenUsed/>
    <w:rsid w:val="006C59A3"/>
    <w:rPr>
      <w:color w:val="605E5C"/>
      <w:shd w:val="clear" w:color="auto" w:fill="E1DFDD"/>
    </w:rPr>
  </w:style>
  <w:style w:type="paragraph" w:styleId="berarbeitung">
    <w:name w:val="Revision"/>
    <w:hidden/>
    <w:uiPriority w:val="99"/>
    <w:semiHidden/>
    <w:rsid w:val="00357AA0"/>
    <w:pPr>
      <w:spacing w:after="0" w:line="240" w:lineRule="auto"/>
    </w:pPr>
    <w:rPr>
      <w:lang w:val="en-US"/>
    </w:rPr>
  </w:style>
  <w:style w:type="character" w:styleId="NichtaufgelsteErwhnung">
    <w:name w:val="Unresolved Mention"/>
    <w:basedOn w:val="Absatz-Standardschriftart"/>
    <w:uiPriority w:val="99"/>
    <w:semiHidden/>
    <w:unhideWhenUsed/>
    <w:rsid w:val="00196F78"/>
    <w:rPr>
      <w:color w:val="605E5C"/>
      <w:shd w:val="clear" w:color="auto" w:fill="E1DFDD"/>
    </w:rPr>
  </w:style>
  <w:style w:type="table" w:styleId="Tabellenraster">
    <w:name w:val="Table Grid"/>
    <w:basedOn w:val="NormaleTabelle"/>
    <w:uiPriority w:val="59"/>
    <w:rsid w:val="00DC3BD9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Erwhnung">
    <w:name w:val="Mention"/>
    <w:basedOn w:val="Absatz-Standardschriftart"/>
    <w:uiPriority w:val="99"/>
    <w:unhideWhenUsed/>
    <w:rsid w:val="004C3B9A"/>
    <w:rPr>
      <w:color w:val="2B579A"/>
      <w:shd w:val="clear" w:color="auto" w:fill="E1DFDD"/>
    </w:rPr>
  </w:style>
  <w:style w:type="character" w:customStyle="1" w:styleId="berschrift6Zchn">
    <w:name w:val="Überschrift 6 Zchn"/>
    <w:basedOn w:val="Absatz-Standardschriftart"/>
    <w:link w:val="berschrift6"/>
    <w:uiPriority w:val="9"/>
    <w:semiHidden/>
    <w:rsid w:val="009B320F"/>
    <w:rPr>
      <w:rFonts w:asciiTheme="majorHAnsi" w:eastAsiaTheme="majorEastAsia" w:hAnsiTheme="majorHAnsi" w:cstheme="majorBidi"/>
      <w:color w:val="243F60" w:themeColor="accent1" w:themeShade="7F"/>
      <w:lang w:val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3635572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30525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1957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8486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84265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12812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963000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043771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11701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26629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053445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76969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4634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41757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371311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077575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86316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88007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77799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5610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6600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37166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image" Target="media/image2.png"/><Relationship Id="rId18" Type="http://schemas.openxmlformats.org/officeDocument/2006/relationships/image" Target="media/image4.png"/><Relationship Id="rId26" Type="http://schemas.openxmlformats.org/officeDocument/2006/relationships/header" Target="header2.xml"/><Relationship Id="rId3" Type="http://schemas.openxmlformats.org/officeDocument/2006/relationships/customXml" Target="../customXml/item3.xml"/><Relationship Id="rId21" Type="http://schemas.openxmlformats.org/officeDocument/2006/relationships/hyperlink" Target="https://www.xing.com/pages/kraiburg-tpe" TargetMode="External"/><Relationship Id="rId7" Type="http://schemas.openxmlformats.org/officeDocument/2006/relationships/settings" Target="settings.xml"/><Relationship Id="rId12" Type="http://schemas.openxmlformats.org/officeDocument/2006/relationships/hyperlink" Target="https://bit.ly/34qxBOV" TargetMode="External"/><Relationship Id="rId17" Type="http://schemas.openxmlformats.org/officeDocument/2006/relationships/hyperlink" Target="https://www.linkedin.com/company/kraiburg-tpe/?originalSubdomain=de" TargetMode="External"/><Relationship Id="rId25" Type="http://schemas.openxmlformats.org/officeDocument/2006/relationships/header" Target="header1.xml"/><Relationship Id="rId2" Type="http://schemas.openxmlformats.org/officeDocument/2006/relationships/customXml" Target="../customXml/item2.xml"/><Relationship Id="rId16" Type="http://schemas.openxmlformats.org/officeDocument/2006/relationships/image" Target="media/image3.png"/><Relationship Id="rId20" Type="http://schemas.openxmlformats.org/officeDocument/2006/relationships/image" Target="media/image5.png"/><Relationship Id="rId29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png"/><Relationship Id="rId24" Type="http://schemas.openxmlformats.org/officeDocument/2006/relationships/image" Target="media/image7.png"/><Relationship Id="rId5" Type="http://schemas.openxmlformats.org/officeDocument/2006/relationships/numbering" Target="numbering.xml"/><Relationship Id="rId15" Type="http://schemas.openxmlformats.org/officeDocument/2006/relationships/hyperlink" Target="https://www.instagram.com/kraiburg_tpe/?hl=de" TargetMode="External"/><Relationship Id="rId23" Type="http://schemas.openxmlformats.org/officeDocument/2006/relationships/hyperlink" Target="https://www.youtube.com/channel/UCQKi_-RJ8sJqMNfyfAO8PVQ" TargetMode="External"/><Relationship Id="rId28" Type="http://schemas.openxmlformats.org/officeDocument/2006/relationships/fontTable" Target="fontTable.xml"/><Relationship Id="rId10" Type="http://schemas.openxmlformats.org/officeDocument/2006/relationships/endnotes" Target="endnotes.xml"/><Relationship Id="rId19" Type="http://schemas.openxmlformats.org/officeDocument/2006/relationships/hyperlink" Target="https://www.facebook.com/KRAIBURGTPE/" TargetMode="Externa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hyperlink" Target="https://bit.ly/34qxBOV" TargetMode="External"/><Relationship Id="rId22" Type="http://schemas.openxmlformats.org/officeDocument/2006/relationships/image" Target="media/image6.png"/><Relationship Id="rId27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8.jpeg"/></Relationships>
</file>

<file path=word/_rels/header2.xml.rels><?xml version="1.0" encoding="UTF-8" standalone="yes"?>
<Relationships xmlns="http://schemas.openxmlformats.org/package/2006/relationships"><Relationship Id="rId3" Type="http://schemas.openxmlformats.org/officeDocument/2006/relationships/hyperlink" Target="mailto:vkiseleva@emg-marcom.com" TargetMode="External"/><Relationship Id="rId2" Type="http://schemas.openxmlformats.org/officeDocument/2006/relationships/hyperlink" Target="mailto:simone.hammerl@kraiburg-tpe.com" TargetMode="External"/><Relationship Id="rId1" Type="http://schemas.openxmlformats.org/officeDocument/2006/relationships/image" Target="media/image8.jpeg"/><Relationship Id="rId5" Type="http://schemas.openxmlformats.org/officeDocument/2006/relationships/hyperlink" Target="mailto:vkiseleva@emg-marcom.com" TargetMode="External"/><Relationship Id="rId4" Type="http://schemas.openxmlformats.org/officeDocument/2006/relationships/hyperlink" Target="mailto:simone.hammerl@kraiburg-tpe.com" TargetMode="External"/></Relationships>
</file>

<file path=word/theme/theme1.xml><?xml version="1.0" encoding="utf-8"?>
<a:theme xmlns:a="http://schemas.openxmlformats.org/drawingml/2006/main" name="Larissa-Design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FF45DED9ABEEA24D8189B2AEF41BA285" ma:contentTypeVersion="14" ma:contentTypeDescription="Ein neues Dokument erstellen." ma:contentTypeScope="" ma:versionID="7ade5bc279d5257b8b4eb78efb8abb0f">
  <xsd:schema xmlns:xsd="http://www.w3.org/2001/XMLSchema" xmlns:xs="http://www.w3.org/2001/XMLSchema" xmlns:p="http://schemas.microsoft.com/office/2006/metadata/properties" xmlns:ns2="f939a1ad-265b-457a-a22c-7953c4d2366c" xmlns:ns3="3598571d-a286-4f25-acc3-962bb0a06519" targetNamespace="http://schemas.microsoft.com/office/2006/metadata/properties" ma:root="true" ma:fieldsID="2472e8d4556569dc46953cf0fff3bd2c" ns2:_="" ns3:_="">
    <xsd:import namespace="f939a1ad-265b-457a-a22c-7953c4d2366c"/>
    <xsd:import namespace="3598571d-a286-4f25-acc3-962bb0a06519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SearchProperties" minOccurs="0"/>
                <xsd:element ref="ns2:MediaServiceObjectDetectorVersions" minOccurs="0"/>
                <xsd:element ref="ns2:lcf76f155ced4ddcb4097134ff3c332f" minOccurs="0"/>
                <xsd:element ref="ns3:TaxCatchAll" minOccurs="0"/>
                <xsd:element ref="ns2:MediaServiceDateTaken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Bearbeitet" minOccurs="0"/>
                <xsd:element ref="ns2:MediaServiceLocation" minOccurs="0"/>
                <xsd:element ref="ns2:MediaLengthInSecond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f939a1ad-265b-457a-a22c-7953c4d2366c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SearchProperties" ma:index="10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ObjectDetectorVersions" ma:index="11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lcf76f155ced4ddcb4097134ff3c332f" ma:index="13" nillable="true" ma:taxonomy="true" ma:internalName="lcf76f155ced4ddcb4097134ff3c332f" ma:taxonomyFieldName="MediaServiceImageTags" ma:displayName="Bildmarkierungen" ma:readOnly="false" ma:fieldId="{5cf76f15-5ced-4ddc-b409-7134ff3c332f}" ma:taxonomyMulti="true" ma:sspId="ef744905-4065-4c89-8b03-e035f8906ba3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DateTaken" ma:index="15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ServiceOCR" ma:index="16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7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8" nillable="true" ma:displayName="MediaServiceEventHashCode" ma:hidden="true" ma:internalName="MediaServiceEventHashCode" ma:readOnly="true">
      <xsd:simpleType>
        <xsd:restriction base="dms:Text"/>
      </xsd:simpleType>
    </xsd:element>
    <xsd:element name="Bearbeitet" ma:index="19" nillable="true" ma:displayName="Bearbeitet" ma:default="0" ma:format="Dropdown" ma:internalName="Bearbeitet">
      <xsd:simpleType>
        <xsd:restriction base="dms:Boolean"/>
      </xsd:simpleType>
    </xsd:element>
    <xsd:element name="MediaServiceLocation" ma:index="20" nillable="true" ma:displayName="Location" ma:indexed="true" ma:internalName="MediaServiceLocation" ma:readOnly="true">
      <xsd:simpleType>
        <xsd:restriction base="dms:Text"/>
      </xsd:simpleType>
    </xsd:element>
    <xsd:element name="MediaLengthInSeconds" ma:index="21" nillable="true" ma:displayName="MediaLengthInSeconds" ma:hidden="true" ma:internalName="MediaLengthInSeconds" ma:readOnly="true">
      <xsd:simpleType>
        <xsd:restriction base="dms:Unknown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3598571d-a286-4f25-acc3-962bb0a06519" elementFormDefault="qualified">
    <xsd:import namespace="http://schemas.microsoft.com/office/2006/documentManagement/types"/>
    <xsd:import namespace="http://schemas.microsoft.com/office/infopath/2007/PartnerControls"/>
    <xsd:element name="TaxCatchAll" ma:index="14" nillable="true" ma:displayName="Taxonomy Catch All Column" ma:hidden="true" ma:list="{8f7a695f-e849-4ae2-a7fd-b55717661e36}" ma:internalName="TaxCatchAll" ma:showField="CatchAllData" ma:web="3598571d-a286-4f25-acc3-962bb0a06519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altstyp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f939a1ad-265b-457a-a22c-7953c4d2366c">
      <Terms xmlns="http://schemas.microsoft.com/office/infopath/2007/PartnerControls"/>
    </lcf76f155ced4ddcb4097134ff3c332f>
    <TaxCatchAll xmlns="3598571d-a286-4f25-acc3-962bb0a06519" xsi:nil="true"/>
    <Bearbeitet xmlns="f939a1ad-265b-457a-a22c-7953c4d2366c">false</Bearbeitet>
  </documentManagement>
</p:properties>
</file>

<file path=customXml/item3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4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D54C6788-2DFC-481B-A5E7-B6DB6CA4E4F7}"/>
</file>

<file path=customXml/itemProps2.xml><?xml version="1.0" encoding="utf-8"?>
<ds:datastoreItem xmlns:ds="http://schemas.openxmlformats.org/officeDocument/2006/customXml" ds:itemID="{4BAF6407-4DB8-46D3-B23F-517414F5865F}">
  <ds:schemaRefs>
    <ds:schemaRef ds:uri="http://schemas.microsoft.com/office/2006/documentManagement/types"/>
    <ds:schemaRef ds:uri="d994e789-4219-435c-8149-057461441f76"/>
    <ds:schemaRef ds:uri="http://www.w3.org/XML/1998/namespace"/>
    <ds:schemaRef ds:uri="http://schemas.microsoft.com/office/infopath/2007/PartnerControls"/>
    <ds:schemaRef ds:uri="http://purl.org/dc/dcmitype/"/>
    <ds:schemaRef ds:uri="http://purl.org/dc/elements/1.1/"/>
    <ds:schemaRef ds:uri="58a6ba02-25d8-4af8-9d9a-cdefe2472536"/>
    <ds:schemaRef ds:uri="http://schemas.openxmlformats.org/package/2006/metadata/core-properties"/>
    <ds:schemaRef ds:uri="http://schemas.microsoft.com/office/2006/metadata/properties"/>
    <ds:schemaRef ds:uri="http://purl.org/dc/terms/"/>
  </ds:schemaRefs>
</ds:datastoreItem>
</file>

<file path=customXml/itemProps3.xml><?xml version="1.0" encoding="utf-8"?>
<ds:datastoreItem xmlns:ds="http://schemas.openxmlformats.org/officeDocument/2006/customXml" ds:itemID="{072DCCD7-B63B-4A2C-9887-E6F22C1803C7}">
  <ds:schemaRefs>
    <ds:schemaRef ds:uri="http://schemas.openxmlformats.org/officeDocument/2006/bibliography"/>
  </ds:schemaRefs>
</ds:datastoreItem>
</file>

<file path=customXml/itemProps4.xml><?xml version="1.0" encoding="utf-8"?>
<ds:datastoreItem xmlns:ds="http://schemas.openxmlformats.org/officeDocument/2006/customXml" ds:itemID="{0612EC16-24B6-47AF-8FEE-C85DC4A83851}">
  <ds:schemaRefs>
    <ds:schemaRef ds:uri="http://schemas.microsoft.com/sharepoint/v3/contenttype/forms"/>
  </ds:schemaRefs>
</ds:datastoreItem>
</file>

<file path=docMetadata/LabelInfo.xml><?xml version="1.0" encoding="utf-8"?>
<clbl:labelList xmlns:clbl="http://schemas.microsoft.com/office/2020/mipLabelMetadata">
  <clbl:label id="{1970cf3f-a7d4-4675-a968-0bccfbc1b7e9}" enabled="1" method="Standard" siteId="{2da5488d-94a7-41dc-8b3f-d3e743d220ed}" removed="0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4</Pages>
  <Words>272</Words>
  <Characters>1717</Characters>
  <Application>Microsoft Office Word</Application>
  <DocSecurity>0</DocSecurity>
  <Lines>14</Lines>
  <Paragraphs>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Manager/>
  <Company/>
  <LinksUpToDate>false</LinksUpToDate>
  <CharactersWithSpaces>1986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Wynee Woon Shuk Hui</dc:creator>
  <cp:keywords/>
  <dc:description/>
  <cp:lastModifiedBy>Hammerl, Simone</cp:lastModifiedBy>
  <cp:revision>60</cp:revision>
  <cp:lastPrinted>2025-09-09T09:05:00Z</cp:lastPrinted>
  <dcterms:created xsi:type="dcterms:W3CDTF">2025-08-22T02:58:00Z</dcterms:created>
  <dcterms:modified xsi:type="dcterms:W3CDTF">2025-09-09T09:05:00Z</dcterms:modified>
  <cp:category/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0x010100FF45DED9ABEEA24D8189B2AEF41BA285</vt:lpwstr>
  </property>
  <property fmtid="{D5CDD505-2E9C-101B-9397-08002B2CF9AE}" pid="3" name="MediaServiceImageTags">
    <vt:lpwstr/>
  </property>
  <property fmtid="{D5CDD505-2E9C-101B-9397-08002B2CF9AE}" pid="4" name="xd_ProgID">
    <vt:lpwstr/>
  </property>
  <property fmtid="{D5CDD505-2E9C-101B-9397-08002B2CF9AE}" pid="5" name="_SourceUrl">
    <vt:lpwstr/>
  </property>
  <property fmtid="{D5CDD505-2E9C-101B-9397-08002B2CF9AE}" pid="6" name="_SharedFileIndex">
    <vt:lpwstr/>
  </property>
  <property fmtid="{D5CDD505-2E9C-101B-9397-08002B2CF9AE}" pid="7" name="ComplianceAssetId">
    <vt:lpwstr/>
  </property>
  <property fmtid="{D5CDD505-2E9C-101B-9397-08002B2CF9AE}" pid="8" name="TemplateUrl">
    <vt:lpwstr/>
  </property>
  <property fmtid="{D5CDD505-2E9C-101B-9397-08002B2CF9AE}" pid="9" name="_ExtendedDescription">
    <vt:lpwstr/>
  </property>
  <property fmtid="{D5CDD505-2E9C-101B-9397-08002B2CF9AE}" pid="10" name="TriggerFlowInfo">
    <vt:lpwstr/>
  </property>
  <property fmtid="{D5CDD505-2E9C-101B-9397-08002B2CF9AE}" pid="11" name="xd_Signature">
    <vt:bool>false</vt:bool>
  </property>
</Properties>
</file>