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BC4C37" w14:textId="77777777" w:rsidR="00751C40" w:rsidRPr="00950D92" w:rsidRDefault="00751C40" w:rsidP="00751C40">
      <w:pPr>
        <w:spacing w:line="360" w:lineRule="auto"/>
        <w:ind w:right="1559"/>
        <w:rPr>
          <w:rFonts w:ascii="Arial" w:hAnsi="Arial" w:cs="Arial"/>
          <w:b/>
          <w:bCs/>
          <w:sz w:val="24"/>
          <w:szCs w:val="24"/>
        </w:rPr>
      </w:pPr>
      <w:r w:rsidRPr="00751C40">
        <w:rPr>
          <w:rFonts w:ascii="Arial" w:hAnsi="Arial" w:cs="Arial"/>
          <w:b/>
          <w:bCs/>
          <w:sz w:val="24"/>
          <w:szCs w:val="24"/>
        </w:rPr>
        <w:t xml:space="preserve">KRAIBURG TPE </w:t>
      </w:r>
      <w:r w:rsidRPr="00950D92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มอบโซลูชันซีลยางที่เชื่อถือได้สำหรับอุปกรณ์รักษาความปลอดภัยด้วย </w:t>
      </w:r>
      <w:r w:rsidRPr="00950D92">
        <w:rPr>
          <w:rFonts w:ascii="Arial" w:hAnsi="Arial" w:cs="Arial"/>
          <w:b/>
          <w:bCs/>
          <w:sz w:val="24"/>
          <w:szCs w:val="24"/>
        </w:rPr>
        <w:t>TPE</w:t>
      </w:r>
    </w:p>
    <w:p w14:paraId="40C4A7E8" w14:textId="77777777" w:rsidR="00751C40" w:rsidRPr="00950D92" w:rsidRDefault="00751C40" w:rsidP="00751C40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ความปลอดภัยของสาธารณชนต้องพึ่งพาอุปกรณ์ตรวจคัดกรองที่มีประสิทธิภาพเพื่อป้องกันภัยคุกคามและความเสี่ยง โดยเฉพาะในพื้นที่ที่มีการสัญจรหนาแน่น เช่น สนามบิน อาคารราชการ และสถานที่สาธารณะต่าง ๆ</w:t>
      </w:r>
    </w:p>
    <w:p w14:paraId="21610660" w14:textId="3949CFAD" w:rsidR="00751C40" w:rsidRPr="00950D92" w:rsidRDefault="00751C40" w:rsidP="00751C40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ความน่าเชื่อถือของเครื่องตรวจจับโลหะ ซึ่งถือเป็นองค์ประกอบสำคัญในระบบรักษาความปลอดภัยสมัยใหม่ ขึ้นอยู่กับชิ้นส่วนซีลที่ยึดแน่นและผลิตจากวัสดุขั้นสูง เช่น เทอร์โมพลาสติกอีลาสโตเมอร์ </w:t>
      </w:r>
      <w:r w:rsidRPr="00950D92">
        <w:rPr>
          <w:rFonts w:ascii="Arial" w:hAnsi="Arial" w:cs="Arial"/>
          <w:sz w:val="20"/>
          <w:szCs w:val="20"/>
          <w:cs/>
          <w:lang w:bidi="th-TH"/>
        </w:rPr>
        <w:t>(</w:t>
      </w:r>
      <w:r w:rsidRPr="00950D92">
        <w:rPr>
          <w:rFonts w:ascii="Arial" w:hAnsi="Arial" w:cs="Arial"/>
          <w:sz w:val="20"/>
          <w:szCs w:val="20"/>
        </w:rPr>
        <w:t>TPE)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เพื่อปกป้องระบบ</w:t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950D92" w:rsidRPr="00950D92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"https://www.kraiburg-tpe.com/en/industry"</w:instrText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950D92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อิเล็กทรอนิกส์</w:t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950D9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ภายในจากฝุ่น ความชื้น และการสึกหรอทางกล—ซึ่งเป็นปัจจัยที่อาจส่งผลต่อความแม่นยำและความเสถียรของอุปกรณ์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Arial" w:hAnsi="Arial" w:cs="Arial"/>
          <w:sz w:val="20"/>
          <w:szCs w:val="20"/>
        </w:rPr>
        <w:t>TPE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มีคุณสมบัติที่เหนือกว่าวัสดุซีลแบบดั้งเดิม เช่น ยางธรรมชาติหรือซิลิโคน โดยมอบประสิทธิภาพที่ดีขึ้น ช่วยเพิ่มประสิทธิผลในการทำงานและยืดอายุการใช้งานของอุปกรณ์ได้อย่างชัดเจน</w:t>
      </w:r>
    </w:p>
    <w:p w14:paraId="6C332387" w14:textId="77777777" w:rsidR="00751C40" w:rsidRPr="00950D92" w:rsidRDefault="00751C40" w:rsidP="00751C40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950D92">
        <w:rPr>
          <w:rFonts w:ascii="Arial" w:hAnsi="Arial" w:cs="Arial"/>
          <w:sz w:val="20"/>
          <w:szCs w:val="20"/>
        </w:rPr>
        <w:t>KRAIBURG TPE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ผู้ผลิต </w:t>
      </w:r>
      <w:r w:rsidRPr="00950D92">
        <w:rPr>
          <w:rFonts w:ascii="Arial" w:hAnsi="Arial" w:cs="Arial"/>
          <w:sz w:val="20"/>
          <w:szCs w:val="20"/>
        </w:rPr>
        <w:t>TPE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ระดับโลก พร้อมโซลูชันเฉพาะทางสำหรับอุตสาหกรรมหลากหลาย นำเสนอซีรีส์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Arial" w:hAnsi="Arial" w:cs="Arial"/>
          <w:sz w:val="20"/>
          <w:szCs w:val="20"/>
        </w:rPr>
        <w:t>THERMOLAST® K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ซึ่งให้ประสิทธิภาพซีลที่เหนือกว่า พร้อมความสามารถในการขึ้นรูปที่ดีเยี่ยม ความยืดหยุ่นในการออกแบบ และความทนทานต่อสภาวะแวดล้อมที่รุนแรง เหมาะอย่างยิ่งสำหรับเทคโนโลยีความปลอดภัยยุคใหม่</w:t>
      </w:r>
    </w:p>
    <w:p w14:paraId="2EF5322A" w14:textId="77777777" w:rsidR="00721297" w:rsidRPr="00950D92" w:rsidRDefault="00721297" w:rsidP="00751C40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bidi="th-TH"/>
        </w:rPr>
      </w:pPr>
    </w:p>
    <w:p w14:paraId="03737B53" w14:textId="77777777" w:rsidR="00751C40" w:rsidRPr="00950D92" w:rsidRDefault="00751C40" w:rsidP="00751C4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950D9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ยึดติดได้ดีกับพลาสติกวิศวกรรม </w:t>
      </w:r>
      <w:r w:rsidRPr="00950D92">
        <w:rPr>
          <w:rFonts w:ascii="Arial" w:hAnsi="Arial" w:cs="Arial"/>
          <w:b/>
          <w:bCs/>
          <w:sz w:val="20"/>
          <w:szCs w:val="20"/>
        </w:rPr>
        <w:t>PC, ABS, PC/ABS, ASA</w:t>
      </w:r>
      <w:r w:rsidRPr="00950D92">
        <w:rPr>
          <w:rFonts w:ascii="Leelawadee" w:hAnsi="Leelawadee" w:cs="Leelawadee" w:hint="cs"/>
          <w:b/>
          <w:bCs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และ </w:t>
      </w:r>
      <w:r w:rsidRPr="00950D92">
        <w:rPr>
          <w:rFonts w:ascii="Arial" w:hAnsi="Arial" w:cs="Arial"/>
          <w:b/>
          <w:bCs/>
          <w:sz w:val="20"/>
          <w:szCs w:val="20"/>
        </w:rPr>
        <w:t>SAN</w:t>
      </w:r>
    </w:p>
    <w:p w14:paraId="004EDA0D" w14:textId="5130374D" w:rsidR="00751C40" w:rsidRPr="00950D92" w:rsidRDefault="00950D92" w:rsidP="00751C40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hyperlink r:id="rId11" w:history="1">
        <w:r w:rsidR="00751C40" w:rsidRPr="00950D92">
          <w:rPr>
            <w:rStyle w:val="Hyperlink"/>
            <w:rFonts w:ascii="Arial" w:hAnsi="Arial" w:cs="Arial"/>
            <w:sz w:val="20"/>
            <w:szCs w:val="20"/>
          </w:rPr>
          <w:t>THERMOLAST® K</w:t>
        </w:r>
      </w:hyperlink>
      <w:r w:rsidR="00751C40"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="00751C40" w:rsidRPr="00950D9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ช่วยเพิ่มความแน่นหนา ความแม่นยำ และสมรรถนะของซีล ฝาครอบ และโครงของเครื่องตรวจจับโลหะ ด้วยคุณสมบัติการยึดติดที่ยอดเยี่ยมกับพลาสติกวิศวกรรม เช่น </w:t>
      </w:r>
      <w:r w:rsidR="00751C40" w:rsidRPr="00950D92">
        <w:rPr>
          <w:rFonts w:ascii="Arial" w:hAnsi="Arial" w:cs="Arial"/>
          <w:sz w:val="20"/>
          <w:szCs w:val="20"/>
        </w:rPr>
        <w:t xml:space="preserve">PC, ABS, PC/ABS, ASA </w:t>
      </w:r>
      <w:r w:rsidR="00751C40" w:rsidRPr="00950D92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  <w:r w:rsidR="00751C40" w:rsidRPr="00950D92">
        <w:rPr>
          <w:rFonts w:ascii="Arial" w:hAnsi="Arial" w:cs="Arial"/>
          <w:sz w:val="20"/>
          <w:szCs w:val="20"/>
        </w:rPr>
        <w:t xml:space="preserve">SAN </w:t>
      </w:r>
      <w:r w:rsidR="00751C40" w:rsidRPr="00950D92">
        <w:rPr>
          <w:rFonts w:ascii="Leelawadee" w:hAnsi="Leelawadee" w:cs="Leelawadee" w:hint="cs"/>
          <w:sz w:val="20"/>
          <w:szCs w:val="20"/>
          <w:cs/>
          <w:lang w:bidi="th-TH"/>
        </w:rPr>
        <w:t>สนับสนุนการประกอบที่แข็งแรงและทนทานสำหรับการใช้งานในอุปกรณ์รักษาความปลอดภัย</w:t>
      </w:r>
    </w:p>
    <w:p w14:paraId="26D1C5F7" w14:textId="77777777" w:rsidR="00751C40" w:rsidRDefault="00751C40" w:rsidP="00751C40">
      <w:pPr>
        <w:spacing w:line="360" w:lineRule="auto"/>
        <w:ind w:right="1559"/>
        <w:rPr>
          <w:rFonts w:ascii="Leelawadee" w:hAnsi="Leelawadee" w:cs="Leelawadee"/>
          <w:sz w:val="6"/>
          <w:szCs w:val="6"/>
          <w:lang w:bidi="th-TH"/>
        </w:rPr>
      </w:pPr>
    </w:p>
    <w:p w14:paraId="4DC8BBFB" w14:textId="77777777" w:rsidR="00950D92" w:rsidRPr="00950D92" w:rsidRDefault="00950D92" w:rsidP="00751C40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bidi="th-TH"/>
        </w:rPr>
      </w:pPr>
    </w:p>
    <w:p w14:paraId="2B857478" w14:textId="77777777" w:rsidR="00751C40" w:rsidRPr="00950D92" w:rsidRDefault="00751C40" w:rsidP="00751C40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950D9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lastRenderedPageBreak/>
        <w:t xml:space="preserve">รองรับกระบวนการ </w:t>
      </w:r>
      <w:r w:rsidRPr="00950D92">
        <w:rPr>
          <w:rFonts w:ascii="Arial" w:hAnsi="Arial" w:cs="Arial"/>
          <w:b/>
          <w:bCs/>
          <w:sz w:val="20"/>
          <w:szCs w:val="20"/>
        </w:rPr>
        <w:t>Insert Molding</w:t>
      </w:r>
    </w:p>
    <w:p w14:paraId="39D1E2F4" w14:textId="77777777" w:rsidR="00751C40" w:rsidRPr="00950D92" w:rsidRDefault="00751C40" w:rsidP="00751C40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950D92">
        <w:rPr>
          <w:rFonts w:ascii="Arial" w:hAnsi="Arial" w:cs="Arial"/>
          <w:sz w:val="20"/>
          <w:szCs w:val="20"/>
        </w:rPr>
        <w:t xml:space="preserve">THERMOLAST® K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รองรับการฉีดขึ้นรูปแบบ </w:t>
      </w:r>
      <w:r w:rsidRPr="00950D92">
        <w:rPr>
          <w:rFonts w:ascii="Arial" w:hAnsi="Arial" w:cs="Arial"/>
          <w:sz w:val="20"/>
          <w:szCs w:val="20"/>
        </w:rPr>
        <w:t xml:space="preserve">Insert Molding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ซึ่งเป็นกระบวนการที่ขึ้นรูป </w:t>
      </w:r>
      <w:r w:rsidRPr="00950D92">
        <w:rPr>
          <w:rFonts w:ascii="Arial" w:hAnsi="Arial" w:cs="Arial"/>
          <w:sz w:val="20"/>
          <w:szCs w:val="20"/>
        </w:rPr>
        <w:t>TPE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รอบชิ้นส่วนโลหะหรือขั้วต่อที่วางไว้ล่วงหน้า ทำให้กระบวนการผลิตมีความคล่องตัว ลดเวลาในการประกอบ และลดความเสี่ยงในการประกอบผิดตำแหน่ง ส่งผลให้การผลิตเครื่องตรวจจับโลหะมีความน่าเชื่อถือและคุ้มค่ามากยิ่งขึ้น</w:t>
      </w:r>
    </w:p>
    <w:p w14:paraId="6B628052" w14:textId="77777777" w:rsidR="00C42942" w:rsidRPr="00950D92" w:rsidRDefault="00C42942" w:rsidP="00751C40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bidi="th-TH"/>
        </w:rPr>
      </w:pPr>
    </w:p>
    <w:p w14:paraId="206772A4" w14:textId="77777777" w:rsidR="00751C40" w:rsidRPr="00950D92" w:rsidRDefault="00751C40" w:rsidP="00751C40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950D9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ควบคุมระดับการปล่อยสารระเหยและกลิ่นได้ดี</w:t>
      </w:r>
    </w:p>
    <w:p w14:paraId="4BA3DEB6" w14:textId="6A56F062" w:rsidR="00751C40" w:rsidRDefault="00751C40" w:rsidP="00751C40">
      <w:pPr>
        <w:spacing w:line="360" w:lineRule="auto"/>
        <w:ind w:right="1559"/>
        <w:rPr>
          <w:rFonts w:ascii="Leelawadee" w:hAnsi="Leelawadee" w:cs="Leelawadee"/>
          <w:sz w:val="20"/>
          <w:szCs w:val="20"/>
          <w:lang w:eastAsia="zh-CN" w:bidi="th-TH"/>
        </w:rPr>
      </w:pP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ซีรีส์ </w:t>
      </w:r>
      <w:r w:rsidRPr="00950D92">
        <w:rPr>
          <w:rFonts w:ascii="Arial" w:hAnsi="Arial" w:cs="Arial"/>
          <w:sz w:val="20"/>
          <w:szCs w:val="20"/>
        </w:rPr>
        <w:t>THERMOLAST® K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สามารถปรับสูตรให้</w:t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950D92" w:rsidRPr="00950D92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"https://www.kraiburg-tpe.com/en/thermoplastic-elastomers-vehicle-interiors"</w:instrText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950D92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ปล่อยสารระเหยและกลิ่นได้น้อย</w:t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เหมาะสำหรับสภาพแวดล้อมที่ต้องควบคุมคุณภาพอากาศ วัสดุระดับพรีเมียมนี้ช่วยควบคุมค่าการปล่อยสารระเหย และคงความสะอาดขององค์ประกอบในระบบ ทำให้ผู้ผลิตสามารถปฏิบัติตามกฎระเบียบได้ง่ายขึ้น และยังส่งเสริมความสบายและความปลอดภัยของผู้ใช้งาน</w:t>
      </w:r>
    </w:p>
    <w:p w14:paraId="0A703C41" w14:textId="77777777" w:rsidR="00950D92" w:rsidRPr="00950D92" w:rsidRDefault="00950D92" w:rsidP="00751C40">
      <w:pPr>
        <w:spacing w:line="360" w:lineRule="auto"/>
        <w:ind w:right="1559"/>
        <w:rPr>
          <w:rFonts w:ascii="Leelawadee" w:hAnsi="Leelawadee" w:cs="Leelawadee" w:hint="eastAsia"/>
          <w:sz w:val="6"/>
          <w:szCs w:val="6"/>
          <w:lang w:eastAsia="zh-CN"/>
        </w:rPr>
      </w:pPr>
    </w:p>
    <w:p w14:paraId="54EDF05C" w14:textId="77777777" w:rsidR="00751C40" w:rsidRPr="00950D92" w:rsidRDefault="00751C40" w:rsidP="00751C40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950D9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ผิวสัมผัสนุ่ม ไม่เหนียวเหนอะ</w:t>
      </w:r>
    </w:p>
    <w:p w14:paraId="6C390DB1" w14:textId="7133FE3C" w:rsidR="00751C40" w:rsidRPr="00950D92" w:rsidRDefault="00751C40" w:rsidP="00751C40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950D92">
        <w:rPr>
          <w:rFonts w:ascii="Arial" w:hAnsi="Arial" w:cs="Arial"/>
          <w:sz w:val="20"/>
          <w:szCs w:val="20"/>
        </w:rPr>
        <w:t>THERMOLAST® K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ให้</w:t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950D92" w:rsidRPr="00950D92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"https://www.kraiburg-tpe.com/en/smooth-touch-tpe"</w:instrText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950D92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ผิวสัมผัสแบบนุ่ม</w:t>
      </w:r>
      <w:r w:rsidR="00950D92" w:rsidRPr="00950D92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ซึ่งช่วยเพิ่มความรู้สึกในการใช้งานของบริเวณที่สัมผัสบ่อย เช่น ที่จับ ฝาครอบปุ่ม ขอบ และส่วนควบคุมต่าง ๆ โดยเฉพาะในอุปกรณ์ตรวจจับโลหะแบบพกพาหรือแบบมือถือ การใช้งานต่อเนื่องจะรู้สึกสบายยิ่งขึ้น นอกจากนี้ ยังมีคุณสมบัติไม่เหนียว ไม่ลื่น และไม่ดักจับฝุ่นหรือเศษสิ่งสกปรก ทำให้ผิวสัมผัสสะอาด พรีเมียม และดูแลรักษาง่าย</w:t>
      </w:r>
    </w:p>
    <w:p w14:paraId="46BA9C6A" w14:textId="77777777" w:rsidR="007F4E12" w:rsidRPr="00950D92" w:rsidRDefault="007F4E12" w:rsidP="00751C40">
      <w:pPr>
        <w:spacing w:line="360" w:lineRule="auto"/>
        <w:ind w:right="1559"/>
        <w:rPr>
          <w:rFonts w:ascii="Leelawadee" w:hAnsi="Leelawadee" w:cs="Leelawadee" w:hint="cs"/>
          <w:sz w:val="6"/>
          <w:szCs w:val="6"/>
        </w:rPr>
      </w:pPr>
    </w:p>
    <w:p w14:paraId="66D88341" w14:textId="77777777" w:rsidR="00751C40" w:rsidRPr="00950D92" w:rsidRDefault="00751C40" w:rsidP="00751C40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950D92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สามารถปรับแต่งสีได้ตามความต้องการในการออกแบบ</w:t>
      </w:r>
    </w:p>
    <w:p w14:paraId="1B304678" w14:textId="4841F46C" w:rsidR="00751C40" w:rsidRPr="00950D92" w:rsidRDefault="00751C40" w:rsidP="00751C40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950D92">
        <w:rPr>
          <w:rFonts w:ascii="Arial" w:hAnsi="Arial" w:cs="Arial"/>
          <w:sz w:val="20"/>
          <w:szCs w:val="20"/>
        </w:rPr>
        <w:t>THERMOLAST® K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hyperlink r:id="rId12" w:history="1">
        <w:r w:rsidRPr="00950D92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สามารถปรับแต่งสีได้ตามความต้องการ</w:t>
        </w:r>
      </w:hyperlink>
      <w:r w:rsidRPr="00950D92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ของการออกแบบหรือเพื่อเสริมภาพลักษณ์ของแบรนด์ โดยบริการผสมสีภายในของ </w:t>
      </w:r>
      <w:r w:rsidRPr="00950D92">
        <w:rPr>
          <w:rFonts w:ascii="Arial" w:hAnsi="Arial" w:cs="Arial"/>
          <w:sz w:val="20"/>
          <w:szCs w:val="20"/>
        </w:rPr>
        <w:t>KRAIBURG TPE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bidi="th-TH"/>
        </w:rPr>
        <w:t>ช่วยให้ผู้ผลิตสามารถสร้างผลิตภัณฑ์ที่มีความสม่ำเสมอทางสายตา และตอบโจทย์ความต้องการเฉพาะด้านการออกแบบได้อย่างแม่นยำ</w:t>
      </w:r>
    </w:p>
    <w:p w14:paraId="65C7C4B4" w14:textId="77777777" w:rsidR="00751C40" w:rsidRPr="00950D92" w:rsidRDefault="00751C40" w:rsidP="00751C40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bidi="th-TH"/>
        </w:rPr>
      </w:pPr>
    </w:p>
    <w:p w14:paraId="1BB805F3" w14:textId="77777777" w:rsidR="008C5C93" w:rsidRPr="00950D92" w:rsidRDefault="008C5C93" w:rsidP="008C5C93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950D92">
        <w:rPr>
          <w:rFonts w:ascii="Leelawadee" w:hAnsi="Leelawadee" w:cs="Leelawadee" w:hint="cs"/>
          <w:b/>
          <w:bCs/>
          <w:sz w:val="20"/>
          <w:szCs w:val="20"/>
          <w:cs/>
          <w:lang w:val="en-PH" w:bidi="th-TH"/>
        </w:rPr>
        <w:t>ความยั่งยืนตั้งแต่ต้นทาง</w:t>
      </w:r>
    </w:p>
    <w:p w14:paraId="7DC8FAF7" w14:textId="7FED5283" w:rsidR="008C5C93" w:rsidRPr="00950D92" w:rsidRDefault="008C5C93" w:rsidP="008C5C93">
      <w:pPr>
        <w:spacing w:line="360" w:lineRule="auto"/>
        <w:ind w:right="1559"/>
        <w:rPr>
          <w:rFonts w:ascii="Arial" w:hAnsi="Arial" w:cs="Arial"/>
          <w:sz w:val="20"/>
          <w:szCs w:val="20"/>
        </w:rPr>
      </w:pP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 xml:space="preserve">ที่ </w:t>
      </w:r>
      <w:r w:rsidRPr="00950D92">
        <w:rPr>
          <w:rFonts w:ascii="Arial" w:hAnsi="Arial" w:cs="Arial"/>
          <w:sz w:val="20"/>
          <w:szCs w:val="20"/>
        </w:rPr>
        <w:t>KRAIBURG TPE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hyperlink r:id="rId13" w:history="1">
        <w:r w:rsidRPr="00950D92">
          <w:rPr>
            <w:rStyle w:val="Hyperlink"/>
            <w:rFonts w:ascii="Leelawadee" w:hAnsi="Leelawadee" w:cs="Leelawadee" w:hint="cs"/>
            <w:sz w:val="20"/>
            <w:szCs w:val="20"/>
            <w:cs/>
            <w:lang w:val="en-PH" w:bidi="th-TH"/>
          </w:rPr>
          <w:t>ความยั่งยืน</w:t>
        </w:r>
      </w:hyperlink>
      <w:r w:rsidRPr="00950D92">
        <w:rPr>
          <w:rFonts w:ascii="Leelawadee" w:hAnsi="Leelawadee" w:cs="Leelawadee" w:hint="cs"/>
          <w:sz w:val="20"/>
          <w:szCs w:val="20"/>
          <w:lang w:val="en-PH" w:eastAsia="zh-CN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 xml:space="preserve">เป็นหัวใจของนวัตกรรม กลุ่มผลิตภัณฑ์ของเรารวมถึง </w:t>
      </w:r>
      <w:r w:rsidRPr="00950D92">
        <w:rPr>
          <w:rFonts w:ascii="Arial" w:hAnsi="Arial" w:cs="Arial"/>
          <w:sz w:val="20"/>
          <w:szCs w:val="20"/>
        </w:rPr>
        <w:t>TPE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 xml:space="preserve">จากแหล่งชีวภาพ </w:t>
      </w:r>
      <w:r w:rsidRPr="00950D92">
        <w:rPr>
          <w:rFonts w:ascii="Arial" w:hAnsi="Arial" w:cs="Arial"/>
          <w:sz w:val="20"/>
          <w:szCs w:val="20"/>
          <w:cs/>
          <w:lang w:val="en-PH" w:bidi="th-TH"/>
        </w:rPr>
        <w:t>(</w:t>
      </w:r>
      <w:r w:rsidRPr="00950D92">
        <w:rPr>
          <w:rFonts w:ascii="Arial" w:hAnsi="Arial" w:cs="Arial"/>
          <w:sz w:val="20"/>
          <w:szCs w:val="20"/>
        </w:rPr>
        <w:t>Bio-based)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 xml:space="preserve">และคอมพาวด์ที่มีส่วนประกอบจากวัสดุรีไซเคิลทั้งหลังการบริโภค </w:t>
      </w:r>
      <w:r w:rsidRPr="00950D92">
        <w:rPr>
          <w:rFonts w:ascii="Arial" w:hAnsi="Arial" w:cs="Arial"/>
          <w:sz w:val="20"/>
          <w:szCs w:val="20"/>
          <w:cs/>
          <w:lang w:val="en-PH" w:bidi="th-TH"/>
        </w:rPr>
        <w:t>(</w:t>
      </w:r>
      <w:r w:rsidRPr="00950D92">
        <w:rPr>
          <w:rFonts w:ascii="Arial" w:hAnsi="Arial" w:cs="Arial"/>
          <w:sz w:val="20"/>
          <w:szCs w:val="20"/>
        </w:rPr>
        <w:t>PCR)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 xml:space="preserve">และหลังการผลิต </w:t>
      </w:r>
      <w:r w:rsidRPr="00950D92">
        <w:rPr>
          <w:rFonts w:ascii="Arial" w:hAnsi="Arial" w:cs="Arial"/>
          <w:sz w:val="20"/>
          <w:szCs w:val="20"/>
          <w:cs/>
          <w:lang w:val="en-PH" w:bidi="th-TH"/>
        </w:rPr>
        <w:t>(</w:t>
      </w:r>
      <w:r w:rsidRPr="00950D92">
        <w:rPr>
          <w:rFonts w:ascii="Arial" w:hAnsi="Arial" w:cs="Arial"/>
          <w:sz w:val="20"/>
          <w:szCs w:val="20"/>
        </w:rPr>
        <w:t>PIR)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>วัสดุบางรุ่นได้รับการรับรองมาตรฐาน</w:t>
      </w:r>
      <w:r w:rsidRPr="00950D92">
        <w:rPr>
          <w:rFonts w:ascii="Arial" w:hAnsi="Arial" w:cs="Arial"/>
          <w:sz w:val="20"/>
          <w:szCs w:val="20"/>
          <w:cs/>
          <w:lang w:val="en-PH" w:bidi="th-TH"/>
        </w:rPr>
        <w:t xml:space="preserve"> </w:t>
      </w:r>
      <w:r w:rsidRPr="00950D92">
        <w:rPr>
          <w:rFonts w:ascii="Arial" w:hAnsi="Arial" w:cs="Arial"/>
          <w:sz w:val="20"/>
          <w:szCs w:val="20"/>
        </w:rPr>
        <w:t>GRS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 xml:space="preserve">และ </w:t>
      </w:r>
      <w:r w:rsidRPr="00950D92">
        <w:rPr>
          <w:rFonts w:ascii="Arial" w:hAnsi="Arial" w:cs="Arial"/>
          <w:sz w:val="20"/>
          <w:szCs w:val="20"/>
        </w:rPr>
        <w:t>ISCC PLUS</w:t>
      </w:r>
    </w:p>
    <w:p w14:paraId="2250BEB5" w14:textId="77777777" w:rsidR="008C5C93" w:rsidRPr="00950D92" w:rsidRDefault="008C5C93" w:rsidP="008C5C9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>นอกจากนี้ เรายังมีข้อมูล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Arial" w:hAnsi="Arial" w:cs="Arial"/>
          <w:sz w:val="20"/>
          <w:szCs w:val="20"/>
        </w:rPr>
        <w:t>Product Carbon Footprint (PCF)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>ให้ตามคำขอ เพื่อสนับสนุนการตัดสินใจด้านความยั่งยืน</w:t>
      </w:r>
    </w:p>
    <w:p w14:paraId="0EB0EBAA" w14:textId="77777777" w:rsidR="008C5C93" w:rsidRPr="00950D92" w:rsidRDefault="008C5C93" w:rsidP="008C5C9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>เราได้รับรางวัล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 xml:space="preserve">เหรียญทอง </w:t>
      </w:r>
      <w:proofErr w:type="spellStart"/>
      <w:r w:rsidRPr="00950D92">
        <w:rPr>
          <w:rFonts w:ascii="Arial" w:hAnsi="Arial" w:cs="Arial"/>
          <w:sz w:val="20"/>
          <w:szCs w:val="20"/>
        </w:rPr>
        <w:t>EcoVadis</w:t>
      </w:r>
      <w:proofErr w:type="spellEnd"/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 xml:space="preserve">ปี </w:t>
      </w:r>
      <w:r w:rsidRPr="00950D92">
        <w:rPr>
          <w:rFonts w:ascii="Arial" w:hAnsi="Arial" w:cs="Arial"/>
          <w:sz w:val="20"/>
          <w:szCs w:val="20"/>
        </w:rPr>
        <w:t>2025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>และมุ่งมั่นในโครงการ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Arial" w:hAnsi="Arial" w:cs="Arial"/>
          <w:sz w:val="20"/>
          <w:szCs w:val="20"/>
        </w:rPr>
        <w:t>Science Based Targets initiative (SBTi)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>เพื่อกำหนดเป้าหมายด้านสภาพอากาศที่สอดคล้องกับความเคลื่อนไหวของโลก</w:t>
      </w:r>
    </w:p>
    <w:p w14:paraId="344D9E4B" w14:textId="77777777" w:rsidR="008C5C93" w:rsidRPr="00950D92" w:rsidRDefault="008C5C93" w:rsidP="008C5C9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 xml:space="preserve">ไม่ว่าจะเป็นการลดการปล่อยมลพิษหรือเพิ่มความหมุนเวียนของวัสดุ </w:t>
      </w:r>
      <w:r w:rsidRPr="00950D92">
        <w:rPr>
          <w:rFonts w:ascii="Arial" w:hAnsi="Arial" w:cs="Arial"/>
          <w:sz w:val="20"/>
          <w:szCs w:val="20"/>
        </w:rPr>
        <w:t>TPE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>ของเรามอบสมรรถนะที่เชื่อถือได้ พร้อมให้บริการทั่วโลก เพื่อสนับสนุนการใช้งานของคุณและขับเคลื่อนเป้าหมายด้านความยั่งยืนให้เป็นจริง</w:t>
      </w:r>
    </w:p>
    <w:p w14:paraId="20BE6C4E" w14:textId="36D93549" w:rsidR="008C5C93" w:rsidRPr="00950D92" w:rsidRDefault="008C5C93" w:rsidP="008C5C9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950D92">
        <w:rPr>
          <w:rFonts w:ascii="Leelawadee" w:hAnsi="Leelawadee" w:cs="Leelawadee" w:hint="cs"/>
          <w:b/>
          <w:bCs/>
          <w:sz w:val="20"/>
          <w:szCs w:val="20"/>
          <w:cs/>
          <w:lang w:val="en-PH" w:bidi="th-TH"/>
        </w:rPr>
        <w:t>ติดต่อเรา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 xml:space="preserve">วันนี้เพื่อดูว่า </w:t>
      </w:r>
      <w:r w:rsidRPr="00950D92">
        <w:rPr>
          <w:rFonts w:ascii="Arial" w:hAnsi="Arial" w:cs="Arial"/>
          <w:sz w:val="20"/>
          <w:szCs w:val="20"/>
        </w:rPr>
        <w:t>KRAIBURG TPE</w:t>
      </w:r>
      <w:r w:rsidRPr="00950D92">
        <w:rPr>
          <w:rFonts w:ascii="Leelawadee" w:hAnsi="Leelawadee" w:cs="Leelawadee" w:hint="cs"/>
          <w:sz w:val="20"/>
          <w:szCs w:val="20"/>
        </w:rPr>
        <w:t xml:space="preserve"> </w:t>
      </w:r>
      <w:r w:rsidRPr="00950D92">
        <w:rPr>
          <w:rFonts w:ascii="Leelawadee" w:hAnsi="Leelawadee" w:cs="Leelawadee" w:hint="cs"/>
          <w:sz w:val="20"/>
          <w:szCs w:val="20"/>
          <w:cs/>
          <w:lang w:val="en-PH" w:bidi="th-TH"/>
        </w:rPr>
        <w:t>จะสามารถสนับสนุนการพัฒนาผลิตภัณฑ์และเป้าหมายด้านความยั่งยืนของคุณได้อย่างไร</w:t>
      </w:r>
    </w:p>
    <w:p w14:paraId="48A86B82" w14:textId="5E14A5BD" w:rsidR="008C5C93" w:rsidRPr="00950D92" w:rsidRDefault="008C5C93" w:rsidP="00950D92">
      <w:pPr>
        <w:spacing w:line="360" w:lineRule="auto"/>
        <w:ind w:right="1559"/>
        <w:rPr>
          <w:rFonts w:ascii="Leelawadee" w:hAnsi="Leelawadee" w:cs="Leelawadee" w:hint="cs"/>
          <w:sz w:val="16"/>
          <w:szCs w:val="16"/>
        </w:rPr>
      </w:pPr>
      <w:r w:rsidRPr="00950D92">
        <w:rPr>
          <w:rFonts w:ascii="Leelawadee" w:hAnsi="Leelawadee" w:cs="Leelawadee" w:hint="cs"/>
          <w:b/>
          <w:bCs/>
          <w:sz w:val="16"/>
          <w:szCs w:val="16"/>
          <w:cs/>
          <w:lang w:val="en-PH" w:bidi="th-TH"/>
        </w:rPr>
        <w:t>ข้อจำกัดความรับผิดชอบ</w:t>
      </w:r>
      <w:r w:rsidRPr="00950D92">
        <w:rPr>
          <w:rFonts w:ascii="Leelawadee" w:hAnsi="Leelawadee" w:cs="Leelawadee" w:hint="cs"/>
          <w:sz w:val="16"/>
          <w:szCs w:val="16"/>
        </w:rPr>
        <w:t>:</w:t>
      </w:r>
      <w:r w:rsidR="00950D92">
        <w:rPr>
          <w:rFonts w:ascii="Leelawadee" w:hAnsi="Leelawadee" w:cs="Leelawadee" w:hint="eastAsia"/>
          <w:sz w:val="16"/>
          <w:szCs w:val="16"/>
          <w:lang w:eastAsia="zh-CN"/>
        </w:rPr>
        <w:t xml:space="preserve"> </w:t>
      </w:r>
      <w:r w:rsidRPr="00950D92">
        <w:rPr>
          <w:rFonts w:ascii="Leelawadee" w:hAnsi="Leelawadee" w:cs="Leelawadee" w:hint="cs"/>
          <w:sz w:val="16"/>
          <w:szCs w:val="16"/>
          <w:cs/>
          <w:lang w:val="en-PH" w:bidi="th-TH"/>
        </w:rPr>
        <w:t>ตัวอย่างการใช้งานที่กล่าวถึงมีวัตถุประสงค์เพื่อแสดงศักยภาพของวัสดุเท่านั้น ความเหมาะสมของผลิตภัณฑ์และการปฏิบัติตามข้อกำหนดต้องได้รับการประเมินและยืนยันจากลูกค้า</w:t>
      </w:r>
    </w:p>
    <w:p w14:paraId="59D4F443" w14:textId="45B65714" w:rsidR="006C285F" w:rsidRPr="006C285F" w:rsidRDefault="006C4476" w:rsidP="00496AA7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05F82DEF" wp14:editId="1F3095AA">
            <wp:extent cx="4248150" cy="2351391"/>
            <wp:effectExtent l="0" t="0" r="0" b="0"/>
            <wp:docPr id="1969034965" name="Picture 1" descr="Metal detector in a airpo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034965" name="Picture 1" descr="Metal detector in a airpor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563" cy="235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3CA3B1" w14:textId="77777777" w:rsidR="00950D92" w:rsidRDefault="00950D92" w:rsidP="00950D92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296096EB" w14:textId="77777777" w:rsidR="00950D92" w:rsidRPr="00201357" w:rsidRDefault="00950D92" w:rsidP="00950D92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5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798A7222" w14:textId="77777777" w:rsidR="00950D92" w:rsidRPr="00201357" w:rsidRDefault="00950D92" w:rsidP="00950D92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142411D" wp14:editId="55C8CC27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498E78" w14:textId="77777777" w:rsidR="00950D92" w:rsidRPr="009A614B" w:rsidRDefault="00950D92" w:rsidP="00950D92">
      <w:pPr>
        <w:ind w:right="1559"/>
        <w:rPr>
          <w:sz w:val="2"/>
          <w:szCs w:val="2"/>
        </w:rPr>
      </w:pPr>
    </w:p>
    <w:p w14:paraId="53EB5ED8" w14:textId="77777777" w:rsidR="00950D92" w:rsidRPr="00201357" w:rsidRDefault="00950D92" w:rsidP="00950D92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8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7A268BA" w14:textId="77777777" w:rsidR="00950D92" w:rsidRPr="00201357" w:rsidRDefault="00950D92" w:rsidP="00950D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34CCD1C" wp14:editId="046575F4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985C64" w14:textId="77777777" w:rsidR="00950D92" w:rsidRPr="00201357" w:rsidRDefault="00950D92" w:rsidP="00950D92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1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7C1D6AB3" w14:textId="77777777" w:rsidR="00950D92" w:rsidRPr="00201357" w:rsidRDefault="00950D92" w:rsidP="00950D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0F935755" w14:textId="77777777" w:rsidR="00950D92" w:rsidRPr="00201357" w:rsidRDefault="00950D92" w:rsidP="00950D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228A0690" w14:textId="77777777" w:rsidR="00950D92" w:rsidRPr="00201357" w:rsidRDefault="00950D92" w:rsidP="00950D92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36ACFC2" wp14:editId="73B10F34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AA133E7" wp14:editId="4551020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FC8A475" wp14:editId="5F5A0062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ACD8E50" wp14:editId="5AD95D51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FDDC67D" wp14:editId="5A148FF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2A7C02" w14:textId="77777777" w:rsidR="00950D92" w:rsidRPr="00201357" w:rsidRDefault="00950D92" w:rsidP="00950D9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0CE42D53" w14:textId="77777777" w:rsidR="00950D92" w:rsidRPr="00201357" w:rsidRDefault="00950D92" w:rsidP="00950D92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61E4A9EF" wp14:editId="1C582B8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AB7F67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56435960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70C8923C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599F0A3F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558F5DE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00DD1D78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3DC03393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18763FA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2131709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01676401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76742286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605D564E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77C4DBCE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56315623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3DC2508F" w14:textId="77777777" w:rsidR="00950D92" w:rsidRPr="00201357" w:rsidRDefault="00950D92" w:rsidP="00950D92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7F6BD2DE" w:rsidR="001655F4" w:rsidRPr="00950D92" w:rsidRDefault="00950D92" w:rsidP="00950D92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950D92" w:rsidSect="00C915FA">
      <w:headerReference w:type="default" r:id="rId33"/>
      <w:headerReference w:type="first" r:id="rId34"/>
      <w:footerReference w:type="first" r:id="rId3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D42CC" w14:textId="77777777" w:rsidR="00272646" w:rsidRDefault="00272646" w:rsidP="00784C57">
      <w:pPr>
        <w:spacing w:after="0" w:line="240" w:lineRule="auto"/>
      </w:pPr>
      <w:r>
        <w:separator/>
      </w:r>
    </w:p>
  </w:endnote>
  <w:endnote w:type="continuationSeparator" w:id="0">
    <w:p w14:paraId="1498FC87" w14:textId="77777777" w:rsidR="00272646" w:rsidRDefault="0027264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CBDDB" w14:textId="77777777" w:rsidR="00272646" w:rsidRDefault="00272646" w:rsidP="00784C57">
      <w:pPr>
        <w:spacing w:after="0" w:line="240" w:lineRule="auto"/>
      </w:pPr>
      <w:r>
        <w:separator/>
      </w:r>
    </w:p>
  </w:footnote>
  <w:footnote w:type="continuationSeparator" w:id="0">
    <w:p w14:paraId="465560CA" w14:textId="77777777" w:rsidR="00272646" w:rsidRDefault="0027264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9BD486A" w14:textId="77777777" w:rsidR="00950D92" w:rsidRDefault="00950D92" w:rsidP="00950D9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950D9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KRAIBURG TPE </w:t>
          </w:r>
          <w:proofErr w:type="spellStart"/>
          <w:r w:rsidRPr="00950D92">
            <w:rPr>
              <w:rFonts w:ascii="Leelawadee" w:eastAsia="SimHei" w:hAnsi="Leelawadee" w:cs="Leelawadee" w:hint="cs"/>
              <w:b/>
              <w:bCs/>
              <w:sz w:val="16"/>
              <w:szCs w:val="16"/>
              <w:lang w:eastAsia="zh-CN"/>
            </w:rPr>
            <w:t>มอบโซลูชันซีลยางที่เชื่อถือได้สำหรับอุปกรณ์รักษาความปลอดภัยด้วย</w:t>
          </w:r>
          <w:proofErr w:type="spellEnd"/>
          <w:r w:rsidRPr="00950D9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</w:t>
          </w:r>
        </w:p>
        <w:p w14:paraId="7D8FE518" w14:textId="77777777" w:rsidR="00950D92" w:rsidRDefault="00950D92" w:rsidP="00950D92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August 2025</w:t>
          </w:r>
        </w:p>
        <w:p w14:paraId="1A56E795" w14:textId="46210A80" w:rsidR="00502615" w:rsidRPr="00073D11" w:rsidRDefault="001A6108" w:rsidP="00B534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B4E8AE7" w14:textId="77777777" w:rsidR="0030589B" w:rsidRPr="00073D11" w:rsidRDefault="0030589B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0F442A1E" w14:textId="206563FC" w:rsidR="00AC13D0" w:rsidRPr="00851AA7" w:rsidRDefault="00851AA7" w:rsidP="00851AA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4DA52BB1" w14:textId="77777777" w:rsidR="00950D92" w:rsidRDefault="00950D92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950D9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KRAIBURG TPE </w:t>
          </w:r>
          <w:proofErr w:type="spellStart"/>
          <w:r w:rsidRPr="00950D92">
            <w:rPr>
              <w:rFonts w:ascii="Leelawadee" w:eastAsia="SimHei" w:hAnsi="Leelawadee" w:cs="Leelawadee" w:hint="cs"/>
              <w:b/>
              <w:bCs/>
              <w:sz w:val="16"/>
              <w:szCs w:val="16"/>
              <w:lang w:eastAsia="zh-CN"/>
            </w:rPr>
            <w:t>มอบโซลูชันซีลยางที่เชื่อถือได้สำหรับอุปกรณ์รักษาความปลอดภัยด้วย</w:t>
          </w:r>
          <w:proofErr w:type="spellEnd"/>
          <w:r w:rsidRPr="00950D92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TPE</w:t>
          </w:r>
        </w:p>
        <w:p w14:paraId="79286062" w14:textId="239CB3A9" w:rsidR="00851AA7" w:rsidRDefault="00851AA7" w:rsidP="003C4170">
          <w:pPr>
            <w:spacing w:after="0" w:line="360" w:lineRule="auto"/>
            <w:ind w:left="-105"/>
            <w:jc w:val="both"/>
            <w:rPr>
              <w:rFonts w:ascii="Arial" w:hAnsi="Arial"/>
              <w:b/>
              <w:sz w:val="16"/>
              <w:szCs w:val="16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August 2025</w:t>
          </w:r>
        </w:p>
        <w:p w14:paraId="4BE48C59" w14:textId="4C666A9C" w:rsidR="003C4170" w:rsidRPr="00073D11" w:rsidRDefault="00851AA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Page </w:t>
          </w:r>
          <w:r w:rsidR="003C4170" w:rsidRPr="00AC13D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AC13D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AC13D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AC13D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AC13D0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AC13D0" w:rsidRPr="00AC13D0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of</w:t>
          </w:r>
          <w:r w:rsidR="003C4170" w:rsidRPr="00AC13D0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C13D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C13D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AC13D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AC13D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AC13D0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AC13D0" w:rsidRPr="00AC13D0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8C0F19F" w:rsidR="003C4170" w:rsidRPr="00502615" w:rsidRDefault="00851AA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Phone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8"/>
  </w:num>
  <w:num w:numId="6" w16cid:durableId="82920010">
    <w:abstractNumId w:val="34"/>
  </w:num>
  <w:num w:numId="7" w16cid:durableId="1242177286">
    <w:abstractNumId w:val="13"/>
  </w:num>
  <w:num w:numId="8" w16cid:durableId="1514033401">
    <w:abstractNumId w:val="37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2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2112703670">
    <w:abstractNumId w:val="10"/>
  </w:num>
  <w:num w:numId="40" w16cid:durableId="1018008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367"/>
    <w:rsid w:val="00005FA1"/>
    <w:rsid w:val="00011706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34EA"/>
    <w:rsid w:val="00055A30"/>
    <w:rsid w:val="00057785"/>
    <w:rsid w:val="0006085F"/>
    <w:rsid w:val="00065A69"/>
    <w:rsid w:val="00066192"/>
    <w:rsid w:val="00066E9D"/>
    <w:rsid w:val="00067AF3"/>
    <w:rsid w:val="00071236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569C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5B01"/>
    <w:rsid w:val="000B6005"/>
    <w:rsid w:val="000B6A97"/>
    <w:rsid w:val="000B6C25"/>
    <w:rsid w:val="000C05DB"/>
    <w:rsid w:val="000C1FF5"/>
    <w:rsid w:val="000C2123"/>
    <w:rsid w:val="000C370C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15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152C"/>
    <w:rsid w:val="00156BDE"/>
    <w:rsid w:val="0016124B"/>
    <w:rsid w:val="001632F5"/>
    <w:rsid w:val="00163E63"/>
    <w:rsid w:val="001655F4"/>
    <w:rsid w:val="00165956"/>
    <w:rsid w:val="00166B0A"/>
    <w:rsid w:val="0017162F"/>
    <w:rsid w:val="0017332B"/>
    <w:rsid w:val="00173B45"/>
    <w:rsid w:val="0017431E"/>
    <w:rsid w:val="00177340"/>
    <w:rsid w:val="00177563"/>
    <w:rsid w:val="00180F66"/>
    <w:rsid w:val="0018172A"/>
    <w:rsid w:val="001825E7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0750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5782"/>
    <w:rsid w:val="002079A2"/>
    <w:rsid w:val="002105F5"/>
    <w:rsid w:val="00212072"/>
    <w:rsid w:val="002129DC"/>
    <w:rsid w:val="00213288"/>
    <w:rsid w:val="002137A7"/>
    <w:rsid w:val="00213C02"/>
    <w:rsid w:val="00213E75"/>
    <w:rsid w:val="00214C89"/>
    <w:rsid w:val="002161B6"/>
    <w:rsid w:val="00225FD8"/>
    <w:rsid w:val="002262B1"/>
    <w:rsid w:val="00233574"/>
    <w:rsid w:val="00233BD7"/>
    <w:rsid w:val="00235BA5"/>
    <w:rsid w:val="00236FC1"/>
    <w:rsid w:val="002455DD"/>
    <w:rsid w:val="00245959"/>
    <w:rsid w:val="00250990"/>
    <w:rsid w:val="002543C6"/>
    <w:rsid w:val="00256D34"/>
    <w:rsid w:val="00256E0E"/>
    <w:rsid w:val="00262F55"/>
    <w:rsid w:val="002631F5"/>
    <w:rsid w:val="00267260"/>
    <w:rsid w:val="00272646"/>
    <w:rsid w:val="00280A9A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789"/>
    <w:rsid w:val="002C6993"/>
    <w:rsid w:val="002C7BE6"/>
    <w:rsid w:val="002D03CB"/>
    <w:rsid w:val="002D15FB"/>
    <w:rsid w:val="002D3BC0"/>
    <w:rsid w:val="002D73D6"/>
    <w:rsid w:val="002D7B6D"/>
    <w:rsid w:val="002E1053"/>
    <w:rsid w:val="002E33FA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CE5"/>
    <w:rsid w:val="00304F3E"/>
    <w:rsid w:val="0030589B"/>
    <w:rsid w:val="00307C3F"/>
    <w:rsid w:val="00310A64"/>
    <w:rsid w:val="00311056"/>
    <w:rsid w:val="00311B29"/>
    <w:rsid w:val="00312545"/>
    <w:rsid w:val="00312B65"/>
    <w:rsid w:val="00324D73"/>
    <w:rsid w:val="00324DE0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2E99"/>
    <w:rsid w:val="00364268"/>
    <w:rsid w:val="0036557B"/>
    <w:rsid w:val="00370D94"/>
    <w:rsid w:val="0038435F"/>
    <w:rsid w:val="00384C83"/>
    <w:rsid w:val="003873E4"/>
    <w:rsid w:val="0038768D"/>
    <w:rsid w:val="00387D0A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59"/>
    <w:rsid w:val="003E649C"/>
    <w:rsid w:val="003F2BCA"/>
    <w:rsid w:val="004002A2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2118"/>
    <w:rsid w:val="0041784A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2FA2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95A71"/>
    <w:rsid w:val="00496AA7"/>
    <w:rsid w:val="0049750B"/>
    <w:rsid w:val="004A04BC"/>
    <w:rsid w:val="004A06FC"/>
    <w:rsid w:val="004A3BE3"/>
    <w:rsid w:val="004A444D"/>
    <w:rsid w:val="004A474D"/>
    <w:rsid w:val="004A5E1F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1017"/>
    <w:rsid w:val="004F2A26"/>
    <w:rsid w:val="004F50BB"/>
    <w:rsid w:val="004F5268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12B1"/>
    <w:rsid w:val="005232FB"/>
    <w:rsid w:val="005238F8"/>
    <w:rsid w:val="00525136"/>
    <w:rsid w:val="005257AD"/>
    <w:rsid w:val="00525A32"/>
    <w:rsid w:val="0052608B"/>
    <w:rsid w:val="00526CB3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392A"/>
    <w:rsid w:val="0054434A"/>
    <w:rsid w:val="00545127"/>
    <w:rsid w:val="005466FE"/>
    <w:rsid w:val="00550355"/>
    <w:rsid w:val="005503F1"/>
    <w:rsid w:val="00550C61"/>
    <w:rsid w:val="005515D6"/>
    <w:rsid w:val="00552AA1"/>
    <w:rsid w:val="00552D21"/>
    <w:rsid w:val="0055447E"/>
    <w:rsid w:val="00555589"/>
    <w:rsid w:val="00563000"/>
    <w:rsid w:val="00564560"/>
    <w:rsid w:val="00570576"/>
    <w:rsid w:val="0057225E"/>
    <w:rsid w:val="00573739"/>
    <w:rsid w:val="005772B9"/>
    <w:rsid w:val="00577BE3"/>
    <w:rsid w:val="00593F64"/>
    <w:rsid w:val="005942E2"/>
    <w:rsid w:val="00597472"/>
    <w:rsid w:val="005A0C48"/>
    <w:rsid w:val="005A27C6"/>
    <w:rsid w:val="005A34EE"/>
    <w:rsid w:val="005A43FF"/>
    <w:rsid w:val="005A45F1"/>
    <w:rsid w:val="005A5D20"/>
    <w:rsid w:val="005A7FD1"/>
    <w:rsid w:val="005B26DB"/>
    <w:rsid w:val="005B3210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C66C5"/>
    <w:rsid w:val="005D3A1C"/>
    <w:rsid w:val="005D467D"/>
    <w:rsid w:val="005E1753"/>
    <w:rsid w:val="005E1C3F"/>
    <w:rsid w:val="005E3F1F"/>
    <w:rsid w:val="005E6A19"/>
    <w:rsid w:val="005F0BAB"/>
    <w:rsid w:val="005F420A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6712E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14DE"/>
    <w:rsid w:val="006A6A86"/>
    <w:rsid w:val="006A7C43"/>
    <w:rsid w:val="006B0A0E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476"/>
    <w:rsid w:val="006C48AD"/>
    <w:rsid w:val="006C56CC"/>
    <w:rsid w:val="006C5794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2FFE"/>
    <w:rsid w:val="006E3483"/>
    <w:rsid w:val="006E449C"/>
    <w:rsid w:val="006E4B80"/>
    <w:rsid w:val="006E4FA7"/>
    <w:rsid w:val="006E547B"/>
    <w:rsid w:val="006E65CF"/>
    <w:rsid w:val="006F09EB"/>
    <w:rsid w:val="006F2676"/>
    <w:rsid w:val="006F5C5A"/>
    <w:rsid w:val="006F5DF8"/>
    <w:rsid w:val="00702A9F"/>
    <w:rsid w:val="007032E6"/>
    <w:rsid w:val="00703ECC"/>
    <w:rsid w:val="00706824"/>
    <w:rsid w:val="007144EB"/>
    <w:rsid w:val="0071575E"/>
    <w:rsid w:val="00720A77"/>
    <w:rsid w:val="00721297"/>
    <w:rsid w:val="00721D5E"/>
    <w:rsid w:val="007228C7"/>
    <w:rsid w:val="00722F2A"/>
    <w:rsid w:val="00723A37"/>
    <w:rsid w:val="00726D03"/>
    <w:rsid w:val="0072737D"/>
    <w:rsid w:val="00730341"/>
    <w:rsid w:val="00733170"/>
    <w:rsid w:val="00735977"/>
    <w:rsid w:val="00736B12"/>
    <w:rsid w:val="00744F3B"/>
    <w:rsid w:val="00750014"/>
    <w:rsid w:val="00751C40"/>
    <w:rsid w:val="0076079D"/>
    <w:rsid w:val="00762555"/>
    <w:rsid w:val="0077610C"/>
    <w:rsid w:val="00776193"/>
    <w:rsid w:val="00777D87"/>
    <w:rsid w:val="00781978"/>
    <w:rsid w:val="0078239C"/>
    <w:rsid w:val="007831E2"/>
    <w:rsid w:val="00784C57"/>
    <w:rsid w:val="00785F5E"/>
    <w:rsid w:val="00786798"/>
    <w:rsid w:val="0079198D"/>
    <w:rsid w:val="00791F57"/>
    <w:rsid w:val="0079244B"/>
    <w:rsid w:val="007935B6"/>
    <w:rsid w:val="00793BF4"/>
    <w:rsid w:val="00796E8F"/>
    <w:rsid w:val="007974C7"/>
    <w:rsid w:val="00797D66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C680D"/>
    <w:rsid w:val="007D2C88"/>
    <w:rsid w:val="007D5A24"/>
    <w:rsid w:val="007D742A"/>
    <w:rsid w:val="007D7444"/>
    <w:rsid w:val="007E0FD9"/>
    <w:rsid w:val="007E1FC8"/>
    <w:rsid w:val="007E2261"/>
    <w:rsid w:val="007E254D"/>
    <w:rsid w:val="007E283B"/>
    <w:rsid w:val="007E6409"/>
    <w:rsid w:val="007F1877"/>
    <w:rsid w:val="007F2B29"/>
    <w:rsid w:val="007F3DBF"/>
    <w:rsid w:val="007F4E12"/>
    <w:rsid w:val="007F5D28"/>
    <w:rsid w:val="00800754"/>
    <w:rsid w:val="0080089F"/>
    <w:rsid w:val="008009BA"/>
    <w:rsid w:val="0080194B"/>
    <w:rsid w:val="00801E68"/>
    <w:rsid w:val="00802713"/>
    <w:rsid w:val="00811AEE"/>
    <w:rsid w:val="00812260"/>
    <w:rsid w:val="0081296C"/>
    <w:rsid w:val="00813063"/>
    <w:rsid w:val="00813242"/>
    <w:rsid w:val="0081509E"/>
    <w:rsid w:val="00820AB8"/>
    <w:rsid w:val="00823B61"/>
    <w:rsid w:val="00824412"/>
    <w:rsid w:val="00825475"/>
    <w:rsid w:val="0082753C"/>
    <w:rsid w:val="00827B2C"/>
    <w:rsid w:val="00835B9C"/>
    <w:rsid w:val="008439B1"/>
    <w:rsid w:val="00843F0D"/>
    <w:rsid w:val="00851AA7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5C93"/>
    <w:rsid w:val="008D4A54"/>
    <w:rsid w:val="008D6339"/>
    <w:rsid w:val="008D6B76"/>
    <w:rsid w:val="008D7253"/>
    <w:rsid w:val="008E0BBE"/>
    <w:rsid w:val="008E12A5"/>
    <w:rsid w:val="008E2519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04D3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0D92"/>
    <w:rsid w:val="00951026"/>
    <w:rsid w:val="009546C3"/>
    <w:rsid w:val="00954B8E"/>
    <w:rsid w:val="009550E8"/>
    <w:rsid w:val="00957AAC"/>
    <w:rsid w:val="00960939"/>
    <w:rsid w:val="00961868"/>
    <w:rsid w:val="009618DB"/>
    <w:rsid w:val="009640FC"/>
    <w:rsid w:val="00964C40"/>
    <w:rsid w:val="00970240"/>
    <w:rsid w:val="00972965"/>
    <w:rsid w:val="00973EA8"/>
    <w:rsid w:val="00975769"/>
    <w:rsid w:val="0098002D"/>
    <w:rsid w:val="00980DBB"/>
    <w:rsid w:val="00984A7C"/>
    <w:rsid w:val="00990AC7"/>
    <w:rsid w:val="009913DD"/>
    <w:rsid w:val="009927D5"/>
    <w:rsid w:val="00993730"/>
    <w:rsid w:val="00993ED9"/>
    <w:rsid w:val="00994167"/>
    <w:rsid w:val="00996EDB"/>
    <w:rsid w:val="009975F0"/>
    <w:rsid w:val="009A0E29"/>
    <w:rsid w:val="009A3D50"/>
    <w:rsid w:val="009B1C7C"/>
    <w:rsid w:val="009B32CA"/>
    <w:rsid w:val="009B3B1B"/>
    <w:rsid w:val="009B5422"/>
    <w:rsid w:val="009C0FD6"/>
    <w:rsid w:val="009C3C29"/>
    <w:rsid w:val="009C48F1"/>
    <w:rsid w:val="009C4BF1"/>
    <w:rsid w:val="009C560A"/>
    <w:rsid w:val="009C5ECC"/>
    <w:rsid w:val="009C6313"/>
    <w:rsid w:val="009C71C3"/>
    <w:rsid w:val="009D2688"/>
    <w:rsid w:val="009D2828"/>
    <w:rsid w:val="009D3742"/>
    <w:rsid w:val="009D61E9"/>
    <w:rsid w:val="009D70E1"/>
    <w:rsid w:val="009D76BB"/>
    <w:rsid w:val="009E1602"/>
    <w:rsid w:val="009E7080"/>
    <w:rsid w:val="009E74A0"/>
    <w:rsid w:val="009F07FA"/>
    <w:rsid w:val="009F499B"/>
    <w:rsid w:val="009F619F"/>
    <w:rsid w:val="009F61CE"/>
    <w:rsid w:val="00A034FB"/>
    <w:rsid w:val="00A04274"/>
    <w:rsid w:val="00A0563F"/>
    <w:rsid w:val="00A1106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2A9F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0CD3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13D0"/>
    <w:rsid w:val="00AC56C2"/>
    <w:rsid w:val="00AD13B3"/>
    <w:rsid w:val="00AD2227"/>
    <w:rsid w:val="00AD29B8"/>
    <w:rsid w:val="00AD46D1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186B"/>
    <w:rsid w:val="00B3347B"/>
    <w:rsid w:val="00B339CB"/>
    <w:rsid w:val="00B3520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4F4"/>
    <w:rsid w:val="00B53B25"/>
    <w:rsid w:val="00B57898"/>
    <w:rsid w:val="00B611A5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966F2"/>
    <w:rsid w:val="00B9763F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891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3E4D"/>
    <w:rsid w:val="00C37354"/>
    <w:rsid w:val="00C37F1E"/>
    <w:rsid w:val="00C42942"/>
    <w:rsid w:val="00C44B97"/>
    <w:rsid w:val="00C46197"/>
    <w:rsid w:val="00C55745"/>
    <w:rsid w:val="00C566EF"/>
    <w:rsid w:val="00C56946"/>
    <w:rsid w:val="00C64358"/>
    <w:rsid w:val="00C6643A"/>
    <w:rsid w:val="00C66CD4"/>
    <w:rsid w:val="00C70191"/>
    <w:rsid w:val="00C703D4"/>
    <w:rsid w:val="00C70527"/>
    <w:rsid w:val="00C70EBC"/>
    <w:rsid w:val="00C72E1E"/>
    <w:rsid w:val="00C7302E"/>
    <w:rsid w:val="00C765FC"/>
    <w:rsid w:val="00C8056E"/>
    <w:rsid w:val="00C80634"/>
    <w:rsid w:val="00C81680"/>
    <w:rsid w:val="00C87505"/>
    <w:rsid w:val="00C90D66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1FE8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00F6"/>
    <w:rsid w:val="00D2192F"/>
    <w:rsid w:val="00D22745"/>
    <w:rsid w:val="00D2279C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6D7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733EC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A79D2"/>
    <w:rsid w:val="00DB2468"/>
    <w:rsid w:val="00DB6EAE"/>
    <w:rsid w:val="00DC10C6"/>
    <w:rsid w:val="00DC32CA"/>
    <w:rsid w:val="00DC3FDB"/>
    <w:rsid w:val="00DC6774"/>
    <w:rsid w:val="00DD459C"/>
    <w:rsid w:val="00DD6B70"/>
    <w:rsid w:val="00DD73F5"/>
    <w:rsid w:val="00DE0725"/>
    <w:rsid w:val="00DE1673"/>
    <w:rsid w:val="00DE2E5C"/>
    <w:rsid w:val="00DE6719"/>
    <w:rsid w:val="00DF02DC"/>
    <w:rsid w:val="00DF13FA"/>
    <w:rsid w:val="00DF26CA"/>
    <w:rsid w:val="00DF3379"/>
    <w:rsid w:val="00DF3D4E"/>
    <w:rsid w:val="00DF3E9E"/>
    <w:rsid w:val="00DF4C39"/>
    <w:rsid w:val="00DF6D95"/>
    <w:rsid w:val="00DF7FD8"/>
    <w:rsid w:val="00E039D8"/>
    <w:rsid w:val="00E04356"/>
    <w:rsid w:val="00E127AC"/>
    <w:rsid w:val="00E14E87"/>
    <w:rsid w:val="00E16A74"/>
    <w:rsid w:val="00E17CAC"/>
    <w:rsid w:val="00E17F85"/>
    <w:rsid w:val="00E25B44"/>
    <w:rsid w:val="00E30FE5"/>
    <w:rsid w:val="00E31F55"/>
    <w:rsid w:val="00E324CD"/>
    <w:rsid w:val="00E33272"/>
    <w:rsid w:val="00E34355"/>
    <w:rsid w:val="00E34E27"/>
    <w:rsid w:val="00E42223"/>
    <w:rsid w:val="00E44112"/>
    <w:rsid w:val="00E45030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0481"/>
    <w:rsid w:val="00E72840"/>
    <w:rsid w:val="00E736ED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A3E43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D0289"/>
    <w:rsid w:val="00ED16E7"/>
    <w:rsid w:val="00ED19B4"/>
    <w:rsid w:val="00ED2E46"/>
    <w:rsid w:val="00ED308D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47D0"/>
    <w:rsid w:val="00F05006"/>
    <w:rsid w:val="00F11E25"/>
    <w:rsid w:val="00F125F3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57508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7E04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61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8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7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en/sustainability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de/news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coloring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image" Target="media/image3.png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k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bridget.ngang@kraiburg-tpe.com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C2448A-D8A2-46EA-893D-2D58E9962DF5}"/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8d3818be-6f21-4c29-ab13-78e30dc982d3"/>
    <ds:schemaRef ds:uri="http://purl.org/dc/terms/"/>
    <ds:schemaRef ds:uri="http://purl.org/dc/elements/1.1/"/>
    <ds:schemaRef ds:uri="http://schemas.microsoft.com/office/infopath/2007/PartnerControls"/>
    <ds:schemaRef ds:uri="b0aac98f-77e3-488e-b1d0-e526279ba76f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841</Words>
  <Characters>4796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4</cp:revision>
  <cp:lastPrinted>2025-08-13T00:44:00Z</cp:lastPrinted>
  <dcterms:created xsi:type="dcterms:W3CDTF">2025-07-30T04:43:00Z</dcterms:created>
  <dcterms:modified xsi:type="dcterms:W3CDTF">2025-08-13T00:44:00Z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