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1D687" w14:textId="5097230A" w:rsidR="000B1079" w:rsidRPr="00405F27" w:rsidRDefault="000B1079" w:rsidP="00EB0485">
      <w:pPr>
        <w:spacing w:line="360" w:lineRule="auto"/>
        <w:ind w:right="1559"/>
        <w:jc w:val="both"/>
        <w:rPr>
          <w:rFonts w:ascii="Arial" w:hAnsi="Arial" w:cs="Arial"/>
          <w:b/>
          <w:bCs/>
          <w:lang w:eastAsia="zh-CN"/>
        </w:rPr>
      </w:pPr>
      <w:r w:rsidRPr="00405F27">
        <w:rPr>
          <w:rFonts w:ascii="Arial" w:hAnsi="Arial" w:cs="Arial"/>
          <w:b/>
          <w:bCs/>
          <w:lang w:eastAsia="zh-CN"/>
        </w:rPr>
        <w:t xml:space="preserve">KRAIBURG TPE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nâng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tầm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công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thái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học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và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tính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bền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vững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cho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máy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cạo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râu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điện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với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dòng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TPE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thân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thiện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môi</w:t>
      </w:r>
      <w:proofErr w:type="spellEnd"/>
      <w:r w:rsidRPr="00405F27">
        <w:rPr>
          <w:rFonts w:ascii="Arial" w:hAnsi="Arial" w:cs="Arial"/>
          <w:b/>
          <w:bCs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lang w:eastAsia="zh-CN"/>
        </w:rPr>
        <w:t>trường</w:t>
      </w:r>
      <w:proofErr w:type="spellEnd"/>
    </w:p>
    <w:p w14:paraId="2083CF3E" w14:textId="30B57804" w:rsidR="007D6F75" w:rsidRPr="00405F27" w:rsidRDefault="007D6F75" w:rsidP="000C274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Đối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với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người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tiêu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dùng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ngày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nay, xu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hướng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r w:rsidR="00266C9F" w:rsidRPr="00405F27">
        <w:rPr>
          <w:rFonts w:ascii="Arial" w:hAnsi="Arial" w:cs="Arial"/>
          <w:sz w:val="20"/>
          <w:szCs w:val="20"/>
          <w:lang w:eastAsia="zh-CN"/>
        </w:rPr>
        <w:t>“</w:t>
      </w:r>
      <w:proofErr w:type="spellStart"/>
      <w:r w:rsidR="00266C9F" w:rsidRPr="00405F27">
        <w:rPr>
          <w:rFonts w:ascii="Arial" w:hAnsi="Arial" w:cs="Arial"/>
          <w:sz w:val="20"/>
          <w:szCs w:val="20"/>
          <w:lang w:eastAsia="zh-CN"/>
        </w:rPr>
        <w:t>ít</w:t>
      </w:r>
      <w:proofErr w:type="spellEnd"/>
      <w:r w:rsidR="00266C9F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66C9F" w:rsidRPr="00405F27">
        <w:rPr>
          <w:rFonts w:ascii="Arial" w:hAnsi="Arial" w:cs="Arial"/>
          <w:sz w:val="20"/>
          <w:szCs w:val="20"/>
          <w:lang w:eastAsia="zh-CN"/>
        </w:rPr>
        <w:t>hơn</w:t>
      </w:r>
      <w:proofErr w:type="spellEnd"/>
      <w:r w:rsidR="00266C9F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66C9F" w:rsidRPr="00405F27">
        <w:rPr>
          <w:rFonts w:ascii="Arial" w:hAnsi="Arial" w:cs="Arial"/>
          <w:sz w:val="20"/>
          <w:szCs w:val="20"/>
          <w:lang w:eastAsia="zh-CN"/>
        </w:rPr>
        <w:t>nghĩa</w:t>
      </w:r>
      <w:proofErr w:type="spellEnd"/>
      <w:r w:rsidR="00266C9F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66C9F" w:rsidRPr="00405F27">
        <w:rPr>
          <w:rFonts w:ascii="Arial" w:hAnsi="Arial" w:cs="Arial"/>
          <w:sz w:val="20"/>
          <w:szCs w:val="20"/>
          <w:lang w:eastAsia="zh-CN"/>
        </w:rPr>
        <w:t>là</w:t>
      </w:r>
      <w:proofErr w:type="spellEnd"/>
      <w:r w:rsidR="00266C9F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66C9F" w:rsidRPr="00405F27">
        <w:rPr>
          <w:rFonts w:ascii="Arial" w:hAnsi="Arial" w:cs="Arial"/>
          <w:sz w:val="20"/>
          <w:szCs w:val="20"/>
          <w:lang w:eastAsia="zh-CN"/>
        </w:rPr>
        <w:t>nhiều</w:t>
      </w:r>
      <w:proofErr w:type="spellEnd"/>
      <w:r w:rsidR="00266C9F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66C9F" w:rsidRPr="00405F27">
        <w:rPr>
          <w:rFonts w:ascii="Arial" w:hAnsi="Arial" w:cs="Arial"/>
          <w:sz w:val="20"/>
          <w:szCs w:val="20"/>
          <w:lang w:eastAsia="zh-CN"/>
        </w:rPr>
        <w:t>hơn</w:t>
      </w:r>
      <w:proofErr w:type="spellEnd"/>
      <w:r w:rsidR="00266C9F" w:rsidRPr="00405F27">
        <w:rPr>
          <w:rFonts w:ascii="Arial" w:hAnsi="Arial" w:cs="Arial"/>
          <w:sz w:val="20"/>
          <w:szCs w:val="20"/>
          <w:lang w:eastAsia="zh-CN"/>
        </w:rPr>
        <w:t xml:space="preserve">”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ưa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chuộng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sự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tối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giản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có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mục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đích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rõ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ràng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.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Tư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duy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này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cũng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ảnh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hưởng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đến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thói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quen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chăm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sóc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cá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nhân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nơi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ngoại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hình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không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chỉ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là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diện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mạo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mà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còn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phản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ánh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giá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trị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cá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EF5B70" w:rsidRPr="00405F27">
        <w:rPr>
          <w:rFonts w:ascii="Arial" w:hAnsi="Arial" w:cs="Arial"/>
          <w:sz w:val="20"/>
          <w:szCs w:val="20"/>
          <w:lang w:eastAsia="zh-CN"/>
        </w:rPr>
        <w:t>nhân</w:t>
      </w:r>
      <w:proofErr w:type="spellEnd"/>
      <w:r w:rsidR="00EF5B70" w:rsidRPr="00405F27">
        <w:rPr>
          <w:rFonts w:ascii="Arial" w:hAnsi="Arial" w:cs="Arial"/>
          <w:sz w:val="20"/>
          <w:szCs w:val="20"/>
          <w:lang w:eastAsia="zh-CN"/>
        </w:rPr>
        <w:t>.</w:t>
      </w:r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Một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mái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tóc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gọn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gàng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, hay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bộ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râu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được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tỉa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chỉnh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chu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thể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hiện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sự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sẵn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sàng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để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tự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tin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giao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tiếp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với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thế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3E4DC7" w:rsidRPr="00405F27">
        <w:rPr>
          <w:rFonts w:ascii="Arial" w:hAnsi="Arial" w:cs="Arial"/>
          <w:sz w:val="20"/>
          <w:szCs w:val="20"/>
          <w:lang w:eastAsia="zh-CN"/>
        </w:rPr>
        <w:t>giới</w:t>
      </w:r>
      <w:proofErr w:type="spellEnd"/>
      <w:r w:rsidR="003E4DC7" w:rsidRPr="00405F27">
        <w:rPr>
          <w:rFonts w:ascii="Arial" w:hAnsi="Arial" w:cs="Arial"/>
          <w:sz w:val="20"/>
          <w:szCs w:val="20"/>
          <w:lang w:eastAsia="zh-CN"/>
        </w:rPr>
        <w:t>.</w:t>
      </w:r>
      <w:r w:rsidR="00A038EC" w:rsidRPr="00405F27">
        <w:rPr>
          <w:rFonts w:ascii="Arial" w:hAnsi="Arial" w:cs="Arial"/>
        </w:rPr>
        <w:t xml:space="preserve"> </w:t>
      </w:r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Tuy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nhiên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giá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trị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cá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nhân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không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chỉ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dừng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lại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ở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vẻ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bề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ngoài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đặc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biệt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khi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yếu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tố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hyperlink r:id="rId11" w:history="1">
        <w:proofErr w:type="spellStart"/>
        <w:r w:rsidR="00A038EC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>bền</w:t>
        </w:r>
        <w:proofErr w:type="spellEnd"/>
        <w:r w:rsidR="00A038EC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  <w:proofErr w:type="spellStart"/>
        <w:r w:rsidR="00A038EC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>vững</w:t>
        </w:r>
        <w:proofErr w:type="spellEnd"/>
      </w:hyperlink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ngày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càng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trở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nên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quan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trọng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trong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việc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lựa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chọn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sản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A038EC" w:rsidRPr="00405F27">
        <w:rPr>
          <w:rFonts w:ascii="Arial" w:hAnsi="Arial" w:cs="Arial"/>
          <w:sz w:val="20"/>
          <w:szCs w:val="20"/>
          <w:lang w:eastAsia="zh-CN"/>
        </w:rPr>
        <w:t>phẩm</w:t>
      </w:r>
      <w:proofErr w:type="spellEnd"/>
      <w:r w:rsidR="00A038EC" w:rsidRPr="00405F27">
        <w:rPr>
          <w:rFonts w:ascii="Arial" w:hAnsi="Arial" w:cs="Arial"/>
          <w:sz w:val="20"/>
          <w:szCs w:val="20"/>
          <w:lang w:eastAsia="zh-CN"/>
        </w:rPr>
        <w:t>.</w:t>
      </w:r>
    </w:p>
    <w:p w14:paraId="06791DFB" w14:textId="0ADAE97A" w:rsidR="00705F05" w:rsidRPr="00405F27" w:rsidRDefault="00705F05" w:rsidP="000C274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Tư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duy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này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F22E4" w:rsidRPr="00405F27">
        <w:rPr>
          <w:rFonts w:ascii="Arial" w:hAnsi="Arial" w:cs="Arial"/>
          <w:sz w:val="20"/>
          <w:szCs w:val="20"/>
          <w:lang w:eastAsia="zh-CN"/>
        </w:rPr>
        <w:t>dần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định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hình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xu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hướng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tự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chăm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sóc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bản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thân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theo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hướng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cá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nhân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hóa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toàn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diện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với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các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dụng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cụ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chăm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sóc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cá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nhân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như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máy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cạo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râu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điện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được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thiết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kế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để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đáp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ứng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kỳ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vọng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của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người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tiêu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dùng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về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tính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bền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vững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sự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tiện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dụng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thẩm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mỹ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hiệu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suất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đáng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tin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cậy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>.</w:t>
      </w:r>
    </w:p>
    <w:p w14:paraId="13842A85" w14:textId="0543F1BD" w:rsidR="0077244F" w:rsidRPr="00405F27" w:rsidRDefault="00E4695C" w:rsidP="000C274D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405F27">
        <w:rPr>
          <w:rFonts w:ascii="Arial" w:hAnsi="Arial" w:cs="Arial"/>
          <w:sz w:val="20"/>
          <w:szCs w:val="20"/>
          <w:lang w:eastAsia="zh-CN"/>
        </w:rPr>
        <w:t xml:space="preserve">KRAIBURG TPE –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nhà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sản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xuất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nhựa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nhiệt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dẻo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đàn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hồi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(TPE)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hàng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đầu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thế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giới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–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giới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thiệu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dòng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sản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phẩm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hyperlink r:id="rId12" w:history="1">
        <w:r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>THERMOLAST® R</w:t>
        </w:r>
      </w:hyperlink>
      <w:r w:rsidR="00BE4D39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BE4D39" w:rsidRPr="00405F27">
        <w:rPr>
          <w:rFonts w:ascii="Arial" w:hAnsi="Arial" w:cs="Arial"/>
          <w:sz w:val="20"/>
          <w:szCs w:val="20"/>
          <w:lang w:eastAsia="zh-CN"/>
        </w:rPr>
        <w:t>với</w:t>
      </w:r>
      <w:proofErr w:type="spellEnd"/>
      <w:r w:rsidR="00BE4D39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BE4D39" w:rsidRPr="00405F27">
        <w:rPr>
          <w:rFonts w:ascii="Arial" w:hAnsi="Arial" w:cs="Arial"/>
          <w:sz w:val="20"/>
          <w:szCs w:val="20"/>
          <w:lang w:eastAsia="zh-CN"/>
        </w:rPr>
        <w:t>giải</w:t>
      </w:r>
      <w:proofErr w:type="spellEnd"/>
      <w:r w:rsidR="00BE4D39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BE4D39" w:rsidRPr="00405F27">
        <w:rPr>
          <w:rFonts w:ascii="Arial" w:hAnsi="Arial" w:cs="Arial"/>
          <w:sz w:val="20"/>
          <w:szCs w:val="20"/>
          <w:lang w:eastAsia="zh-CN"/>
        </w:rPr>
        <w:t>pháp</w:t>
      </w:r>
      <w:proofErr w:type="spellEnd"/>
      <w:r w:rsidR="00BE4D39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BE4D39" w:rsidRPr="00405F27">
        <w:rPr>
          <w:rFonts w:ascii="Arial" w:hAnsi="Arial" w:cs="Arial"/>
          <w:sz w:val="20"/>
          <w:szCs w:val="20"/>
          <w:lang w:eastAsia="zh-CN"/>
        </w:rPr>
        <w:t>là</w:t>
      </w:r>
      <w:proofErr w:type="spellEnd"/>
      <w:r w:rsidR="00BE4D39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BE4D39" w:rsidRPr="00405F27">
        <w:rPr>
          <w:rFonts w:ascii="Arial" w:hAnsi="Arial" w:cs="Arial"/>
          <w:sz w:val="20"/>
          <w:szCs w:val="20"/>
          <w:lang w:eastAsia="zh-CN"/>
        </w:rPr>
        <w:t>vật</w:t>
      </w:r>
      <w:proofErr w:type="spellEnd"/>
      <w:r w:rsidR="00BE4D39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BE4D39" w:rsidRPr="00405F27">
        <w:rPr>
          <w:rFonts w:ascii="Arial" w:hAnsi="Arial" w:cs="Arial"/>
          <w:sz w:val="20"/>
          <w:szCs w:val="20"/>
          <w:lang w:eastAsia="zh-CN"/>
        </w:rPr>
        <w:t>liệu</w:t>
      </w:r>
      <w:proofErr w:type="spellEnd"/>
      <w:r w:rsidR="00BE4D39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BE4D39" w:rsidRPr="00405F27">
        <w:rPr>
          <w:rFonts w:ascii="Arial" w:hAnsi="Arial" w:cs="Arial"/>
          <w:sz w:val="20"/>
          <w:szCs w:val="20"/>
          <w:lang w:eastAsia="zh-CN"/>
        </w:rPr>
        <w:t>nhựa</w:t>
      </w:r>
      <w:proofErr w:type="spellEnd"/>
      <w:r w:rsidR="00BE4D39" w:rsidRPr="00405F27">
        <w:rPr>
          <w:rFonts w:ascii="Arial" w:hAnsi="Arial" w:cs="Arial"/>
          <w:sz w:val="20"/>
          <w:szCs w:val="20"/>
          <w:lang w:eastAsia="zh-CN"/>
        </w:rPr>
        <w:t xml:space="preserve"> TPE</w:t>
      </w:r>
      <w:r w:rsidR="00D81AF6" w:rsidRPr="00405F27">
        <w:rPr>
          <w:rFonts w:ascii="Arial" w:hAnsi="Arial" w:cs="Arial"/>
          <w:sz w:val="20"/>
          <w:szCs w:val="20"/>
          <w:lang w:eastAsia="zh-CN"/>
        </w:rPr>
        <w:t>.</w:t>
      </w:r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Được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phát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triển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dành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riêng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cho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thị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trường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Châu Á – Thái Bình Dương,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dòng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sản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phẩm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này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đáp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ứng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nhu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cầu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ngày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càng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tăng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về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vật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liệu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TPE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bền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vững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trong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lĩnh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1968A6" w:rsidRPr="00405F27">
        <w:rPr>
          <w:rFonts w:ascii="Arial" w:hAnsi="Arial" w:cs="Arial"/>
          <w:sz w:val="20"/>
          <w:szCs w:val="20"/>
          <w:lang w:eastAsia="zh-CN"/>
        </w:rPr>
        <w:t>vực</w:t>
      </w:r>
      <w:proofErr w:type="spellEnd"/>
      <w:r w:rsidR="001968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hyperlink r:id="rId13" w:history="1">
        <w:proofErr w:type="spellStart"/>
        <w:r w:rsidR="001968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>chăm</w:t>
        </w:r>
        <w:proofErr w:type="spellEnd"/>
        <w:r w:rsidR="001968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  <w:proofErr w:type="spellStart"/>
        <w:r w:rsidR="001968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>sóc</w:t>
        </w:r>
        <w:proofErr w:type="spellEnd"/>
        <w:r w:rsidR="001968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  <w:proofErr w:type="spellStart"/>
        <w:r w:rsidR="001968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>cá</w:t>
        </w:r>
        <w:proofErr w:type="spellEnd"/>
        <w:r w:rsidR="001968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  <w:proofErr w:type="spellStart"/>
        <w:r w:rsidR="001968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>nhân</w:t>
        </w:r>
        <w:proofErr w:type="spellEnd"/>
        <w:r w:rsidR="001968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, </w:t>
        </w:r>
        <w:proofErr w:type="spellStart"/>
        <w:r w:rsidR="001968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>hàng</w:t>
        </w:r>
        <w:proofErr w:type="spellEnd"/>
        <w:r w:rsidR="001968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  <w:proofErr w:type="spellStart"/>
        <w:r w:rsidR="001968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>tiêu</w:t>
        </w:r>
        <w:proofErr w:type="spellEnd"/>
        <w:r w:rsidR="001968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</w:t>
        </w:r>
        <w:proofErr w:type="spellStart"/>
        <w:r w:rsidR="001968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>dùn</w:t>
        </w:r>
        <w:r w:rsidR="00A53FA6"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>g</w:t>
        </w:r>
        <w:proofErr w:type="spellEnd"/>
      </w:hyperlink>
      <w:r w:rsidR="00A53FA6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8334B" w:rsidRPr="00405F27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="0028334B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8334B" w:rsidRPr="00405F27">
        <w:rPr>
          <w:rFonts w:ascii="Arial" w:hAnsi="Arial" w:cs="Arial"/>
          <w:sz w:val="20"/>
          <w:szCs w:val="20"/>
          <w:lang w:eastAsia="zh-CN"/>
        </w:rPr>
        <w:t>trong</w:t>
      </w:r>
      <w:proofErr w:type="spellEnd"/>
      <w:r w:rsidR="0028334B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8334B" w:rsidRPr="00405F27">
        <w:rPr>
          <w:rFonts w:ascii="Arial" w:hAnsi="Arial" w:cs="Arial"/>
          <w:sz w:val="20"/>
          <w:szCs w:val="20"/>
          <w:lang w:eastAsia="zh-CN"/>
        </w:rPr>
        <w:t>cả</w:t>
      </w:r>
      <w:proofErr w:type="spellEnd"/>
      <w:r w:rsidR="0028334B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8334B" w:rsidRPr="00405F27">
        <w:rPr>
          <w:rFonts w:ascii="Arial" w:hAnsi="Arial" w:cs="Arial"/>
          <w:sz w:val="20"/>
          <w:szCs w:val="20"/>
          <w:lang w:eastAsia="zh-CN"/>
        </w:rPr>
        <w:t>các</w:t>
      </w:r>
      <w:proofErr w:type="spellEnd"/>
      <w:r w:rsidR="0028334B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8334B" w:rsidRPr="00405F27">
        <w:rPr>
          <w:rFonts w:ascii="Arial" w:hAnsi="Arial" w:cs="Arial"/>
          <w:sz w:val="20"/>
          <w:szCs w:val="20"/>
          <w:lang w:eastAsia="zh-CN"/>
        </w:rPr>
        <w:t>ứng</w:t>
      </w:r>
      <w:proofErr w:type="spellEnd"/>
      <w:r w:rsidR="0028334B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8334B" w:rsidRPr="00405F27">
        <w:rPr>
          <w:rFonts w:ascii="Arial" w:hAnsi="Arial" w:cs="Arial"/>
          <w:sz w:val="20"/>
          <w:szCs w:val="20"/>
          <w:lang w:eastAsia="zh-CN"/>
        </w:rPr>
        <w:t>dụng</w:t>
      </w:r>
      <w:proofErr w:type="spellEnd"/>
      <w:r w:rsidR="0028334B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8334B" w:rsidRPr="00405F27">
        <w:rPr>
          <w:rFonts w:ascii="Arial" w:hAnsi="Arial" w:cs="Arial"/>
          <w:sz w:val="20"/>
          <w:szCs w:val="20"/>
          <w:lang w:eastAsia="zh-CN"/>
        </w:rPr>
        <w:t>công</w:t>
      </w:r>
      <w:proofErr w:type="spellEnd"/>
      <w:r w:rsidR="0028334B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8334B" w:rsidRPr="00405F27">
        <w:rPr>
          <w:rFonts w:ascii="Arial" w:hAnsi="Arial" w:cs="Arial"/>
          <w:sz w:val="20"/>
          <w:szCs w:val="20"/>
          <w:lang w:eastAsia="zh-CN"/>
        </w:rPr>
        <w:t>nghiệp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.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Dòng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TPE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này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đặc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biệt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phù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hợp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cho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máy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cạo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râu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điện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mang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đến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sự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kết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hợp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hài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hòa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giữa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7E4470" w:rsidRPr="00405F27">
        <w:rPr>
          <w:rFonts w:ascii="Arial" w:hAnsi="Arial" w:cs="Arial"/>
          <w:sz w:val="20"/>
          <w:szCs w:val="20"/>
          <w:lang w:eastAsia="zh-CN"/>
        </w:rPr>
        <w:t>sự</w:t>
      </w:r>
      <w:proofErr w:type="spellEnd"/>
      <w:r w:rsidR="007E44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thoải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mái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khi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sử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dụng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độ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bền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tính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linh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hoạt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trong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thiết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D67670" w:rsidRPr="00405F27">
        <w:rPr>
          <w:rFonts w:ascii="Arial" w:hAnsi="Arial" w:cs="Arial"/>
          <w:sz w:val="20"/>
          <w:szCs w:val="20"/>
          <w:lang w:eastAsia="zh-CN"/>
        </w:rPr>
        <w:t>kế</w:t>
      </w:r>
      <w:proofErr w:type="spellEnd"/>
      <w:r w:rsidR="00D67670" w:rsidRPr="00405F27">
        <w:rPr>
          <w:rFonts w:ascii="Arial" w:hAnsi="Arial" w:cs="Arial"/>
          <w:sz w:val="20"/>
          <w:szCs w:val="20"/>
          <w:lang w:eastAsia="zh-CN"/>
        </w:rPr>
        <w:t>.</w:t>
      </w:r>
    </w:p>
    <w:p w14:paraId="092188F5" w14:textId="77777777" w:rsidR="00405F27" w:rsidRPr="00405F27" w:rsidRDefault="00405F27" w:rsidP="000F22CB">
      <w:pPr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  <w:lang w:eastAsia="zh-CN"/>
        </w:rPr>
      </w:pPr>
    </w:p>
    <w:p w14:paraId="51B2402C" w14:textId="0B3B9DCD" w:rsidR="005C6700" w:rsidRPr="00405F27" w:rsidRDefault="005C6700" w:rsidP="000F22CB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Ưu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thế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="00D87D8A" w:rsidRPr="00405F27">
        <w:rPr>
          <w:rFonts w:ascii="Arial" w:hAnsi="Arial" w:cs="Arial"/>
          <w:b/>
          <w:bCs/>
          <w:sz w:val="20"/>
          <w:szCs w:val="20"/>
          <w:lang w:eastAsia="zh-CN"/>
        </w:rPr>
        <w:t>của</w:t>
      </w:r>
      <w:proofErr w:type="spellEnd"/>
      <w:r w:rsidR="00D87D8A"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vật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liệu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nâng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cao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độ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tin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cậy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="001E36D0" w:rsidRPr="00405F27">
        <w:rPr>
          <w:rFonts w:ascii="Arial" w:hAnsi="Arial" w:cs="Arial"/>
          <w:b/>
          <w:bCs/>
          <w:sz w:val="20"/>
          <w:szCs w:val="20"/>
          <w:lang w:eastAsia="zh-CN"/>
        </w:rPr>
        <w:t>vào</w:t>
      </w:r>
      <w:proofErr w:type="spellEnd"/>
      <w:r w:rsidR="001E36D0"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sản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phẩm</w:t>
      </w:r>
      <w:proofErr w:type="spellEnd"/>
    </w:p>
    <w:p w14:paraId="44ABB3BF" w14:textId="6C73F0F1" w:rsidR="0077244F" w:rsidRPr="00405F27" w:rsidRDefault="005C38FE" w:rsidP="00C1186A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Dòng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TPE THERMOLAST® R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phù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hợp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với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công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nghệ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ép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phun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đa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thành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phần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mang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lại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khả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năng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chảy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khuôn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tốt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tính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chất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cơ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học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vượt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trội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độ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bám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dính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xuất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sắc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với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PP,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giúp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liên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kết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chi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tiết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bền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chắc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nâng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cao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hiệu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suất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cho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máy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cạo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râu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điện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>.</w:t>
      </w:r>
      <w:r w:rsidR="000A70AA" w:rsidRPr="00405F27">
        <w:rPr>
          <w:rFonts w:ascii="Arial" w:hAnsi="Arial" w:cs="Arial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Với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dải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độ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cứng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rộng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(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từ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30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đến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90 Shore A)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khả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năng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ổn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định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nhiệt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độ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lên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đến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80 °C,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dòng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TPE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này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mang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lại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khả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năng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chống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mài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mòn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vượt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trội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độ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tin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cậy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lâu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dài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ngay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cả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khi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sử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dụng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thường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0A70AA" w:rsidRPr="00405F27">
        <w:rPr>
          <w:rFonts w:ascii="Arial" w:hAnsi="Arial" w:cs="Arial"/>
          <w:sz w:val="20"/>
          <w:szCs w:val="20"/>
          <w:lang w:eastAsia="zh-CN"/>
        </w:rPr>
        <w:t>xuyên</w:t>
      </w:r>
      <w:proofErr w:type="spellEnd"/>
      <w:r w:rsidR="000A70AA" w:rsidRPr="00405F27">
        <w:rPr>
          <w:rFonts w:ascii="Arial" w:hAnsi="Arial" w:cs="Arial"/>
          <w:sz w:val="20"/>
          <w:szCs w:val="20"/>
          <w:lang w:eastAsia="zh-CN"/>
        </w:rPr>
        <w:t>.</w:t>
      </w:r>
    </w:p>
    <w:p w14:paraId="6013027C" w14:textId="77777777" w:rsidR="00405F27" w:rsidRPr="00405F27" w:rsidRDefault="00405F27" w:rsidP="00C1186A">
      <w:pPr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  <w:lang w:eastAsia="zh-CN"/>
        </w:rPr>
      </w:pPr>
    </w:p>
    <w:p w14:paraId="69B251D3" w14:textId="5E9B0DC1" w:rsidR="00361231" w:rsidRPr="00405F27" w:rsidRDefault="00361231" w:rsidP="00C1186A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r w:rsidRPr="00405F27">
        <w:rPr>
          <w:rFonts w:ascii="Arial" w:hAnsi="Arial" w:cs="Arial"/>
          <w:b/>
          <w:bCs/>
          <w:sz w:val="20"/>
          <w:szCs w:val="20"/>
        </w:rPr>
        <w:t xml:space="preserve">Lợi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ích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hướng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đến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người</w:t>
      </w:r>
      <w:proofErr w:type="spellEnd"/>
      <w:r w:rsidR="005207EF"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207EF" w:rsidRPr="00405F27">
        <w:rPr>
          <w:rFonts w:ascii="Arial" w:hAnsi="Arial" w:cs="Arial"/>
          <w:b/>
          <w:bCs/>
          <w:sz w:val="20"/>
          <w:szCs w:val="20"/>
        </w:rPr>
        <w:t>tiêu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dùng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về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công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thái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học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và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phong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cách</w:t>
      </w:r>
      <w:proofErr w:type="spellEnd"/>
      <w:r w:rsidR="005D1129"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0486B" w:rsidRPr="00405F27">
        <w:rPr>
          <w:rFonts w:ascii="Arial" w:hAnsi="Arial" w:cs="Arial"/>
          <w:b/>
          <w:bCs/>
          <w:sz w:val="20"/>
          <w:szCs w:val="20"/>
        </w:rPr>
        <w:t>sống</w:t>
      </w:r>
      <w:proofErr w:type="spellEnd"/>
    </w:p>
    <w:p w14:paraId="1C2FD202" w14:textId="68DB2928" w:rsidR="00591B59" w:rsidRPr="00405F27" w:rsidRDefault="00591B59" w:rsidP="00511C7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405F27">
        <w:rPr>
          <w:rFonts w:ascii="Arial" w:hAnsi="Arial" w:cs="Arial"/>
          <w:sz w:val="20"/>
          <w:szCs w:val="20"/>
        </w:rPr>
        <w:t>Dòng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405F27">
        <w:rPr>
          <w:rFonts w:ascii="Arial" w:hAnsi="Arial" w:cs="Arial"/>
          <w:sz w:val="20"/>
          <w:szCs w:val="20"/>
        </w:rPr>
        <w:t>bền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vững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THERMOLAST® R </w:t>
      </w:r>
      <w:proofErr w:type="spellStart"/>
      <w:r w:rsidRPr="00405F27">
        <w:rPr>
          <w:rFonts w:ascii="Arial" w:hAnsi="Arial" w:cs="Arial"/>
          <w:sz w:val="20"/>
          <w:szCs w:val="20"/>
        </w:rPr>
        <w:t>phù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hợp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để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sản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xuất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cả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tay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cầm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mềm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mại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, </w:t>
      </w:r>
      <w:hyperlink r:id="rId14" w:history="1">
        <w:proofErr w:type="spellStart"/>
        <w:r w:rsidRPr="00405F27">
          <w:rPr>
            <w:rStyle w:val="Hyperlink"/>
            <w:rFonts w:ascii="Arial" w:hAnsi="Arial" w:cs="Arial"/>
            <w:sz w:val="20"/>
            <w:szCs w:val="20"/>
          </w:rPr>
          <w:t>thoải</w:t>
        </w:r>
        <w:proofErr w:type="spellEnd"/>
        <w:r w:rsidRPr="00405F27">
          <w:rPr>
            <w:rStyle w:val="Hyperlink"/>
            <w:rFonts w:ascii="Arial" w:hAnsi="Arial" w:cs="Arial"/>
            <w:sz w:val="20"/>
            <w:szCs w:val="20"/>
          </w:rPr>
          <w:t xml:space="preserve"> </w:t>
        </w:r>
        <w:proofErr w:type="spellStart"/>
        <w:r w:rsidRPr="00405F27">
          <w:rPr>
            <w:rStyle w:val="Hyperlink"/>
            <w:rFonts w:ascii="Arial" w:hAnsi="Arial" w:cs="Arial"/>
            <w:sz w:val="20"/>
            <w:szCs w:val="20"/>
          </w:rPr>
          <w:t>mái</w:t>
        </w:r>
        <w:proofErr w:type="spellEnd"/>
      </w:hyperlink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cũng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như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các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chi </w:t>
      </w:r>
      <w:proofErr w:type="spellStart"/>
      <w:r w:rsidRPr="00405F27">
        <w:rPr>
          <w:rFonts w:ascii="Arial" w:hAnsi="Arial" w:cs="Arial"/>
          <w:sz w:val="20"/>
          <w:szCs w:val="20"/>
        </w:rPr>
        <w:t>tiết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cứng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hơn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5F27">
        <w:rPr>
          <w:rFonts w:ascii="Arial" w:hAnsi="Arial" w:cs="Arial"/>
          <w:sz w:val="20"/>
          <w:szCs w:val="20"/>
        </w:rPr>
        <w:t>bền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hơn</w:t>
      </w:r>
      <w:proofErr w:type="spellEnd"/>
      <w:r w:rsidR="00F353EF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53EF" w:rsidRPr="00405F27">
        <w:rPr>
          <w:rFonts w:ascii="Arial" w:hAnsi="Arial" w:cs="Arial"/>
          <w:sz w:val="20"/>
          <w:szCs w:val="20"/>
        </w:rPr>
        <w:t>cho</w:t>
      </w:r>
      <w:proofErr w:type="spellEnd"/>
      <w:r w:rsidR="00F353EF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53EF" w:rsidRPr="00405F27">
        <w:rPr>
          <w:rFonts w:ascii="Arial" w:hAnsi="Arial" w:cs="Arial"/>
          <w:sz w:val="20"/>
          <w:szCs w:val="20"/>
        </w:rPr>
        <w:t>máy</w:t>
      </w:r>
      <w:proofErr w:type="spellEnd"/>
      <w:r w:rsidR="00F353EF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53EF" w:rsidRPr="00405F27">
        <w:rPr>
          <w:rFonts w:ascii="Arial" w:hAnsi="Arial" w:cs="Arial"/>
          <w:sz w:val="20"/>
          <w:szCs w:val="20"/>
        </w:rPr>
        <w:t>cạo</w:t>
      </w:r>
      <w:proofErr w:type="spellEnd"/>
      <w:r w:rsidR="00F353EF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53EF" w:rsidRPr="00405F27">
        <w:rPr>
          <w:rFonts w:ascii="Arial" w:hAnsi="Arial" w:cs="Arial"/>
          <w:sz w:val="20"/>
          <w:szCs w:val="20"/>
        </w:rPr>
        <w:t>râu</w:t>
      </w:r>
      <w:proofErr w:type="spellEnd"/>
      <w:r w:rsidR="00F353EF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53EF" w:rsidRPr="00405F27">
        <w:rPr>
          <w:rFonts w:ascii="Arial" w:hAnsi="Arial" w:cs="Arial"/>
          <w:sz w:val="20"/>
          <w:szCs w:val="20"/>
        </w:rPr>
        <w:t>điện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Đây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là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một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giải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pháp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thiết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kế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hiệu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quả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cho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các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tay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cầm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công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thái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học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và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bề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mặt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chống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trượt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giúp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nâng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cao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sự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thoải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mái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cho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người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dùng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và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hỗ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trợ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thao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tác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chính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xác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36FE" w:rsidRPr="00405F27">
        <w:rPr>
          <w:rFonts w:ascii="Arial" w:hAnsi="Arial" w:cs="Arial"/>
          <w:sz w:val="20"/>
          <w:szCs w:val="20"/>
        </w:rPr>
        <w:t>hơn</w:t>
      </w:r>
      <w:proofErr w:type="spellEnd"/>
      <w:r w:rsidR="004536FE" w:rsidRPr="00405F27">
        <w:rPr>
          <w:rFonts w:ascii="Arial" w:hAnsi="Arial" w:cs="Arial"/>
          <w:sz w:val="20"/>
          <w:szCs w:val="20"/>
        </w:rPr>
        <w:t>.</w:t>
      </w:r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Với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bề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mặt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linh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hoạt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A0CC1" w:rsidRPr="00405F27">
        <w:rPr>
          <w:rFonts w:ascii="Arial" w:hAnsi="Arial" w:cs="Arial"/>
          <w:sz w:val="20"/>
          <w:szCs w:val="20"/>
        </w:rPr>
        <w:t>chống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dính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cùng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cảm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giác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tiếp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xúc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tuyệt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vời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dòng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này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mang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lại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cảm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giác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chạm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mượt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mà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dễ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chịu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đồng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thời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cải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thiện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độ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bám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đem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đến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độ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chính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xác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và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khả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năng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kiểm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soát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tối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ưu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mà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người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dùng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mong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25B0A" w:rsidRPr="00405F27">
        <w:rPr>
          <w:rFonts w:ascii="Arial" w:hAnsi="Arial" w:cs="Arial"/>
          <w:sz w:val="20"/>
          <w:szCs w:val="20"/>
        </w:rPr>
        <w:t>đợi</w:t>
      </w:r>
      <w:proofErr w:type="spellEnd"/>
      <w:r w:rsidR="00D25B0A" w:rsidRPr="00405F27">
        <w:rPr>
          <w:rFonts w:ascii="Arial" w:hAnsi="Arial" w:cs="Arial"/>
          <w:sz w:val="20"/>
          <w:szCs w:val="20"/>
        </w:rPr>
        <w:t>.</w:t>
      </w:r>
    </w:p>
    <w:p w14:paraId="1DDB44DA" w14:textId="1D5FF97A" w:rsidR="00F11820" w:rsidRPr="00405F27" w:rsidRDefault="00711FDD" w:rsidP="00781A1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405F27">
        <w:rPr>
          <w:rFonts w:ascii="Arial" w:hAnsi="Arial" w:cs="Arial"/>
          <w:sz w:val="20"/>
          <w:szCs w:val="20"/>
        </w:rPr>
        <w:t xml:space="preserve">Các compound TPE </w:t>
      </w:r>
      <w:proofErr w:type="spellStart"/>
      <w:r w:rsidRPr="00405F27">
        <w:rPr>
          <w:rFonts w:ascii="Arial" w:hAnsi="Arial" w:cs="Arial"/>
          <w:sz w:val="20"/>
          <w:szCs w:val="20"/>
        </w:rPr>
        <w:t>cũng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mở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ra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nhiều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khả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năng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thiết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kế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đa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dạng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cho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máy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cạo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râu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điện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5F27">
        <w:rPr>
          <w:rFonts w:ascii="Arial" w:hAnsi="Arial" w:cs="Arial"/>
          <w:sz w:val="20"/>
          <w:szCs w:val="20"/>
        </w:rPr>
        <w:t>cung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cấp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309" w:rsidRPr="00405F27">
        <w:rPr>
          <w:rFonts w:ascii="Arial" w:hAnsi="Arial" w:cs="Arial"/>
          <w:sz w:val="20"/>
          <w:szCs w:val="20"/>
        </w:rPr>
        <w:t>nhiều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màu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sắc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309" w:rsidRPr="00405F27">
        <w:rPr>
          <w:rFonts w:ascii="Arial" w:hAnsi="Arial" w:cs="Arial"/>
          <w:sz w:val="20"/>
          <w:szCs w:val="20"/>
        </w:rPr>
        <w:t>để</w:t>
      </w:r>
      <w:proofErr w:type="spellEnd"/>
      <w:r w:rsidR="00B90309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309" w:rsidRPr="00405F27">
        <w:rPr>
          <w:rFonts w:ascii="Arial" w:hAnsi="Arial" w:cs="Arial"/>
          <w:sz w:val="20"/>
          <w:szCs w:val="20"/>
        </w:rPr>
        <w:t>chọn</w:t>
      </w:r>
      <w:proofErr w:type="spellEnd"/>
      <w:r w:rsidR="00B90309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90309" w:rsidRPr="00405F27">
        <w:rPr>
          <w:rFonts w:ascii="Arial" w:hAnsi="Arial" w:cs="Arial"/>
          <w:sz w:val="20"/>
          <w:szCs w:val="20"/>
        </w:rPr>
        <w:t>lựa</w:t>
      </w:r>
      <w:proofErr w:type="spellEnd"/>
      <w:r w:rsidR="00B90309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nhằm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tạo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sự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đa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dạng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thẩm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mỹ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E41E8" w:rsidRPr="00405F27">
        <w:rPr>
          <w:rFonts w:ascii="Arial" w:hAnsi="Arial" w:cs="Arial"/>
          <w:sz w:val="20"/>
          <w:szCs w:val="20"/>
        </w:rPr>
        <w:t>với</w:t>
      </w:r>
      <w:proofErr w:type="spellEnd"/>
      <w:r w:rsidR="00CE41E8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bề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mặt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hoàn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thiện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và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kết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cấu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có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thể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tùy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chỉnh</w:t>
      </w:r>
      <w:proofErr w:type="spellEnd"/>
      <w:r w:rsidRPr="00405F27">
        <w:rPr>
          <w:rFonts w:ascii="Arial" w:hAnsi="Arial" w:cs="Arial"/>
          <w:sz w:val="20"/>
          <w:szCs w:val="20"/>
        </w:rPr>
        <w:t>.</w:t>
      </w:r>
    </w:p>
    <w:p w14:paraId="21F029E0" w14:textId="77777777" w:rsidR="00405F27" w:rsidRPr="00405F27" w:rsidRDefault="00405F27" w:rsidP="003F6A81">
      <w:pPr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  <w:lang w:eastAsia="zh-CN"/>
        </w:rPr>
      </w:pPr>
    </w:p>
    <w:p w14:paraId="5FAC5BA5" w14:textId="7D543131" w:rsidR="00AF3AB8" w:rsidRPr="00405F27" w:rsidRDefault="00AF3AB8" w:rsidP="003F6A81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Tuân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thủ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các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tiêu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chuẩn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cao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về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an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toàn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và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bền</w:t>
      </w:r>
      <w:proofErr w:type="spellEnd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  <w:lang w:eastAsia="zh-CN"/>
        </w:rPr>
        <w:t>vững</w:t>
      </w:r>
      <w:proofErr w:type="spellEnd"/>
    </w:p>
    <w:p w14:paraId="7C9AC6B5" w14:textId="7427C5A1" w:rsidR="00755BCE" w:rsidRPr="00405F27" w:rsidRDefault="00755BCE" w:rsidP="00755BC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Dòng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THERMOLAST® R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tuân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thủ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nghiêm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ngặt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các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tiêu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chuẩn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FDA CFR 21,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cũng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như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các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quy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định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REACH SVHC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RoHS.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Một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số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compound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được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chọn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lọc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trong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dòng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sản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phẩm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này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cũng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đã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được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chứng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  <w:lang w:eastAsia="zh-CN"/>
        </w:rPr>
        <w:t>nhận</w:t>
      </w:r>
      <w:proofErr w:type="spellEnd"/>
      <w:r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hyperlink r:id="rId15" w:history="1">
        <w:r w:rsidRPr="00405F27">
          <w:rPr>
            <w:rStyle w:val="Hyperlink"/>
            <w:rFonts w:ascii="Arial" w:hAnsi="Arial" w:cs="Arial"/>
            <w:sz w:val="20"/>
            <w:szCs w:val="20"/>
            <w:lang w:eastAsia="zh-CN"/>
          </w:rPr>
          <w:t>Global Recycled Standard (GRS)</w:t>
        </w:r>
      </w:hyperlink>
      <w:r w:rsidR="00FF7B2E" w:rsidRPr="00405F27">
        <w:rPr>
          <w:rFonts w:ascii="Arial" w:hAnsi="Arial" w:cs="Arial"/>
          <w:sz w:val="20"/>
          <w:szCs w:val="20"/>
          <w:lang w:val="en-PH" w:eastAsia="zh-CN"/>
        </w:rPr>
        <w:t>.</w:t>
      </w:r>
      <w:r w:rsidR="00272678" w:rsidRPr="00405F27">
        <w:rPr>
          <w:rFonts w:ascii="Arial" w:hAnsi="Arial" w:cs="Arial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Việc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tuân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thủ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nghiêm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ngặt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các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tiêu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chuẩn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sản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phẩm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toàn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cầu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nhấn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mạnh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cam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kết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của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KRAIBURG TPE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trong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việc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cung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cấp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vật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liệu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tiên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tiến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chất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lượng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cao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,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nguồn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cung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bền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vững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và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quy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trình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sản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xuất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có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trách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 xml:space="preserve"> </w:t>
      </w:r>
      <w:proofErr w:type="spellStart"/>
      <w:r w:rsidR="00272678" w:rsidRPr="00405F27">
        <w:rPr>
          <w:rFonts w:ascii="Arial" w:hAnsi="Arial" w:cs="Arial"/>
          <w:sz w:val="20"/>
          <w:szCs w:val="20"/>
          <w:lang w:eastAsia="zh-CN"/>
        </w:rPr>
        <w:t>nhiệm</w:t>
      </w:r>
      <w:proofErr w:type="spellEnd"/>
      <w:r w:rsidR="00272678" w:rsidRPr="00405F27">
        <w:rPr>
          <w:rFonts w:ascii="Arial" w:hAnsi="Arial" w:cs="Arial"/>
          <w:sz w:val="20"/>
          <w:szCs w:val="20"/>
          <w:lang w:eastAsia="zh-CN"/>
        </w:rPr>
        <w:t>.</w:t>
      </w:r>
    </w:p>
    <w:p w14:paraId="5BBC9A7F" w14:textId="77777777" w:rsidR="00405F27" w:rsidRPr="00405F27" w:rsidRDefault="00405F27" w:rsidP="00F47F92">
      <w:pPr>
        <w:snapToGrid w:val="0"/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</w:rPr>
      </w:pPr>
    </w:p>
    <w:p w14:paraId="15EACDD4" w14:textId="7EFA19CC" w:rsidR="006921EC" w:rsidRPr="00405F27" w:rsidRDefault="006921EC" w:rsidP="00F47F92">
      <w:pPr>
        <w:snapToGrid w:val="0"/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Tính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bền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vững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bắt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đầu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từ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khâu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thiết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kế</w:t>
      </w:r>
      <w:proofErr w:type="spellEnd"/>
    </w:p>
    <w:p w14:paraId="46D9D5AB" w14:textId="3DE63C0F" w:rsidR="009F70C5" w:rsidRPr="00405F27" w:rsidRDefault="005C058B" w:rsidP="00C20A5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405F27">
        <w:rPr>
          <w:rFonts w:ascii="Arial" w:hAnsi="Arial" w:cs="Arial"/>
          <w:sz w:val="20"/>
          <w:szCs w:val="20"/>
        </w:rPr>
        <w:t>Tại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KRAIBURG TPE, </w:t>
      </w:r>
      <w:proofErr w:type="spellStart"/>
      <w:r w:rsidRPr="00405F27">
        <w:rPr>
          <w:rFonts w:ascii="Arial" w:hAnsi="Arial" w:cs="Arial"/>
          <w:sz w:val="20"/>
          <w:szCs w:val="20"/>
        </w:rPr>
        <w:t>phát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triển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bền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vững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là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động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lực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đổi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mới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405F27">
        <w:rPr>
          <w:rFonts w:ascii="Arial" w:hAnsi="Arial" w:cs="Arial"/>
          <w:sz w:val="20"/>
          <w:szCs w:val="20"/>
        </w:rPr>
        <w:t>Chúng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tôi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không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ngừng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cải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tiến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danh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mục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sản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phẩm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với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các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dòng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405F27">
        <w:rPr>
          <w:rFonts w:ascii="Arial" w:hAnsi="Arial" w:cs="Arial"/>
          <w:sz w:val="20"/>
          <w:szCs w:val="20"/>
        </w:rPr>
        <w:t>có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nguồn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gốc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sinh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học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và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hợp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chất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pha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trộn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với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vật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liệu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tái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chế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sau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tiêu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dùng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(PCR) </w:t>
      </w:r>
      <w:proofErr w:type="spellStart"/>
      <w:r w:rsidRPr="00405F27">
        <w:rPr>
          <w:rFonts w:ascii="Arial" w:hAnsi="Arial" w:cs="Arial"/>
          <w:sz w:val="20"/>
          <w:szCs w:val="20"/>
        </w:rPr>
        <w:t>và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sau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lastRenderedPageBreak/>
        <w:t>công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nghiệp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(PIR). </w:t>
      </w:r>
      <w:proofErr w:type="spellStart"/>
      <w:r w:rsidRPr="00405F27">
        <w:rPr>
          <w:rFonts w:ascii="Arial" w:hAnsi="Arial" w:cs="Arial"/>
          <w:sz w:val="20"/>
          <w:szCs w:val="20"/>
        </w:rPr>
        <w:t>Một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số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sản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phẩm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Pr="00405F27">
        <w:rPr>
          <w:rFonts w:ascii="Arial" w:hAnsi="Arial" w:cs="Arial"/>
          <w:sz w:val="20"/>
          <w:szCs w:val="20"/>
        </w:rPr>
        <w:t>đã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được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chứng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nhận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theo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tiêu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chuẩn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GRS </w:t>
      </w:r>
      <w:proofErr w:type="spellStart"/>
      <w:r w:rsidRPr="00405F27">
        <w:rPr>
          <w:rFonts w:ascii="Arial" w:hAnsi="Arial" w:cs="Arial"/>
          <w:sz w:val="20"/>
          <w:szCs w:val="20"/>
        </w:rPr>
        <w:t>và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ISCC PLUS. </w:t>
      </w:r>
      <w:proofErr w:type="spellStart"/>
      <w:r w:rsidRPr="00405F27">
        <w:rPr>
          <w:rFonts w:ascii="Arial" w:hAnsi="Arial" w:cs="Arial"/>
          <w:sz w:val="20"/>
          <w:szCs w:val="20"/>
        </w:rPr>
        <w:t>Đồng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thời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5F27">
        <w:rPr>
          <w:rFonts w:ascii="Arial" w:hAnsi="Arial" w:cs="Arial"/>
          <w:sz w:val="20"/>
          <w:szCs w:val="20"/>
        </w:rPr>
        <w:t>chúng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tôi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cung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cấp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dữ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liệu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về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Tổng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phát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thải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khí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nhà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kính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của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sản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phẩm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trong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suốt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vòng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đời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sản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phẩm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(Product Carbon Footprint – PCF) </w:t>
      </w:r>
      <w:proofErr w:type="spellStart"/>
      <w:r w:rsidRPr="00405F27">
        <w:rPr>
          <w:rFonts w:ascii="Arial" w:hAnsi="Arial" w:cs="Arial"/>
          <w:sz w:val="20"/>
          <w:szCs w:val="20"/>
        </w:rPr>
        <w:t>theo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yêu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cầu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05F27">
        <w:rPr>
          <w:rFonts w:ascii="Arial" w:hAnsi="Arial" w:cs="Arial"/>
          <w:sz w:val="20"/>
          <w:szCs w:val="20"/>
        </w:rPr>
        <w:t>giúp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khách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hàng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đưa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ra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quyết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định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phù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hợp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với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chiến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lược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phát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triển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bền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vững</w:t>
      </w:r>
      <w:proofErr w:type="spellEnd"/>
      <w:r w:rsidRPr="00405F27">
        <w:rPr>
          <w:rFonts w:ascii="Arial" w:hAnsi="Arial" w:cs="Arial"/>
          <w:sz w:val="20"/>
          <w:szCs w:val="20"/>
        </w:rPr>
        <w:t>.</w:t>
      </w:r>
    </w:p>
    <w:p w14:paraId="0D36DA12" w14:textId="6D7FEFD9" w:rsidR="001C1496" w:rsidRPr="00405F27" w:rsidRDefault="0008068F" w:rsidP="00C20A5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proofErr w:type="spellStart"/>
      <w:r w:rsidRPr="00405F27">
        <w:rPr>
          <w:rFonts w:ascii="Arial" w:hAnsi="Arial" w:cs="Arial"/>
          <w:sz w:val="20"/>
          <w:szCs w:val="20"/>
        </w:rPr>
        <w:t>Chúng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tôi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tự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hào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đạt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Huy </w:t>
      </w:r>
      <w:proofErr w:type="spellStart"/>
      <w:r w:rsidRPr="00405F27">
        <w:rPr>
          <w:rFonts w:ascii="Arial" w:hAnsi="Arial" w:cs="Arial"/>
          <w:sz w:val="20"/>
          <w:szCs w:val="20"/>
        </w:rPr>
        <w:t>chương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Vàng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giải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thưởng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EcoVadis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năm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2025 </w:t>
      </w:r>
      <w:proofErr w:type="spellStart"/>
      <w:r w:rsidRPr="00405F27">
        <w:rPr>
          <w:rFonts w:ascii="Arial" w:hAnsi="Arial" w:cs="Arial"/>
          <w:sz w:val="20"/>
          <w:szCs w:val="20"/>
        </w:rPr>
        <w:t>và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cam </w:t>
      </w:r>
      <w:proofErr w:type="spellStart"/>
      <w:r w:rsidRPr="00405F27">
        <w:rPr>
          <w:rFonts w:ascii="Arial" w:hAnsi="Arial" w:cs="Arial"/>
          <w:sz w:val="20"/>
          <w:szCs w:val="20"/>
        </w:rPr>
        <w:t>kết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theo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Sáng </w:t>
      </w:r>
      <w:proofErr w:type="spellStart"/>
      <w:r w:rsidRPr="00405F27">
        <w:rPr>
          <w:rFonts w:ascii="Arial" w:hAnsi="Arial" w:cs="Arial"/>
          <w:sz w:val="20"/>
          <w:szCs w:val="20"/>
        </w:rPr>
        <w:t>kiến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Mục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tiêu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Dựa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trên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Cơ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sở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Khoa </w:t>
      </w:r>
      <w:proofErr w:type="spellStart"/>
      <w:r w:rsidRPr="00405F27">
        <w:rPr>
          <w:rFonts w:ascii="Arial" w:hAnsi="Arial" w:cs="Arial"/>
          <w:sz w:val="20"/>
          <w:szCs w:val="20"/>
        </w:rPr>
        <w:t>học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(SBTi), </w:t>
      </w:r>
      <w:proofErr w:type="spellStart"/>
      <w:r w:rsidRPr="00405F27">
        <w:rPr>
          <w:rFonts w:ascii="Arial" w:hAnsi="Arial" w:cs="Arial"/>
          <w:sz w:val="20"/>
          <w:szCs w:val="20"/>
        </w:rPr>
        <w:t>đồng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hành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cùng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mục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tiêu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phát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triển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với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chiến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lược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hành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động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vì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khí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hậu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toàn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cầu.</w:t>
      </w:r>
      <w:r w:rsidR="001C1496" w:rsidRPr="00405F27">
        <w:rPr>
          <w:rFonts w:ascii="Arial" w:hAnsi="Arial" w:cs="Arial"/>
          <w:sz w:val="20"/>
          <w:szCs w:val="20"/>
        </w:rPr>
        <w:t>Từ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giảm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phát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thải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đến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thúc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đẩy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vòng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tuần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hoàn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kinh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tế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,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chúng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tôi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cung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cấp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các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dòng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TPE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thân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thiện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với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môi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trường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đáp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ứng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hiệu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suất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kỹ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thuật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cao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phân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phối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toàn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cầu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hỗ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trợ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tối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ưu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cho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nhu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cầu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ứng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dụng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của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khách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hàng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và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góp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phần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hiện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thực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hóa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mục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tiêu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phát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triển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bền</w:t>
      </w:r>
      <w:proofErr w:type="spellEnd"/>
      <w:r w:rsidR="001C1496"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C1496" w:rsidRPr="00405F27">
        <w:rPr>
          <w:rFonts w:ascii="Arial" w:hAnsi="Arial" w:cs="Arial"/>
          <w:sz w:val="20"/>
          <w:szCs w:val="20"/>
        </w:rPr>
        <w:t>vững</w:t>
      </w:r>
      <w:proofErr w:type="spellEnd"/>
    </w:p>
    <w:p w14:paraId="0DAB3AB8" w14:textId="50465822" w:rsidR="00AB4681" w:rsidRPr="00405F27" w:rsidRDefault="00C80AB4" w:rsidP="00C20A5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405F27">
        <w:rPr>
          <w:rFonts w:ascii="Arial" w:hAnsi="Arial" w:cs="Arial"/>
          <w:b/>
          <w:bCs/>
          <w:sz w:val="20"/>
          <w:szCs w:val="20"/>
        </w:rPr>
        <w:t xml:space="preserve">Liên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hệ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với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chúng</w:t>
      </w:r>
      <w:proofErr w:type="spellEnd"/>
      <w:r w:rsidRPr="00405F2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b/>
          <w:bCs/>
          <w:sz w:val="20"/>
          <w:szCs w:val="20"/>
        </w:rPr>
        <w:t>tôi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ngay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hôm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nay </w:t>
      </w:r>
      <w:proofErr w:type="spellStart"/>
      <w:r w:rsidRPr="00405F27">
        <w:rPr>
          <w:rFonts w:ascii="Arial" w:hAnsi="Arial" w:cs="Arial"/>
          <w:sz w:val="20"/>
          <w:szCs w:val="20"/>
        </w:rPr>
        <w:t>để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KRAIBURG TPE </w:t>
      </w:r>
      <w:proofErr w:type="spellStart"/>
      <w:r w:rsidRPr="00405F27">
        <w:rPr>
          <w:rFonts w:ascii="Arial" w:hAnsi="Arial" w:cs="Arial"/>
          <w:sz w:val="20"/>
          <w:szCs w:val="20"/>
        </w:rPr>
        <w:t>có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thể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đồng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hành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cùng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bạn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trong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hành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trình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phát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triển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sản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phẩm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và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mục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tiêu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bền</w:t>
      </w:r>
      <w:proofErr w:type="spellEnd"/>
      <w:r w:rsidRPr="00405F2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05F27">
        <w:rPr>
          <w:rFonts w:ascii="Arial" w:hAnsi="Arial" w:cs="Arial"/>
          <w:sz w:val="20"/>
          <w:szCs w:val="20"/>
        </w:rPr>
        <w:t>vững</w:t>
      </w:r>
      <w:proofErr w:type="spellEnd"/>
      <w:r w:rsidRPr="00405F27">
        <w:rPr>
          <w:rFonts w:ascii="Arial" w:hAnsi="Arial" w:cs="Arial"/>
          <w:sz w:val="20"/>
          <w:szCs w:val="20"/>
        </w:rPr>
        <w:t>.</w:t>
      </w:r>
    </w:p>
    <w:p w14:paraId="3AC13C14" w14:textId="686C297F" w:rsidR="00D21B22" w:rsidRPr="00405F27" w:rsidRDefault="006F2A0C" w:rsidP="00405F27">
      <w:pPr>
        <w:spacing w:line="360" w:lineRule="auto"/>
        <w:ind w:right="1555"/>
        <w:jc w:val="both"/>
        <w:rPr>
          <w:rFonts w:ascii="Arial" w:hAnsi="Arial" w:cs="Arial"/>
          <w:i/>
          <w:iCs/>
          <w:sz w:val="16"/>
          <w:szCs w:val="16"/>
        </w:rPr>
      </w:pPr>
      <w:r w:rsidRPr="00405F27">
        <w:rPr>
          <w:rFonts w:ascii="Arial" w:hAnsi="Arial" w:cs="Arial"/>
          <w:b/>
          <w:bCs/>
          <w:i/>
          <w:iCs/>
          <w:sz w:val="16"/>
          <w:szCs w:val="16"/>
        </w:rPr>
        <w:t>Lưu ý:</w:t>
      </w:r>
      <w:r w:rsidRPr="00405F27">
        <w:rPr>
          <w:rFonts w:ascii="Arial" w:hAnsi="Arial" w:cs="Arial"/>
          <w:i/>
          <w:iCs/>
          <w:sz w:val="16"/>
          <w:szCs w:val="16"/>
        </w:rPr>
        <w:t xml:space="preserve"> Các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ứng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dụng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được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đề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cập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chỉ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nhằm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minh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họa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cho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khả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năng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đáp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ứng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của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vật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liệu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.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Khách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hàng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có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trách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nhiệm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đánh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giá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và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xác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nhận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mức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độ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phù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hợp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của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vật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liệu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với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sản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phẩm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cuối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cùng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cũng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như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sự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tuân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thủ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các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quy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định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pháp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lý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liên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405F27">
        <w:rPr>
          <w:rFonts w:ascii="Arial" w:hAnsi="Arial" w:cs="Arial"/>
          <w:i/>
          <w:iCs/>
          <w:sz w:val="16"/>
          <w:szCs w:val="16"/>
        </w:rPr>
        <w:t>quan</w:t>
      </w:r>
      <w:proofErr w:type="spellEnd"/>
      <w:r w:rsidRPr="00405F27">
        <w:rPr>
          <w:rFonts w:ascii="Arial" w:hAnsi="Arial" w:cs="Arial"/>
          <w:i/>
          <w:iCs/>
          <w:sz w:val="16"/>
          <w:szCs w:val="16"/>
        </w:rPr>
        <w:t>.</w:t>
      </w:r>
    </w:p>
    <w:p w14:paraId="2496DA5C" w14:textId="585F49F2" w:rsidR="00405F27" w:rsidRPr="00405F27" w:rsidRDefault="004C68CF" w:rsidP="00405F27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val="vi-VN" w:bidi="ar-SA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1184A7C6" wp14:editId="7DE5F7E8">
            <wp:extent cx="4165600" cy="2304704"/>
            <wp:effectExtent l="0" t="0" r="6350" b="635"/>
            <wp:docPr id="1186380124" name="Picture 1" descr="A close-up of a shav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380124" name="Picture 1" descr="A close-up of a shaver&#10;&#10;AI-generated content may be incorrect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8790" cy="231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405F27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(Hình</w:t>
      </w:r>
      <w:r w:rsidR="00405F27" w:rsidRPr="009465BF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ảnh</w:t>
      </w:r>
      <w:r w:rsidR="00405F27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>: © 202</w:t>
      </w:r>
      <w:r w:rsidR="00405F27">
        <w:rPr>
          <w:rFonts w:ascii="Arial" w:hAnsi="Arial" w:cs="Arial" w:hint="eastAsia"/>
          <w:b/>
          <w:bCs/>
          <w:sz w:val="20"/>
          <w:szCs w:val="20"/>
          <w:lang w:val="vi-VN" w:eastAsia="zh-CN" w:bidi="ar-SA"/>
        </w:rPr>
        <w:t>5</w:t>
      </w:r>
      <w:r w:rsidR="00405F27" w:rsidRPr="009C6B39">
        <w:rPr>
          <w:rFonts w:ascii="Arial" w:hAnsi="Arial" w:cs="Arial"/>
          <w:b/>
          <w:bCs/>
          <w:sz w:val="20"/>
          <w:szCs w:val="20"/>
          <w:lang w:val="vi-VN" w:bidi="ar-SA"/>
        </w:rPr>
        <w:t xml:space="preserve"> KRAIBURG TPE)</w:t>
      </w:r>
    </w:p>
    <w:p w14:paraId="3A9CFC10" w14:textId="77777777" w:rsidR="00405F27" w:rsidRPr="009C6B39" w:rsidRDefault="00405F27" w:rsidP="00405F27">
      <w:pPr>
        <w:spacing w:after="0" w:line="360" w:lineRule="auto"/>
        <w:ind w:right="1163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t>Nếu bạn cần các hình ảnh có độ phân giải cao, vui lòng liên hệ Bridget</w:t>
      </w:r>
      <w:r w:rsidRPr="009465BF">
        <w:rPr>
          <w:rFonts w:ascii="Arial" w:hAnsi="Arial" w:cs="Arial"/>
          <w:sz w:val="20"/>
          <w:szCs w:val="20"/>
          <w:lang w:val="vi-VN"/>
        </w:rPr>
        <w:t xml:space="preserve"> </w:t>
      </w:r>
      <w:r w:rsidRPr="009C6B39">
        <w:rPr>
          <w:rFonts w:ascii="Arial" w:hAnsi="Arial" w:cs="Arial"/>
          <w:sz w:val="20"/>
          <w:szCs w:val="20"/>
          <w:lang w:val="vi-VN"/>
        </w:rPr>
        <w:t xml:space="preserve">Ngang </w:t>
      </w:r>
    </w:p>
    <w:p w14:paraId="337ED82A" w14:textId="77777777" w:rsidR="00405F27" w:rsidRPr="009C6B39" w:rsidRDefault="00405F27" w:rsidP="00405F27">
      <w:pPr>
        <w:spacing w:after="0" w:line="360" w:lineRule="auto"/>
        <w:ind w:right="1559"/>
        <w:rPr>
          <w:rFonts w:ascii="Arial" w:hAnsi="Arial" w:cs="Arial"/>
          <w:sz w:val="20"/>
          <w:szCs w:val="20"/>
          <w:lang w:val="vi-VN"/>
        </w:rPr>
      </w:pPr>
      <w:r w:rsidRPr="009C6B39">
        <w:rPr>
          <w:rFonts w:ascii="Arial" w:hAnsi="Arial" w:cs="Arial"/>
          <w:sz w:val="20"/>
          <w:szCs w:val="20"/>
          <w:lang w:val="vi-VN"/>
        </w:rPr>
        <w:lastRenderedPageBreak/>
        <w:t>(</w:t>
      </w:r>
      <w:r>
        <w:fldChar w:fldCharType="begin"/>
      </w:r>
      <w:r w:rsidRPr="00B1790A">
        <w:rPr>
          <w:lang w:val="vi-VN"/>
        </w:rPr>
        <w:instrText>HYPERLINK "mailto:bridget.ngang@kraiburg-tpe.com"</w:instrText>
      </w:r>
      <w:r>
        <w:fldChar w:fldCharType="separate"/>
      </w:r>
      <w:r w:rsidRPr="009C6B39">
        <w:rPr>
          <w:rStyle w:val="Hyperlink"/>
          <w:rFonts w:ascii="Arial" w:hAnsi="Arial" w:cs="Arial"/>
          <w:color w:val="auto"/>
          <w:sz w:val="20"/>
          <w:szCs w:val="20"/>
          <w:lang w:val="vi-VN"/>
        </w:rPr>
        <w:t>bridget.ngang@kraiburg-tpe.com</w:t>
      </w:r>
      <w:r>
        <w:fldChar w:fldCharType="end"/>
      </w:r>
      <w:r w:rsidRPr="009C6B39">
        <w:rPr>
          <w:rFonts w:ascii="Arial" w:hAnsi="Arial" w:cs="Arial"/>
          <w:sz w:val="20"/>
          <w:szCs w:val="20"/>
          <w:lang w:val="vi-VN"/>
        </w:rPr>
        <w:t xml:space="preserve"> , +6 03 9545 6301). </w:t>
      </w:r>
    </w:p>
    <w:p w14:paraId="2437A1BF" w14:textId="77777777" w:rsidR="00405F27" w:rsidRPr="003E6249" w:rsidRDefault="00405F27" w:rsidP="00405F27">
      <w:pPr>
        <w:ind w:right="1559"/>
        <w:rPr>
          <w:rFonts w:ascii="Arial" w:hAnsi="Arial" w:cs="Arial"/>
          <w:b/>
          <w:sz w:val="20"/>
          <w:szCs w:val="20"/>
          <w:lang w:val="vi-VN"/>
        </w:rPr>
      </w:pPr>
    </w:p>
    <w:p w14:paraId="0544D1BD" w14:textId="77777777" w:rsidR="00405F27" w:rsidRPr="009465BF" w:rsidRDefault="00405F27" w:rsidP="00405F2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Thông tin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hữu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ích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thành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viên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339533A" wp14:editId="493A836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1021971567" name="Picture 102197156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2EFFB9" w14:textId="77777777" w:rsidR="00405F27" w:rsidRPr="009465BF" w:rsidRDefault="00405F27" w:rsidP="00405F27">
      <w:pPr>
        <w:ind w:right="1559"/>
        <w:rPr>
          <w:rFonts w:ascii="Arial" w:hAnsi="Arial" w:cs="Arial"/>
          <w:sz w:val="20"/>
          <w:szCs w:val="20"/>
          <w:u w:val="single"/>
        </w:rPr>
      </w:pP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hình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ảnh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có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độ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phân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cao</w:t>
      </w:r>
      <w:proofErr w:type="spellEnd"/>
    </w:p>
    <w:p w14:paraId="721541A8" w14:textId="77777777" w:rsidR="00405F27" w:rsidRPr="009465BF" w:rsidRDefault="00405F27" w:rsidP="00405F2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4CEF9A1" wp14:editId="734B7AB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203487971" name="Picture 20348797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484C7FD" w14:textId="77777777" w:rsidR="00405F27" w:rsidRPr="009465BF" w:rsidRDefault="00405F27" w:rsidP="00405F27">
      <w:pPr>
        <w:ind w:right="1559"/>
        <w:rPr>
          <w:rFonts w:ascii="Arial" w:hAnsi="Arial" w:cs="Arial"/>
          <w:sz w:val="20"/>
          <w:szCs w:val="20"/>
          <w:u w:val="single"/>
        </w:rPr>
      </w:pPr>
      <w:r w:rsidRPr="009465BF">
        <w:rPr>
          <w:rFonts w:ascii="Arial" w:hAnsi="Arial" w:cs="Arial"/>
          <w:sz w:val="20"/>
          <w:szCs w:val="20"/>
          <w:u w:val="single"/>
        </w:rPr>
        <w:t xml:space="preserve">Các tin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tức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nhất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  <w:u w:val="single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  <w:u w:val="single"/>
        </w:rPr>
        <w:t xml:space="preserve"> KRAIBURG TPE</w:t>
      </w:r>
    </w:p>
    <w:p w14:paraId="64F8F56C" w14:textId="77777777" w:rsidR="00405F27" w:rsidRPr="009465BF" w:rsidRDefault="00405F27" w:rsidP="00405F2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3DEC1922" w14:textId="77777777" w:rsidR="00405F27" w:rsidRPr="009465BF" w:rsidRDefault="00405F27" w:rsidP="00405F2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kết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nối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với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các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phương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tiện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truyền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GB"/>
        </w:rPr>
        <w:t>thông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258D1295" w14:textId="77777777" w:rsidR="00405F27" w:rsidRPr="009465BF" w:rsidRDefault="00405F27" w:rsidP="00405F2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1AFA788" wp14:editId="3ABAD95C">
            <wp:extent cx="289560" cy="289560"/>
            <wp:effectExtent l="0" t="0" r="0" b="0"/>
            <wp:docPr id="760331228" name="Picture 760331228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3166CE" wp14:editId="5B41B225">
            <wp:extent cx="335280" cy="291202"/>
            <wp:effectExtent l="0" t="0" r="7620" b="0"/>
            <wp:docPr id="1654794029" name="Picture 1654794029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25C0FF5" wp14:editId="20DCEDAB">
            <wp:extent cx="300990" cy="300990"/>
            <wp:effectExtent l="0" t="0" r="3810" b="3810"/>
            <wp:docPr id="1431786199" name="Picture 1431786199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6966D6C" wp14:editId="63F0B0D5">
            <wp:extent cx="296266" cy="296266"/>
            <wp:effectExtent l="0" t="0" r="8890" b="8890"/>
            <wp:docPr id="1504366539" name="Picture 1504366539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65BF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9465BF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3BCCB19" wp14:editId="1CC85141">
            <wp:extent cx="399648" cy="303965"/>
            <wp:effectExtent l="0" t="0" r="635" b="1270"/>
            <wp:docPr id="143080301" name="Picture 143080301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0EA0D1" w14:textId="77777777" w:rsidR="00405F27" w:rsidRPr="009465BF" w:rsidRDefault="00405F27" w:rsidP="00405F2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Và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cùng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theo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dõi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chúng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tôi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</w:t>
      </w:r>
      <w:proofErr w:type="spellStart"/>
      <w:r w:rsidRPr="009465BF">
        <w:rPr>
          <w:rFonts w:ascii="Arial" w:hAnsi="Arial" w:cs="Arial"/>
          <w:b/>
          <w:sz w:val="20"/>
          <w:szCs w:val="20"/>
          <w:lang w:val="en-MY"/>
        </w:rPr>
        <w:t>trên</w:t>
      </w:r>
      <w:proofErr w:type="spellEnd"/>
      <w:r w:rsidRPr="009465BF">
        <w:rPr>
          <w:rFonts w:ascii="Arial" w:hAnsi="Arial" w:cs="Arial"/>
          <w:b/>
          <w:sz w:val="20"/>
          <w:szCs w:val="20"/>
          <w:lang w:val="en-MY"/>
        </w:rPr>
        <w:t xml:space="preserve"> WeChat:</w:t>
      </w:r>
    </w:p>
    <w:p w14:paraId="3C3C3EBA" w14:textId="77777777" w:rsidR="00405F27" w:rsidRPr="009465BF" w:rsidRDefault="00405F27" w:rsidP="00405F2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4BE1F5EA" wp14:editId="36A400E7">
            <wp:extent cx="829310" cy="1036320"/>
            <wp:effectExtent l="0" t="0" r="8890" b="0"/>
            <wp:docPr id="1426234573" name="Picture 1426234573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3F4660" w14:textId="77777777" w:rsidR="00405F27" w:rsidRPr="009B6880" w:rsidRDefault="00405F27" w:rsidP="00405F27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70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lastRenderedPageBreak/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p w14:paraId="655D529A" w14:textId="0C7BC4CB" w:rsidR="003937A8" w:rsidRPr="006869C1" w:rsidRDefault="003937A8" w:rsidP="00405F27">
      <w:pPr>
        <w:spacing w:line="360" w:lineRule="auto"/>
        <w:ind w:right="1559"/>
        <w:jc w:val="both"/>
        <w:rPr>
          <w:rFonts w:ascii="Arial" w:hAnsi="Arial" w:cs="Arial"/>
          <w:color w:val="548DD4" w:themeColor="text2" w:themeTint="99"/>
          <w:sz w:val="20"/>
          <w:szCs w:val="20"/>
        </w:rPr>
      </w:pP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</w:p>
    <w:sectPr w:rsidR="001655F4" w:rsidRPr="007D2C88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27E79" w14:textId="77777777" w:rsidR="00420CD3" w:rsidRDefault="00420CD3" w:rsidP="00784C57">
      <w:pPr>
        <w:spacing w:after="0" w:line="240" w:lineRule="auto"/>
      </w:pPr>
      <w:r>
        <w:separator/>
      </w:r>
    </w:p>
  </w:endnote>
  <w:endnote w:type="continuationSeparator" w:id="0">
    <w:p w14:paraId="12C5B28F" w14:textId="77777777" w:rsidR="00420CD3" w:rsidRDefault="00420CD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C342E" w14:textId="77777777" w:rsidR="00420CD3" w:rsidRDefault="00420CD3" w:rsidP="00784C57">
      <w:pPr>
        <w:spacing w:after="0" w:line="240" w:lineRule="auto"/>
      </w:pPr>
      <w:r>
        <w:separator/>
      </w:r>
    </w:p>
  </w:footnote>
  <w:footnote w:type="continuationSeparator" w:id="0">
    <w:p w14:paraId="03E7ACB6" w14:textId="77777777" w:rsidR="00420CD3" w:rsidRDefault="00420CD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FFB50F0" w14:textId="675AA548" w:rsidR="00961C4C" w:rsidRDefault="0077244F" w:rsidP="0021196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 w:rsidRPr="0077244F">
            <w:rPr>
              <w:rFonts w:ascii="Arial" w:hAnsi="Arial"/>
              <w:b/>
              <w:sz w:val="16"/>
              <w:szCs w:val="16"/>
              <w:lang w:eastAsia="zh-CN"/>
            </w:rPr>
            <w:t>KRAIBURG TPE adds ergonomics and sustainability to electric shaver with sustainable TPEs</w:t>
          </w:r>
        </w:p>
        <w:p w14:paraId="0E159187" w14:textId="494FB57F" w:rsidR="00211964" w:rsidRPr="003804B8" w:rsidRDefault="00211964" w:rsidP="0021196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976A70">
            <w:rPr>
              <w:rFonts w:ascii="Arial" w:hAnsi="Arial" w:hint="eastAsia"/>
              <w:b/>
              <w:sz w:val="16"/>
              <w:szCs w:val="16"/>
              <w:lang w:eastAsia="zh-CN"/>
            </w:rPr>
            <w:t>Aug</w:t>
          </w:r>
          <w:r w:rsidR="00961C4C">
            <w:rPr>
              <w:rFonts w:ascii="Arial" w:hAnsi="Arial" w:hint="eastAsia"/>
              <w:b/>
              <w:sz w:val="16"/>
              <w:szCs w:val="16"/>
              <w:lang w:eastAsia="zh-CN"/>
            </w:rPr>
            <w:t>ust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4C5604" w14:textId="77777777" w:rsidR="00133955" w:rsidRDefault="003C4170" w:rsidP="0013395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2595B81" w14:textId="77777777" w:rsidR="0077244F" w:rsidRDefault="0077244F" w:rsidP="003804B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77244F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KRAIBURG TPE adds ergonomics and sustainability to electric shaver with sustainable TPEs</w:t>
          </w:r>
        </w:p>
        <w:p w14:paraId="765F9503" w14:textId="329C0CEA" w:rsidR="003C4170" w:rsidRPr="00E600F0" w:rsidRDefault="003C4170" w:rsidP="00E600F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976A70">
            <w:rPr>
              <w:rFonts w:ascii="Arial" w:hAnsi="Arial" w:hint="eastAsia"/>
              <w:b/>
              <w:sz w:val="16"/>
              <w:szCs w:val="16"/>
              <w:lang w:eastAsia="zh-CN"/>
            </w:rPr>
            <w:t>August 2025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FA2"/>
    <w:multiLevelType w:val="multilevel"/>
    <w:tmpl w:val="6010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F673E"/>
    <w:multiLevelType w:val="multilevel"/>
    <w:tmpl w:val="F462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83B38"/>
    <w:multiLevelType w:val="multilevel"/>
    <w:tmpl w:val="4700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BB2814"/>
    <w:multiLevelType w:val="hybridMultilevel"/>
    <w:tmpl w:val="9396546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5E7D03"/>
    <w:multiLevelType w:val="multilevel"/>
    <w:tmpl w:val="68C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6"/>
  </w:num>
  <w:num w:numId="2" w16cid:durableId="1576087645">
    <w:abstractNumId w:val="21"/>
  </w:num>
  <w:num w:numId="3" w16cid:durableId="1666392792">
    <w:abstractNumId w:val="4"/>
  </w:num>
  <w:num w:numId="4" w16cid:durableId="490297664">
    <w:abstractNumId w:val="36"/>
  </w:num>
  <w:num w:numId="5" w16cid:durableId="1443380260">
    <w:abstractNumId w:val="25"/>
  </w:num>
  <w:num w:numId="6" w16cid:durableId="378096122">
    <w:abstractNumId w:val="32"/>
  </w:num>
  <w:num w:numId="7" w16cid:durableId="1067997202">
    <w:abstractNumId w:val="13"/>
  </w:num>
  <w:num w:numId="8" w16cid:durableId="1679431497">
    <w:abstractNumId w:val="35"/>
  </w:num>
  <w:num w:numId="9" w16cid:durableId="916750107">
    <w:abstractNumId w:val="26"/>
  </w:num>
  <w:num w:numId="10" w16cid:durableId="1509297824">
    <w:abstractNumId w:val="2"/>
  </w:num>
  <w:num w:numId="11" w16cid:durableId="1970668113">
    <w:abstractNumId w:val="23"/>
  </w:num>
  <w:num w:numId="12" w16cid:durableId="800279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10"/>
  </w:num>
  <w:num w:numId="14" w16cid:durableId="976255332">
    <w:abstractNumId w:val="30"/>
  </w:num>
  <w:num w:numId="15" w16cid:durableId="1158425369">
    <w:abstractNumId w:val="22"/>
  </w:num>
  <w:num w:numId="16" w16cid:durableId="661472211">
    <w:abstractNumId w:val="24"/>
  </w:num>
  <w:num w:numId="17" w16cid:durableId="1574659210">
    <w:abstractNumId w:val="18"/>
  </w:num>
  <w:num w:numId="18" w16cid:durableId="1304626194">
    <w:abstractNumId w:val="17"/>
  </w:num>
  <w:num w:numId="19" w16cid:durableId="1588920452">
    <w:abstractNumId w:val="29"/>
  </w:num>
  <w:num w:numId="20" w16cid:durableId="1621104893">
    <w:abstractNumId w:val="11"/>
  </w:num>
  <w:num w:numId="21" w16cid:durableId="251740466">
    <w:abstractNumId w:val="9"/>
  </w:num>
  <w:num w:numId="22" w16cid:durableId="283343544">
    <w:abstractNumId w:val="34"/>
  </w:num>
  <w:num w:numId="23" w16cid:durableId="163130691">
    <w:abstractNumId w:val="33"/>
  </w:num>
  <w:num w:numId="24" w16cid:durableId="171531164">
    <w:abstractNumId w:val="5"/>
  </w:num>
  <w:num w:numId="25" w16cid:durableId="95096399">
    <w:abstractNumId w:val="1"/>
  </w:num>
  <w:num w:numId="26" w16cid:durableId="1220241935">
    <w:abstractNumId w:val="14"/>
  </w:num>
  <w:num w:numId="27" w16cid:durableId="1676766463">
    <w:abstractNumId w:val="16"/>
  </w:num>
  <w:num w:numId="28" w16cid:durableId="1701204064">
    <w:abstractNumId w:val="20"/>
  </w:num>
  <w:num w:numId="29" w16cid:durableId="1321230247">
    <w:abstractNumId w:val="3"/>
  </w:num>
  <w:num w:numId="30" w16cid:durableId="1028143101">
    <w:abstractNumId w:val="7"/>
  </w:num>
  <w:num w:numId="31" w16cid:durableId="1136485434">
    <w:abstractNumId w:val="15"/>
  </w:num>
  <w:num w:numId="32" w16cid:durableId="94836933">
    <w:abstractNumId w:val="27"/>
  </w:num>
  <w:num w:numId="33" w16cid:durableId="375547831">
    <w:abstractNumId w:val="31"/>
  </w:num>
  <w:num w:numId="34" w16cid:durableId="2073576367">
    <w:abstractNumId w:val="28"/>
  </w:num>
  <w:num w:numId="35" w16cid:durableId="1318877965">
    <w:abstractNumId w:val="0"/>
  </w:num>
  <w:num w:numId="36" w16cid:durableId="1694187554">
    <w:abstractNumId w:val="8"/>
  </w:num>
  <w:num w:numId="37" w16cid:durableId="343940598">
    <w:abstractNumId w:val="12"/>
  </w:num>
  <w:num w:numId="38" w16cid:durableId="90958269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14A6"/>
    <w:rsid w:val="00022CB1"/>
    <w:rsid w:val="00023A0F"/>
    <w:rsid w:val="00034709"/>
    <w:rsid w:val="00034897"/>
    <w:rsid w:val="00035D86"/>
    <w:rsid w:val="000405D7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71236"/>
    <w:rsid w:val="00072434"/>
    <w:rsid w:val="00073A9E"/>
    <w:rsid w:val="00073D11"/>
    <w:rsid w:val="000759E8"/>
    <w:rsid w:val="00077729"/>
    <w:rsid w:val="00077E64"/>
    <w:rsid w:val="0008068F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A70AA"/>
    <w:rsid w:val="000B1079"/>
    <w:rsid w:val="000B19D4"/>
    <w:rsid w:val="000B2944"/>
    <w:rsid w:val="000B4BE1"/>
    <w:rsid w:val="000B6005"/>
    <w:rsid w:val="000B6A97"/>
    <w:rsid w:val="000C05DB"/>
    <w:rsid w:val="000C0769"/>
    <w:rsid w:val="000C16D0"/>
    <w:rsid w:val="000C1FF5"/>
    <w:rsid w:val="000C2123"/>
    <w:rsid w:val="000C274D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6565"/>
    <w:rsid w:val="000D7205"/>
    <w:rsid w:val="000E2AEC"/>
    <w:rsid w:val="000E37A7"/>
    <w:rsid w:val="000E54B1"/>
    <w:rsid w:val="000F19E2"/>
    <w:rsid w:val="000F22CB"/>
    <w:rsid w:val="000F2DAE"/>
    <w:rsid w:val="000F32CD"/>
    <w:rsid w:val="000F3838"/>
    <w:rsid w:val="000F4AF2"/>
    <w:rsid w:val="000F4BD1"/>
    <w:rsid w:val="000F7C93"/>
    <w:rsid w:val="000F7C99"/>
    <w:rsid w:val="00100A43"/>
    <w:rsid w:val="00104033"/>
    <w:rsid w:val="00107310"/>
    <w:rsid w:val="001108E5"/>
    <w:rsid w:val="00111939"/>
    <w:rsid w:val="001119A9"/>
    <w:rsid w:val="00111F9D"/>
    <w:rsid w:val="0011205C"/>
    <w:rsid w:val="00112FED"/>
    <w:rsid w:val="00115094"/>
    <w:rsid w:val="00116999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2481F"/>
    <w:rsid w:val="0013064F"/>
    <w:rsid w:val="00132BA2"/>
    <w:rsid w:val="00133856"/>
    <w:rsid w:val="00133955"/>
    <w:rsid w:val="00133C79"/>
    <w:rsid w:val="001367CF"/>
    <w:rsid w:val="00136F18"/>
    <w:rsid w:val="00137C57"/>
    <w:rsid w:val="00140711"/>
    <w:rsid w:val="00141D34"/>
    <w:rsid w:val="00144072"/>
    <w:rsid w:val="00145961"/>
    <w:rsid w:val="00146E7E"/>
    <w:rsid w:val="00147846"/>
    <w:rsid w:val="001507B4"/>
    <w:rsid w:val="00150A0F"/>
    <w:rsid w:val="00153CF4"/>
    <w:rsid w:val="00156BDE"/>
    <w:rsid w:val="001611DE"/>
    <w:rsid w:val="00163E63"/>
    <w:rsid w:val="001655F4"/>
    <w:rsid w:val="00165956"/>
    <w:rsid w:val="00171DA4"/>
    <w:rsid w:val="001725AE"/>
    <w:rsid w:val="0017332B"/>
    <w:rsid w:val="001737E3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968A6"/>
    <w:rsid w:val="001A0701"/>
    <w:rsid w:val="001A1A47"/>
    <w:rsid w:val="001A2EFF"/>
    <w:rsid w:val="001A6108"/>
    <w:rsid w:val="001A6E10"/>
    <w:rsid w:val="001B400F"/>
    <w:rsid w:val="001C1496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36D0"/>
    <w:rsid w:val="001E5AD6"/>
    <w:rsid w:val="001E62FE"/>
    <w:rsid w:val="001E7ED1"/>
    <w:rsid w:val="001F37C4"/>
    <w:rsid w:val="001F4135"/>
    <w:rsid w:val="001F4509"/>
    <w:rsid w:val="001F4F5D"/>
    <w:rsid w:val="00201710"/>
    <w:rsid w:val="00202197"/>
    <w:rsid w:val="00203048"/>
    <w:rsid w:val="0020472B"/>
    <w:rsid w:val="002077CC"/>
    <w:rsid w:val="00211964"/>
    <w:rsid w:val="002129DC"/>
    <w:rsid w:val="00213E75"/>
    <w:rsid w:val="00214C89"/>
    <w:rsid w:val="002161B6"/>
    <w:rsid w:val="00225FD8"/>
    <w:rsid w:val="002262B1"/>
    <w:rsid w:val="00233574"/>
    <w:rsid w:val="00234A45"/>
    <w:rsid w:val="00234B72"/>
    <w:rsid w:val="00235751"/>
    <w:rsid w:val="00235BA5"/>
    <w:rsid w:val="00240048"/>
    <w:rsid w:val="00243CC6"/>
    <w:rsid w:val="002455DD"/>
    <w:rsid w:val="00250990"/>
    <w:rsid w:val="00251228"/>
    <w:rsid w:val="00252879"/>
    <w:rsid w:val="00256D34"/>
    <w:rsid w:val="00256E0E"/>
    <w:rsid w:val="002631F5"/>
    <w:rsid w:val="00266C9F"/>
    <w:rsid w:val="00267260"/>
    <w:rsid w:val="00272678"/>
    <w:rsid w:val="002733A9"/>
    <w:rsid w:val="00281DBF"/>
    <w:rsid w:val="00281FF5"/>
    <w:rsid w:val="0028334B"/>
    <w:rsid w:val="0028506D"/>
    <w:rsid w:val="0028707A"/>
    <w:rsid w:val="00290773"/>
    <w:rsid w:val="002934F9"/>
    <w:rsid w:val="0029413E"/>
    <w:rsid w:val="002953A8"/>
    <w:rsid w:val="00296D54"/>
    <w:rsid w:val="0029752E"/>
    <w:rsid w:val="002A04E7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358"/>
    <w:rsid w:val="002B5F60"/>
    <w:rsid w:val="002B7724"/>
    <w:rsid w:val="002B7C2D"/>
    <w:rsid w:val="002B7CE1"/>
    <w:rsid w:val="002C1DF4"/>
    <w:rsid w:val="002C2DEB"/>
    <w:rsid w:val="002C3084"/>
    <w:rsid w:val="002C4280"/>
    <w:rsid w:val="002C536B"/>
    <w:rsid w:val="002C6993"/>
    <w:rsid w:val="002C7BE6"/>
    <w:rsid w:val="002D03CB"/>
    <w:rsid w:val="002D15FB"/>
    <w:rsid w:val="002D1F25"/>
    <w:rsid w:val="002D3BC0"/>
    <w:rsid w:val="002D73D6"/>
    <w:rsid w:val="002E1053"/>
    <w:rsid w:val="002E1955"/>
    <w:rsid w:val="002E413C"/>
    <w:rsid w:val="002E4504"/>
    <w:rsid w:val="002F135A"/>
    <w:rsid w:val="002F2061"/>
    <w:rsid w:val="002F22E4"/>
    <w:rsid w:val="002F3327"/>
    <w:rsid w:val="002F405D"/>
    <w:rsid w:val="002F4492"/>
    <w:rsid w:val="002F5438"/>
    <w:rsid w:val="002F563D"/>
    <w:rsid w:val="002F573C"/>
    <w:rsid w:val="002F644A"/>
    <w:rsid w:val="002F71C5"/>
    <w:rsid w:val="002F7889"/>
    <w:rsid w:val="00304543"/>
    <w:rsid w:val="00310A64"/>
    <w:rsid w:val="00312545"/>
    <w:rsid w:val="00316EBA"/>
    <w:rsid w:val="00324D73"/>
    <w:rsid w:val="00325394"/>
    <w:rsid w:val="00325EA7"/>
    <w:rsid w:val="00326FA2"/>
    <w:rsid w:val="0033017E"/>
    <w:rsid w:val="00340D67"/>
    <w:rsid w:val="003451E9"/>
    <w:rsid w:val="00347067"/>
    <w:rsid w:val="0034710C"/>
    <w:rsid w:val="00347F7F"/>
    <w:rsid w:val="0035152E"/>
    <w:rsid w:val="0035328E"/>
    <w:rsid w:val="00356006"/>
    <w:rsid w:val="00360408"/>
    <w:rsid w:val="00361231"/>
    <w:rsid w:val="00364268"/>
    <w:rsid w:val="0036557B"/>
    <w:rsid w:val="00367080"/>
    <w:rsid w:val="003700BF"/>
    <w:rsid w:val="00374A1D"/>
    <w:rsid w:val="003804B8"/>
    <w:rsid w:val="00383D9B"/>
    <w:rsid w:val="00384C83"/>
    <w:rsid w:val="00385713"/>
    <w:rsid w:val="0038768D"/>
    <w:rsid w:val="003937A8"/>
    <w:rsid w:val="00394212"/>
    <w:rsid w:val="00395377"/>
    <w:rsid w:val="003955E2"/>
    <w:rsid w:val="00396DE4"/>
    <w:rsid w:val="00396F67"/>
    <w:rsid w:val="003A1450"/>
    <w:rsid w:val="003A2E1E"/>
    <w:rsid w:val="003A389E"/>
    <w:rsid w:val="003A50BB"/>
    <w:rsid w:val="003B042D"/>
    <w:rsid w:val="003B2331"/>
    <w:rsid w:val="003B626F"/>
    <w:rsid w:val="003C1CD2"/>
    <w:rsid w:val="003C1E76"/>
    <w:rsid w:val="003C34B2"/>
    <w:rsid w:val="003C4170"/>
    <w:rsid w:val="003C5B26"/>
    <w:rsid w:val="003C65BD"/>
    <w:rsid w:val="003C6DEF"/>
    <w:rsid w:val="003C78DA"/>
    <w:rsid w:val="003E2CB0"/>
    <w:rsid w:val="003E334E"/>
    <w:rsid w:val="003E3D8B"/>
    <w:rsid w:val="003E4160"/>
    <w:rsid w:val="003E42BD"/>
    <w:rsid w:val="003E4DC7"/>
    <w:rsid w:val="003E54CC"/>
    <w:rsid w:val="003E649C"/>
    <w:rsid w:val="003E68D5"/>
    <w:rsid w:val="003F23A5"/>
    <w:rsid w:val="003F6A81"/>
    <w:rsid w:val="004002A2"/>
    <w:rsid w:val="00401FF2"/>
    <w:rsid w:val="0040224A"/>
    <w:rsid w:val="00404A1D"/>
    <w:rsid w:val="004057E3"/>
    <w:rsid w:val="00405904"/>
    <w:rsid w:val="00405F27"/>
    <w:rsid w:val="00406C85"/>
    <w:rsid w:val="00410B91"/>
    <w:rsid w:val="00414438"/>
    <w:rsid w:val="00416245"/>
    <w:rsid w:val="00420CD3"/>
    <w:rsid w:val="0042267F"/>
    <w:rsid w:val="00422B0B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45C2F"/>
    <w:rsid w:val="0045042F"/>
    <w:rsid w:val="00452B60"/>
    <w:rsid w:val="004536FE"/>
    <w:rsid w:val="004543BF"/>
    <w:rsid w:val="004560BB"/>
    <w:rsid w:val="004562AC"/>
    <w:rsid w:val="00456843"/>
    <w:rsid w:val="00456A3B"/>
    <w:rsid w:val="004637CF"/>
    <w:rsid w:val="00465511"/>
    <w:rsid w:val="00465D01"/>
    <w:rsid w:val="00466938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524F"/>
    <w:rsid w:val="004A06FC"/>
    <w:rsid w:val="004A15BD"/>
    <w:rsid w:val="004A2EED"/>
    <w:rsid w:val="004A3BE3"/>
    <w:rsid w:val="004A444D"/>
    <w:rsid w:val="004A474D"/>
    <w:rsid w:val="004A62E0"/>
    <w:rsid w:val="004A6454"/>
    <w:rsid w:val="004B0469"/>
    <w:rsid w:val="004B54E0"/>
    <w:rsid w:val="004B63E4"/>
    <w:rsid w:val="004B75FE"/>
    <w:rsid w:val="004B7FF3"/>
    <w:rsid w:val="004C0E26"/>
    <w:rsid w:val="004C1164"/>
    <w:rsid w:val="004C3A08"/>
    <w:rsid w:val="004C3B90"/>
    <w:rsid w:val="004C3CCB"/>
    <w:rsid w:val="004C5F03"/>
    <w:rsid w:val="004C68CF"/>
    <w:rsid w:val="004C6BE6"/>
    <w:rsid w:val="004C6E24"/>
    <w:rsid w:val="004D14E3"/>
    <w:rsid w:val="004D2C5B"/>
    <w:rsid w:val="004D3B8B"/>
    <w:rsid w:val="004D5BAF"/>
    <w:rsid w:val="004D6A08"/>
    <w:rsid w:val="004E064B"/>
    <w:rsid w:val="004E0EEE"/>
    <w:rsid w:val="004E4D9A"/>
    <w:rsid w:val="004F0266"/>
    <w:rsid w:val="004F50BB"/>
    <w:rsid w:val="004F6395"/>
    <w:rsid w:val="004F6F42"/>
    <w:rsid w:val="004F758B"/>
    <w:rsid w:val="00502615"/>
    <w:rsid w:val="0050419E"/>
    <w:rsid w:val="00504E31"/>
    <w:rsid w:val="00505735"/>
    <w:rsid w:val="00505B4D"/>
    <w:rsid w:val="0051079F"/>
    <w:rsid w:val="00511C75"/>
    <w:rsid w:val="005146C9"/>
    <w:rsid w:val="00517446"/>
    <w:rsid w:val="005207EF"/>
    <w:rsid w:val="00521338"/>
    <w:rsid w:val="005232FB"/>
    <w:rsid w:val="005257AD"/>
    <w:rsid w:val="00526CB3"/>
    <w:rsid w:val="00526D32"/>
    <w:rsid w:val="005270C8"/>
    <w:rsid w:val="00527D82"/>
    <w:rsid w:val="005305BF"/>
    <w:rsid w:val="00530A45"/>
    <w:rsid w:val="005310E3"/>
    <w:rsid w:val="005320D5"/>
    <w:rsid w:val="0053266C"/>
    <w:rsid w:val="00534339"/>
    <w:rsid w:val="005345A8"/>
    <w:rsid w:val="00540A5A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316B"/>
    <w:rsid w:val="0055392E"/>
    <w:rsid w:val="00555589"/>
    <w:rsid w:val="00563000"/>
    <w:rsid w:val="00566FEB"/>
    <w:rsid w:val="005701EF"/>
    <w:rsid w:val="00570576"/>
    <w:rsid w:val="0057225E"/>
    <w:rsid w:val="00573FEA"/>
    <w:rsid w:val="005772B9"/>
    <w:rsid w:val="00577BE3"/>
    <w:rsid w:val="005902BA"/>
    <w:rsid w:val="00591B59"/>
    <w:rsid w:val="005923C1"/>
    <w:rsid w:val="00592D93"/>
    <w:rsid w:val="00596CED"/>
    <w:rsid w:val="00597472"/>
    <w:rsid w:val="005A0C48"/>
    <w:rsid w:val="005A1F44"/>
    <w:rsid w:val="005A22E4"/>
    <w:rsid w:val="005A27C6"/>
    <w:rsid w:val="005A3154"/>
    <w:rsid w:val="005A34EE"/>
    <w:rsid w:val="005A45F1"/>
    <w:rsid w:val="005A5D20"/>
    <w:rsid w:val="005A7FD1"/>
    <w:rsid w:val="005B26DB"/>
    <w:rsid w:val="005B2710"/>
    <w:rsid w:val="005B386E"/>
    <w:rsid w:val="005B6B7E"/>
    <w:rsid w:val="005B7DBD"/>
    <w:rsid w:val="005C0019"/>
    <w:rsid w:val="005C058B"/>
    <w:rsid w:val="005C176B"/>
    <w:rsid w:val="005C1CB1"/>
    <w:rsid w:val="005C2021"/>
    <w:rsid w:val="005C38FE"/>
    <w:rsid w:val="005C4033"/>
    <w:rsid w:val="005C4340"/>
    <w:rsid w:val="005C49D0"/>
    <w:rsid w:val="005C59F4"/>
    <w:rsid w:val="005C66C5"/>
    <w:rsid w:val="005C6700"/>
    <w:rsid w:val="005D1129"/>
    <w:rsid w:val="005D467D"/>
    <w:rsid w:val="005E1753"/>
    <w:rsid w:val="005E1C3F"/>
    <w:rsid w:val="005E303B"/>
    <w:rsid w:val="005E3F1F"/>
    <w:rsid w:val="005E6A19"/>
    <w:rsid w:val="005E7FBF"/>
    <w:rsid w:val="005F0BAB"/>
    <w:rsid w:val="005F2DD8"/>
    <w:rsid w:val="00601265"/>
    <w:rsid w:val="006052A4"/>
    <w:rsid w:val="00605ED9"/>
    <w:rsid w:val="00606916"/>
    <w:rsid w:val="00606D43"/>
    <w:rsid w:val="00610497"/>
    <w:rsid w:val="00614010"/>
    <w:rsid w:val="00614013"/>
    <w:rsid w:val="006154FB"/>
    <w:rsid w:val="006163BF"/>
    <w:rsid w:val="00616A65"/>
    <w:rsid w:val="00620F45"/>
    <w:rsid w:val="00621FED"/>
    <w:rsid w:val="006238F6"/>
    <w:rsid w:val="00624219"/>
    <w:rsid w:val="0062440A"/>
    <w:rsid w:val="00625B78"/>
    <w:rsid w:val="0062763A"/>
    <w:rsid w:val="00633556"/>
    <w:rsid w:val="006353DB"/>
    <w:rsid w:val="0063701A"/>
    <w:rsid w:val="00640E12"/>
    <w:rsid w:val="00644782"/>
    <w:rsid w:val="0064765B"/>
    <w:rsid w:val="00651DCD"/>
    <w:rsid w:val="00653703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333"/>
    <w:rsid w:val="00674B34"/>
    <w:rsid w:val="00674D8E"/>
    <w:rsid w:val="00676802"/>
    <w:rsid w:val="006802FB"/>
    <w:rsid w:val="00681427"/>
    <w:rsid w:val="006861F6"/>
    <w:rsid w:val="00690769"/>
    <w:rsid w:val="006919F2"/>
    <w:rsid w:val="00691DF1"/>
    <w:rsid w:val="006921EC"/>
    <w:rsid w:val="00692233"/>
    <w:rsid w:val="00692A27"/>
    <w:rsid w:val="00696D06"/>
    <w:rsid w:val="006A03C5"/>
    <w:rsid w:val="006A125D"/>
    <w:rsid w:val="006A6A86"/>
    <w:rsid w:val="006B07C6"/>
    <w:rsid w:val="006B0D90"/>
    <w:rsid w:val="006B1DAF"/>
    <w:rsid w:val="006B2200"/>
    <w:rsid w:val="006B33D8"/>
    <w:rsid w:val="006B391A"/>
    <w:rsid w:val="006B56C6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5456"/>
    <w:rsid w:val="006D5C3D"/>
    <w:rsid w:val="006D7BB3"/>
    <w:rsid w:val="006D7CD3"/>
    <w:rsid w:val="006D7D9F"/>
    <w:rsid w:val="006E449C"/>
    <w:rsid w:val="006E4B80"/>
    <w:rsid w:val="006E65CF"/>
    <w:rsid w:val="006F09EB"/>
    <w:rsid w:val="006F1529"/>
    <w:rsid w:val="006F2A0C"/>
    <w:rsid w:val="006F5C5A"/>
    <w:rsid w:val="006F5DF8"/>
    <w:rsid w:val="006F7F1E"/>
    <w:rsid w:val="00700BA5"/>
    <w:rsid w:val="00702A9F"/>
    <w:rsid w:val="007032E6"/>
    <w:rsid w:val="00705F05"/>
    <w:rsid w:val="00706824"/>
    <w:rsid w:val="00711D2F"/>
    <w:rsid w:val="00711FDD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30341"/>
    <w:rsid w:val="00736B12"/>
    <w:rsid w:val="00740A56"/>
    <w:rsid w:val="00744F3B"/>
    <w:rsid w:val="00751611"/>
    <w:rsid w:val="00755BCE"/>
    <w:rsid w:val="0076079D"/>
    <w:rsid w:val="007620DB"/>
    <w:rsid w:val="00762555"/>
    <w:rsid w:val="007649E4"/>
    <w:rsid w:val="0076644F"/>
    <w:rsid w:val="0077244F"/>
    <w:rsid w:val="0077610C"/>
    <w:rsid w:val="00781978"/>
    <w:rsid w:val="00781A15"/>
    <w:rsid w:val="0078239C"/>
    <w:rsid w:val="00782483"/>
    <w:rsid w:val="007831E2"/>
    <w:rsid w:val="00784C57"/>
    <w:rsid w:val="00785F5E"/>
    <w:rsid w:val="00786798"/>
    <w:rsid w:val="007935B6"/>
    <w:rsid w:val="00793BF4"/>
    <w:rsid w:val="00796E8F"/>
    <w:rsid w:val="007974C7"/>
    <w:rsid w:val="007A15E0"/>
    <w:rsid w:val="007A204E"/>
    <w:rsid w:val="007A568B"/>
    <w:rsid w:val="007A5BF6"/>
    <w:rsid w:val="007A7755"/>
    <w:rsid w:val="007B1064"/>
    <w:rsid w:val="007B1D9F"/>
    <w:rsid w:val="007B21F8"/>
    <w:rsid w:val="007B3E50"/>
    <w:rsid w:val="007B4C2D"/>
    <w:rsid w:val="007B730E"/>
    <w:rsid w:val="007C378A"/>
    <w:rsid w:val="007C4364"/>
    <w:rsid w:val="007C5889"/>
    <w:rsid w:val="007D1D35"/>
    <w:rsid w:val="007D2C88"/>
    <w:rsid w:val="007D5A24"/>
    <w:rsid w:val="007D6F75"/>
    <w:rsid w:val="007D73C3"/>
    <w:rsid w:val="007D742A"/>
    <w:rsid w:val="007D7444"/>
    <w:rsid w:val="007E254D"/>
    <w:rsid w:val="007E28DB"/>
    <w:rsid w:val="007E384F"/>
    <w:rsid w:val="007E4470"/>
    <w:rsid w:val="007E6409"/>
    <w:rsid w:val="007F03DF"/>
    <w:rsid w:val="007F1877"/>
    <w:rsid w:val="007F3DBF"/>
    <w:rsid w:val="007F4B8D"/>
    <w:rsid w:val="007F4DA2"/>
    <w:rsid w:val="007F5D28"/>
    <w:rsid w:val="00800754"/>
    <w:rsid w:val="0080089F"/>
    <w:rsid w:val="008009BA"/>
    <w:rsid w:val="0080194B"/>
    <w:rsid w:val="00801E68"/>
    <w:rsid w:val="0080368D"/>
    <w:rsid w:val="0080486B"/>
    <w:rsid w:val="00812260"/>
    <w:rsid w:val="0081296C"/>
    <w:rsid w:val="00813063"/>
    <w:rsid w:val="00813D1A"/>
    <w:rsid w:val="0081509E"/>
    <w:rsid w:val="00823B61"/>
    <w:rsid w:val="00826CC5"/>
    <w:rsid w:val="0082753C"/>
    <w:rsid w:val="00827B2C"/>
    <w:rsid w:val="00831C4B"/>
    <w:rsid w:val="00831FE7"/>
    <w:rsid w:val="00835B9C"/>
    <w:rsid w:val="0084234B"/>
    <w:rsid w:val="00843F0D"/>
    <w:rsid w:val="00845654"/>
    <w:rsid w:val="00846276"/>
    <w:rsid w:val="00847245"/>
    <w:rsid w:val="00855764"/>
    <w:rsid w:val="008559B6"/>
    <w:rsid w:val="00855A92"/>
    <w:rsid w:val="00857951"/>
    <w:rsid w:val="00860125"/>
    <w:rsid w:val="008608C3"/>
    <w:rsid w:val="00860E1E"/>
    <w:rsid w:val="00863230"/>
    <w:rsid w:val="00864035"/>
    <w:rsid w:val="00867DC3"/>
    <w:rsid w:val="008725D0"/>
    <w:rsid w:val="00872EB4"/>
    <w:rsid w:val="00874A1A"/>
    <w:rsid w:val="0088530D"/>
    <w:rsid w:val="00885E31"/>
    <w:rsid w:val="008868FE"/>
    <w:rsid w:val="008875D9"/>
    <w:rsid w:val="00887A45"/>
    <w:rsid w:val="00892BAF"/>
    <w:rsid w:val="00892BB3"/>
    <w:rsid w:val="00893ECA"/>
    <w:rsid w:val="00895B7D"/>
    <w:rsid w:val="008A055F"/>
    <w:rsid w:val="008A098C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867"/>
    <w:rsid w:val="008D4A54"/>
    <w:rsid w:val="008D6339"/>
    <w:rsid w:val="008D6B76"/>
    <w:rsid w:val="008E12A5"/>
    <w:rsid w:val="008E1C3E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4CF7"/>
    <w:rsid w:val="00905FBF"/>
    <w:rsid w:val="00916950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575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1C4C"/>
    <w:rsid w:val="0096225E"/>
    <w:rsid w:val="00963B89"/>
    <w:rsid w:val="00963BF7"/>
    <w:rsid w:val="009640FC"/>
    <w:rsid w:val="00964C40"/>
    <w:rsid w:val="009674EB"/>
    <w:rsid w:val="00970AD6"/>
    <w:rsid w:val="00975769"/>
    <w:rsid w:val="00976A70"/>
    <w:rsid w:val="0098002D"/>
    <w:rsid w:val="00980DBB"/>
    <w:rsid w:val="00981EC3"/>
    <w:rsid w:val="009825D0"/>
    <w:rsid w:val="00984A7C"/>
    <w:rsid w:val="009855AE"/>
    <w:rsid w:val="00991E0C"/>
    <w:rsid w:val="009927D5"/>
    <w:rsid w:val="00993730"/>
    <w:rsid w:val="009975F0"/>
    <w:rsid w:val="009A1D3B"/>
    <w:rsid w:val="009A29BA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0ED0"/>
    <w:rsid w:val="009D2688"/>
    <w:rsid w:val="009D2B75"/>
    <w:rsid w:val="009D3742"/>
    <w:rsid w:val="009D46EB"/>
    <w:rsid w:val="009D55E6"/>
    <w:rsid w:val="009D61E9"/>
    <w:rsid w:val="009D70B1"/>
    <w:rsid w:val="009D70E1"/>
    <w:rsid w:val="009D76BB"/>
    <w:rsid w:val="009E74A0"/>
    <w:rsid w:val="009F499B"/>
    <w:rsid w:val="009F619F"/>
    <w:rsid w:val="009F61CE"/>
    <w:rsid w:val="009F70C5"/>
    <w:rsid w:val="00A034FB"/>
    <w:rsid w:val="00A038EC"/>
    <w:rsid w:val="00A04274"/>
    <w:rsid w:val="00A04D16"/>
    <w:rsid w:val="00A0563F"/>
    <w:rsid w:val="00A174CA"/>
    <w:rsid w:val="00A203CD"/>
    <w:rsid w:val="00A25176"/>
    <w:rsid w:val="00A26505"/>
    <w:rsid w:val="00A27D3B"/>
    <w:rsid w:val="00A27E40"/>
    <w:rsid w:val="00A30CF5"/>
    <w:rsid w:val="00A34994"/>
    <w:rsid w:val="00A34AC8"/>
    <w:rsid w:val="00A3522E"/>
    <w:rsid w:val="00A3687E"/>
    <w:rsid w:val="00A36C89"/>
    <w:rsid w:val="00A40DE9"/>
    <w:rsid w:val="00A423D7"/>
    <w:rsid w:val="00A4365C"/>
    <w:rsid w:val="00A477BF"/>
    <w:rsid w:val="00A528DC"/>
    <w:rsid w:val="00A531F4"/>
    <w:rsid w:val="00A53418"/>
    <w:rsid w:val="00A53545"/>
    <w:rsid w:val="00A53FA6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0FBE"/>
    <w:rsid w:val="00A745FD"/>
    <w:rsid w:val="00A767E3"/>
    <w:rsid w:val="00A803FD"/>
    <w:rsid w:val="00A805C3"/>
    <w:rsid w:val="00A805F6"/>
    <w:rsid w:val="00A81CD7"/>
    <w:rsid w:val="00A82CC6"/>
    <w:rsid w:val="00A8314D"/>
    <w:rsid w:val="00A832FB"/>
    <w:rsid w:val="00A91448"/>
    <w:rsid w:val="00A93329"/>
    <w:rsid w:val="00A93D7F"/>
    <w:rsid w:val="00AA0CC1"/>
    <w:rsid w:val="00AA3E46"/>
    <w:rsid w:val="00AA433C"/>
    <w:rsid w:val="00AA66C4"/>
    <w:rsid w:val="00AB097A"/>
    <w:rsid w:val="00AB106E"/>
    <w:rsid w:val="00AB4681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5C0"/>
    <w:rsid w:val="00AE7959"/>
    <w:rsid w:val="00AF1272"/>
    <w:rsid w:val="00AF3AB8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0842"/>
    <w:rsid w:val="00B11451"/>
    <w:rsid w:val="00B140E7"/>
    <w:rsid w:val="00B20D0E"/>
    <w:rsid w:val="00B21133"/>
    <w:rsid w:val="00B26E20"/>
    <w:rsid w:val="00B274D1"/>
    <w:rsid w:val="00B27DDE"/>
    <w:rsid w:val="00B30C98"/>
    <w:rsid w:val="00B339CB"/>
    <w:rsid w:val="00B33A01"/>
    <w:rsid w:val="00B3545E"/>
    <w:rsid w:val="00B37861"/>
    <w:rsid w:val="00B37C59"/>
    <w:rsid w:val="00B41CCD"/>
    <w:rsid w:val="00B43FD8"/>
    <w:rsid w:val="00B44C47"/>
    <w:rsid w:val="00B45417"/>
    <w:rsid w:val="00B45C2A"/>
    <w:rsid w:val="00B46086"/>
    <w:rsid w:val="00B46CCC"/>
    <w:rsid w:val="00B51833"/>
    <w:rsid w:val="00B53B25"/>
    <w:rsid w:val="00B6218B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5D6F"/>
    <w:rsid w:val="00B875BD"/>
    <w:rsid w:val="00B90309"/>
    <w:rsid w:val="00B91858"/>
    <w:rsid w:val="00B9507E"/>
    <w:rsid w:val="00B95A63"/>
    <w:rsid w:val="00B96BE6"/>
    <w:rsid w:val="00BA383C"/>
    <w:rsid w:val="00BA473D"/>
    <w:rsid w:val="00BA509F"/>
    <w:rsid w:val="00BA664D"/>
    <w:rsid w:val="00BB12FC"/>
    <w:rsid w:val="00BB2C48"/>
    <w:rsid w:val="00BB41BC"/>
    <w:rsid w:val="00BC1253"/>
    <w:rsid w:val="00BC19BB"/>
    <w:rsid w:val="00BC1A81"/>
    <w:rsid w:val="00BC2CD7"/>
    <w:rsid w:val="00BC43F8"/>
    <w:rsid w:val="00BC6599"/>
    <w:rsid w:val="00BC7F10"/>
    <w:rsid w:val="00BD1A20"/>
    <w:rsid w:val="00BD42D2"/>
    <w:rsid w:val="00BD78D6"/>
    <w:rsid w:val="00BD79BC"/>
    <w:rsid w:val="00BE16AD"/>
    <w:rsid w:val="00BE4D39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10035"/>
    <w:rsid w:val="00C11707"/>
    <w:rsid w:val="00C1186A"/>
    <w:rsid w:val="00C13AA4"/>
    <w:rsid w:val="00C153F5"/>
    <w:rsid w:val="00C15806"/>
    <w:rsid w:val="00C163EB"/>
    <w:rsid w:val="00C206F9"/>
    <w:rsid w:val="00C20A51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46784"/>
    <w:rsid w:val="00C47B97"/>
    <w:rsid w:val="00C55745"/>
    <w:rsid w:val="00C55AC3"/>
    <w:rsid w:val="00C566EF"/>
    <w:rsid w:val="00C56946"/>
    <w:rsid w:val="00C56E8D"/>
    <w:rsid w:val="00C60094"/>
    <w:rsid w:val="00C64358"/>
    <w:rsid w:val="00C6643A"/>
    <w:rsid w:val="00C703D4"/>
    <w:rsid w:val="00C70EBC"/>
    <w:rsid w:val="00C72826"/>
    <w:rsid w:val="00C729F2"/>
    <w:rsid w:val="00C72E1E"/>
    <w:rsid w:val="00C74893"/>
    <w:rsid w:val="00C765FC"/>
    <w:rsid w:val="00C8056E"/>
    <w:rsid w:val="00C80AB4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3"/>
    <w:rsid w:val="00CD2B5E"/>
    <w:rsid w:val="00CD47FF"/>
    <w:rsid w:val="00CD66BE"/>
    <w:rsid w:val="00CD7C16"/>
    <w:rsid w:val="00CE0A29"/>
    <w:rsid w:val="00CE3169"/>
    <w:rsid w:val="00CE41E8"/>
    <w:rsid w:val="00CE6C93"/>
    <w:rsid w:val="00CF1F82"/>
    <w:rsid w:val="00CF3254"/>
    <w:rsid w:val="00CF3B7E"/>
    <w:rsid w:val="00D021DA"/>
    <w:rsid w:val="00D13AE1"/>
    <w:rsid w:val="00D14EDD"/>
    <w:rsid w:val="00D14F71"/>
    <w:rsid w:val="00D2192F"/>
    <w:rsid w:val="00D21B22"/>
    <w:rsid w:val="00D2377C"/>
    <w:rsid w:val="00D238FD"/>
    <w:rsid w:val="00D253ED"/>
    <w:rsid w:val="00D25B0A"/>
    <w:rsid w:val="00D3074B"/>
    <w:rsid w:val="00D3483B"/>
    <w:rsid w:val="00D34D49"/>
    <w:rsid w:val="00D35D04"/>
    <w:rsid w:val="00D35E73"/>
    <w:rsid w:val="00D37CF3"/>
    <w:rsid w:val="00D37E66"/>
    <w:rsid w:val="00D41761"/>
    <w:rsid w:val="00D4251A"/>
    <w:rsid w:val="00D42EE1"/>
    <w:rsid w:val="00D43C51"/>
    <w:rsid w:val="00D441F6"/>
    <w:rsid w:val="00D505D4"/>
    <w:rsid w:val="00D50D0C"/>
    <w:rsid w:val="00D52738"/>
    <w:rsid w:val="00D55428"/>
    <w:rsid w:val="00D570E8"/>
    <w:rsid w:val="00D619AD"/>
    <w:rsid w:val="00D625E9"/>
    <w:rsid w:val="00D6472D"/>
    <w:rsid w:val="00D67670"/>
    <w:rsid w:val="00D72457"/>
    <w:rsid w:val="00D7695D"/>
    <w:rsid w:val="00D81AF6"/>
    <w:rsid w:val="00D81F17"/>
    <w:rsid w:val="00D821DB"/>
    <w:rsid w:val="00D8276E"/>
    <w:rsid w:val="00D8470D"/>
    <w:rsid w:val="00D86D57"/>
    <w:rsid w:val="00D87D8A"/>
    <w:rsid w:val="00D87E3B"/>
    <w:rsid w:val="00D90DD5"/>
    <w:rsid w:val="00D931A9"/>
    <w:rsid w:val="00D932B0"/>
    <w:rsid w:val="00D95D0D"/>
    <w:rsid w:val="00D96067"/>
    <w:rsid w:val="00D9749E"/>
    <w:rsid w:val="00DA0553"/>
    <w:rsid w:val="00DA126F"/>
    <w:rsid w:val="00DA1B70"/>
    <w:rsid w:val="00DA32DD"/>
    <w:rsid w:val="00DA40D9"/>
    <w:rsid w:val="00DA61FD"/>
    <w:rsid w:val="00DB2468"/>
    <w:rsid w:val="00DB6EAE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E6DDA"/>
    <w:rsid w:val="00DF02DC"/>
    <w:rsid w:val="00DF13FA"/>
    <w:rsid w:val="00DF42D2"/>
    <w:rsid w:val="00DF6D95"/>
    <w:rsid w:val="00DF7FD8"/>
    <w:rsid w:val="00E009A6"/>
    <w:rsid w:val="00E039D8"/>
    <w:rsid w:val="00E06AF1"/>
    <w:rsid w:val="00E13622"/>
    <w:rsid w:val="00E14E87"/>
    <w:rsid w:val="00E17CAC"/>
    <w:rsid w:val="00E30FE5"/>
    <w:rsid w:val="00E31C99"/>
    <w:rsid w:val="00E31F55"/>
    <w:rsid w:val="00E324CD"/>
    <w:rsid w:val="00E34355"/>
    <w:rsid w:val="00E34E27"/>
    <w:rsid w:val="00E44112"/>
    <w:rsid w:val="00E453AB"/>
    <w:rsid w:val="00E45BB7"/>
    <w:rsid w:val="00E4695C"/>
    <w:rsid w:val="00E52729"/>
    <w:rsid w:val="00E533F6"/>
    <w:rsid w:val="00E57256"/>
    <w:rsid w:val="00E57372"/>
    <w:rsid w:val="00E600F0"/>
    <w:rsid w:val="00E61AA8"/>
    <w:rsid w:val="00E61BBB"/>
    <w:rsid w:val="00E628B9"/>
    <w:rsid w:val="00E63371"/>
    <w:rsid w:val="00E63E21"/>
    <w:rsid w:val="00E72840"/>
    <w:rsid w:val="00E75CF3"/>
    <w:rsid w:val="00E812C0"/>
    <w:rsid w:val="00E85ACE"/>
    <w:rsid w:val="00E86BC7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B0485"/>
    <w:rsid w:val="00EB2B0B"/>
    <w:rsid w:val="00EB447E"/>
    <w:rsid w:val="00EB4E78"/>
    <w:rsid w:val="00EB5B08"/>
    <w:rsid w:val="00EC0B9F"/>
    <w:rsid w:val="00EC492E"/>
    <w:rsid w:val="00EC5A4E"/>
    <w:rsid w:val="00EC6D87"/>
    <w:rsid w:val="00EC7126"/>
    <w:rsid w:val="00ED0289"/>
    <w:rsid w:val="00ED1805"/>
    <w:rsid w:val="00ED2EE3"/>
    <w:rsid w:val="00ED7A78"/>
    <w:rsid w:val="00EE3F90"/>
    <w:rsid w:val="00EE4A53"/>
    <w:rsid w:val="00EE5010"/>
    <w:rsid w:val="00EF2232"/>
    <w:rsid w:val="00EF5B70"/>
    <w:rsid w:val="00EF79F8"/>
    <w:rsid w:val="00F02134"/>
    <w:rsid w:val="00F04CDC"/>
    <w:rsid w:val="00F05006"/>
    <w:rsid w:val="00F11820"/>
    <w:rsid w:val="00F11E25"/>
    <w:rsid w:val="00F125F3"/>
    <w:rsid w:val="00F148CE"/>
    <w:rsid w:val="00F14DFB"/>
    <w:rsid w:val="00F1643C"/>
    <w:rsid w:val="00F20DB3"/>
    <w:rsid w:val="00F20F7E"/>
    <w:rsid w:val="00F217EF"/>
    <w:rsid w:val="00F24EA1"/>
    <w:rsid w:val="00F26BC9"/>
    <w:rsid w:val="00F27204"/>
    <w:rsid w:val="00F31175"/>
    <w:rsid w:val="00F32BCD"/>
    <w:rsid w:val="00F33088"/>
    <w:rsid w:val="00F350F1"/>
    <w:rsid w:val="00F353EF"/>
    <w:rsid w:val="00F3543E"/>
    <w:rsid w:val="00F43B48"/>
    <w:rsid w:val="00F44146"/>
    <w:rsid w:val="00F46083"/>
    <w:rsid w:val="00F47F92"/>
    <w:rsid w:val="00F50B59"/>
    <w:rsid w:val="00F522D1"/>
    <w:rsid w:val="00F540D8"/>
    <w:rsid w:val="00F544DD"/>
    <w:rsid w:val="00F54D5B"/>
    <w:rsid w:val="00F55D17"/>
    <w:rsid w:val="00F56344"/>
    <w:rsid w:val="00F57E48"/>
    <w:rsid w:val="00F60F35"/>
    <w:rsid w:val="00F618CD"/>
    <w:rsid w:val="00F6603B"/>
    <w:rsid w:val="00F662D0"/>
    <w:rsid w:val="00F675EA"/>
    <w:rsid w:val="00F678BB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5F33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2F5E"/>
    <w:rsid w:val="00FD399E"/>
    <w:rsid w:val="00FD46CB"/>
    <w:rsid w:val="00FD73F8"/>
    <w:rsid w:val="00FE170A"/>
    <w:rsid w:val="00FE1DBE"/>
    <w:rsid w:val="00FE31CD"/>
    <w:rsid w:val="00FE45F1"/>
    <w:rsid w:val="00FE5B0F"/>
    <w:rsid w:val="00FF6B02"/>
    <w:rsid w:val="00FF7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C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733A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C99"/>
    <w:rPr>
      <w:rFonts w:asciiTheme="majorHAnsi" w:eastAsiaTheme="majorEastAsia" w:hAnsiTheme="majorHAnsi" w:cstheme="majorBidi"/>
      <w:color w:val="243F60" w:themeColor="accent1" w:themeShade="7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consumer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r-recycled-contents-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sustainability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global-recycled-standard-grs-certification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vi/Tay-n%E1%BA%AFm-h%C3%A0nh-l%C3%BD-%C4%91%E1%BA%B7c-bi%E1%BB%87t-v%E1%BB%9Bi-THERMOLAST-R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d3818be-6f21-4c29-ab13-78e30dc982d3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471D78-655D-46E3-953B-30759FB6C13D}"/>
</file>

<file path=customXml/itemProps4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5</Pages>
  <Words>983</Words>
  <Characters>5609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149</cp:revision>
  <cp:lastPrinted>2025-08-13T01:28:00Z</cp:lastPrinted>
  <dcterms:created xsi:type="dcterms:W3CDTF">2025-07-02T07:17:00Z</dcterms:created>
  <dcterms:modified xsi:type="dcterms:W3CDTF">2025-08-13T01:28:00Z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