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DEE253C" w14:textId="659FDAA1" w:rsidR="018392C4" w:rsidRPr="000A5B1B" w:rsidRDefault="018392C4" w:rsidP="70113225">
      <w:pPr>
        <w:spacing w:after="0" w:line="360" w:lineRule="auto"/>
        <w:ind w:right="1700"/>
        <w:jc w:val="both"/>
        <w:rPr>
          <w:lang w:val="de-DE"/>
        </w:rPr>
      </w:pPr>
      <w:r w:rsidRPr="70113225">
        <w:rPr>
          <w:rFonts w:ascii="Arial" w:eastAsia="Arial" w:hAnsi="Arial" w:cs="Arial"/>
          <w:b/>
          <w:bCs/>
          <w:color w:val="000000" w:themeColor="text1"/>
          <w:sz w:val="24"/>
          <w:szCs w:val="24"/>
          <w:lang w:val="de-DE"/>
        </w:rPr>
        <w:t xml:space="preserve">KRAIBURG TPE setzt starke Akzente bei der Entwicklung neuer Compounds für </w:t>
      </w:r>
      <w:r w:rsidR="000A5B1B" w:rsidRPr="70113225">
        <w:rPr>
          <w:rFonts w:ascii="Arial" w:eastAsia="Arial" w:hAnsi="Arial" w:cs="Arial"/>
          <w:b/>
          <w:bCs/>
          <w:color w:val="000000" w:themeColor="text1"/>
          <w:sz w:val="24"/>
          <w:szCs w:val="24"/>
          <w:lang w:val="de-DE"/>
        </w:rPr>
        <w:t xml:space="preserve">Lebensmittelkontakt </w:t>
      </w:r>
      <w:r w:rsidRPr="70113225">
        <w:rPr>
          <w:rFonts w:ascii="Arial" w:eastAsia="Arial" w:hAnsi="Arial" w:cs="Arial"/>
          <w:b/>
          <w:bCs/>
          <w:color w:val="000000" w:themeColor="text1"/>
          <w:sz w:val="24"/>
          <w:szCs w:val="24"/>
          <w:lang w:val="de-DE"/>
        </w:rPr>
        <w:t xml:space="preserve">und </w:t>
      </w:r>
      <w:r w:rsidR="000A5B1B" w:rsidRPr="70113225">
        <w:rPr>
          <w:rFonts w:ascii="Arial" w:eastAsia="Arial" w:hAnsi="Arial" w:cs="Arial"/>
          <w:b/>
          <w:bCs/>
          <w:color w:val="000000" w:themeColor="text1"/>
          <w:sz w:val="24"/>
          <w:szCs w:val="24"/>
          <w:lang w:val="de-DE"/>
        </w:rPr>
        <w:t>Brandschutzumgebungen</w:t>
      </w:r>
    </w:p>
    <w:p w14:paraId="43ADE05E" w14:textId="3EE394E9" w:rsidR="00CA00D7" w:rsidRDefault="00CA00D7" w:rsidP="70113225">
      <w:pPr>
        <w:keepLines/>
        <w:spacing w:after="0" w:line="360" w:lineRule="auto"/>
        <w:ind w:right="1701"/>
        <w:jc w:val="both"/>
        <w:rPr>
          <w:rFonts w:ascii="Arial" w:hAnsi="Arial"/>
          <w:b/>
          <w:bCs/>
          <w:sz w:val="20"/>
          <w:szCs w:val="20"/>
          <w:lang w:val="de-DE"/>
        </w:rPr>
      </w:pPr>
    </w:p>
    <w:p w14:paraId="3B5ADC64" w14:textId="04A4EC57" w:rsidR="000A5B1B" w:rsidRPr="000A5B1B" w:rsidRDefault="018392C4" w:rsidP="70113225">
      <w:pPr>
        <w:spacing w:line="360" w:lineRule="auto"/>
        <w:ind w:right="1701"/>
        <w:jc w:val="both"/>
        <w:rPr>
          <w:lang w:val="de-DE"/>
        </w:rPr>
      </w:pPr>
      <w:r w:rsidRPr="70113225">
        <w:rPr>
          <w:rFonts w:ascii="Arial" w:eastAsia="Arial" w:hAnsi="Arial" w:cs="Arial"/>
          <w:b/>
          <w:bCs/>
          <w:sz w:val="20"/>
          <w:szCs w:val="20"/>
          <w:lang w:val="de-DE"/>
        </w:rPr>
        <w:t xml:space="preserve">Bald nach ihrem Gründungsjahr 1952 hat sich die „K“ weltweit als Leitmesse für den Bereich Herstellung und Verarbeitung von Kunststoff und Kautschuk etabliert. Der weitläufige Dreijahres-Turnus, in dem sie seitdem wiederkehrt, sorgt für eine enorm hohe Informations- und Innovationsdichte innerhalb der Gesamtschau der dort ausgestellten Exponate. Entsprechend groß ist die Erwartungshaltung, wenn sich Düsseldorf in der zweiten Oktoberwoche 2025 als Gastgeber von rund 180.000 Messegästen im „K-Fieber“ präsentieren wird! </w:t>
      </w:r>
      <w:r w:rsidR="000A5B1B">
        <w:rPr>
          <w:rFonts w:ascii="Arial" w:eastAsia="Arial" w:hAnsi="Arial" w:cs="Arial"/>
          <w:b/>
          <w:bCs/>
          <w:sz w:val="20"/>
          <w:szCs w:val="20"/>
          <w:lang w:val="de-DE"/>
        </w:rPr>
        <w:t>Bereits seit einigen Monaten bereitet KRAIBURG TPE sich darauf vor</w:t>
      </w:r>
      <w:r w:rsidRPr="70113225">
        <w:rPr>
          <w:rFonts w:ascii="Arial" w:eastAsia="Arial" w:hAnsi="Arial" w:cs="Arial"/>
          <w:b/>
          <w:bCs/>
          <w:sz w:val="20"/>
          <w:szCs w:val="20"/>
          <w:lang w:val="de-DE"/>
        </w:rPr>
        <w:t xml:space="preserve">. 150 Quadratmeter der insgesamt rund 175.000 Quadratmeter Ausstellerfläche sind auch diesmal wieder auf der renommierten „Gummistraße“ (mit Standplatz „Hall 6, </w:t>
      </w:r>
      <w:proofErr w:type="spellStart"/>
      <w:r w:rsidRPr="70113225">
        <w:rPr>
          <w:rFonts w:ascii="Arial" w:eastAsia="Arial" w:hAnsi="Arial" w:cs="Arial"/>
          <w:b/>
          <w:bCs/>
          <w:sz w:val="20"/>
          <w:szCs w:val="20"/>
          <w:lang w:val="de-DE"/>
        </w:rPr>
        <w:t>booth</w:t>
      </w:r>
      <w:proofErr w:type="spellEnd"/>
      <w:r w:rsidRPr="70113225">
        <w:rPr>
          <w:rFonts w:ascii="Arial" w:eastAsia="Arial" w:hAnsi="Arial" w:cs="Arial"/>
          <w:b/>
          <w:bCs/>
          <w:sz w:val="20"/>
          <w:szCs w:val="20"/>
          <w:lang w:val="de-DE"/>
        </w:rPr>
        <w:t xml:space="preserve"> #C58-03“) für den TPE-Hersteller aus Waldkraiburg reserviert.</w:t>
      </w:r>
    </w:p>
    <w:p w14:paraId="3A3FEBEB" w14:textId="403981CE" w:rsidR="018392C4" w:rsidRPr="000A5B1B" w:rsidRDefault="018392C4" w:rsidP="77F06191">
      <w:pPr>
        <w:spacing w:line="360" w:lineRule="auto"/>
        <w:ind w:right="1701"/>
        <w:jc w:val="both"/>
        <w:rPr>
          <w:rFonts w:ascii="Arial" w:eastAsia="Arial" w:hAnsi="Arial" w:cs="Arial"/>
          <w:color w:val="000000" w:themeColor="text1"/>
          <w:sz w:val="20"/>
          <w:szCs w:val="20"/>
          <w:lang w:val="de-DE"/>
        </w:rPr>
      </w:pPr>
      <w:r w:rsidRPr="77F06191">
        <w:rPr>
          <w:rFonts w:ascii="Arial" w:eastAsia="Arial" w:hAnsi="Arial" w:cs="Arial"/>
          <w:sz w:val="20"/>
          <w:szCs w:val="20"/>
          <w:lang w:val="de-DE"/>
        </w:rPr>
        <w:t xml:space="preserve">„Shaping </w:t>
      </w:r>
      <w:proofErr w:type="spellStart"/>
      <w:r w:rsidRPr="77F06191">
        <w:rPr>
          <w:rFonts w:ascii="Arial" w:eastAsia="Arial" w:hAnsi="Arial" w:cs="Arial"/>
          <w:sz w:val="20"/>
          <w:szCs w:val="20"/>
          <w:lang w:val="de-DE"/>
        </w:rPr>
        <w:t>the</w:t>
      </w:r>
      <w:proofErr w:type="spellEnd"/>
      <w:r w:rsidRPr="77F06191">
        <w:rPr>
          <w:rFonts w:ascii="Arial" w:eastAsia="Arial" w:hAnsi="Arial" w:cs="Arial"/>
          <w:sz w:val="20"/>
          <w:szCs w:val="20"/>
          <w:lang w:val="de-DE"/>
        </w:rPr>
        <w:t xml:space="preserve"> </w:t>
      </w:r>
      <w:proofErr w:type="spellStart"/>
      <w:r w:rsidRPr="77F06191">
        <w:rPr>
          <w:rFonts w:ascii="Arial" w:eastAsia="Arial" w:hAnsi="Arial" w:cs="Arial"/>
          <w:sz w:val="20"/>
          <w:szCs w:val="20"/>
          <w:lang w:val="de-DE"/>
        </w:rPr>
        <w:t>Circular</w:t>
      </w:r>
      <w:proofErr w:type="spellEnd"/>
      <w:r w:rsidRPr="77F06191">
        <w:rPr>
          <w:rFonts w:ascii="Arial" w:eastAsia="Arial" w:hAnsi="Arial" w:cs="Arial"/>
          <w:sz w:val="20"/>
          <w:szCs w:val="20"/>
          <w:lang w:val="de-DE"/>
        </w:rPr>
        <w:t xml:space="preserve"> Economy“, „</w:t>
      </w:r>
      <w:proofErr w:type="spellStart"/>
      <w:r w:rsidRPr="77F06191">
        <w:rPr>
          <w:rFonts w:ascii="Arial" w:eastAsia="Arial" w:hAnsi="Arial" w:cs="Arial"/>
          <w:sz w:val="20"/>
          <w:szCs w:val="20"/>
          <w:lang w:val="de-DE"/>
        </w:rPr>
        <w:t>Embracing</w:t>
      </w:r>
      <w:proofErr w:type="spellEnd"/>
      <w:r w:rsidRPr="77F06191">
        <w:rPr>
          <w:rFonts w:ascii="Arial" w:eastAsia="Arial" w:hAnsi="Arial" w:cs="Arial"/>
          <w:sz w:val="20"/>
          <w:szCs w:val="20"/>
          <w:lang w:val="de-DE"/>
        </w:rPr>
        <w:t xml:space="preserve"> </w:t>
      </w:r>
      <w:proofErr w:type="spellStart"/>
      <w:r w:rsidRPr="77F06191">
        <w:rPr>
          <w:rFonts w:ascii="Arial" w:eastAsia="Arial" w:hAnsi="Arial" w:cs="Arial"/>
          <w:sz w:val="20"/>
          <w:szCs w:val="20"/>
          <w:lang w:val="de-DE"/>
        </w:rPr>
        <w:t>Digitalisation</w:t>
      </w:r>
      <w:proofErr w:type="spellEnd"/>
      <w:r w:rsidRPr="77F06191">
        <w:rPr>
          <w:rFonts w:ascii="Arial" w:eastAsia="Arial" w:hAnsi="Arial" w:cs="Arial"/>
          <w:sz w:val="20"/>
          <w:szCs w:val="20"/>
          <w:lang w:val="de-DE"/>
        </w:rPr>
        <w:t>“, „</w:t>
      </w:r>
      <w:proofErr w:type="spellStart"/>
      <w:r w:rsidRPr="77F06191">
        <w:rPr>
          <w:rFonts w:ascii="Arial" w:eastAsia="Arial" w:hAnsi="Arial" w:cs="Arial"/>
          <w:sz w:val="20"/>
          <w:szCs w:val="20"/>
          <w:lang w:val="de-DE"/>
        </w:rPr>
        <w:t>Caring</w:t>
      </w:r>
      <w:proofErr w:type="spellEnd"/>
      <w:r w:rsidRPr="77F06191">
        <w:rPr>
          <w:rFonts w:ascii="Arial" w:eastAsia="Arial" w:hAnsi="Arial" w:cs="Arial"/>
          <w:sz w:val="20"/>
          <w:szCs w:val="20"/>
          <w:lang w:val="de-DE"/>
        </w:rPr>
        <w:t xml:space="preserve"> </w:t>
      </w:r>
      <w:proofErr w:type="spellStart"/>
      <w:r w:rsidRPr="77F06191">
        <w:rPr>
          <w:rFonts w:ascii="Arial" w:eastAsia="Arial" w:hAnsi="Arial" w:cs="Arial"/>
          <w:sz w:val="20"/>
          <w:szCs w:val="20"/>
          <w:lang w:val="de-DE"/>
        </w:rPr>
        <w:t>about</w:t>
      </w:r>
      <w:proofErr w:type="spellEnd"/>
      <w:r w:rsidRPr="77F06191">
        <w:rPr>
          <w:rFonts w:ascii="Arial" w:eastAsia="Arial" w:hAnsi="Arial" w:cs="Arial"/>
          <w:sz w:val="20"/>
          <w:szCs w:val="20"/>
          <w:lang w:val="de-DE"/>
        </w:rPr>
        <w:t xml:space="preserve"> People“ – diese drei ausgewählten „Hot Topics“ geben den Takt der diesjährigen Messe vor. Wer innerhalb dieser Themengebiete eindeutige Antworten sucht, wird sich an den acht </w:t>
      </w:r>
      <w:r w:rsidRPr="77F06191">
        <w:rPr>
          <w:rFonts w:ascii="Arial" w:eastAsia="Arial" w:hAnsi="Arial" w:cs="Arial"/>
          <w:color w:val="000000" w:themeColor="text1"/>
          <w:sz w:val="20"/>
          <w:szCs w:val="20"/>
          <w:lang w:val="de-DE"/>
        </w:rPr>
        <w:t xml:space="preserve">Messetagen vom 8.–15. Oktober bei </w:t>
      </w:r>
      <w:r w:rsidR="000A5B1B" w:rsidRPr="77F06191">
        <w:rPr>
          <w:rFonts w:ascii="Arial" w:eastAsia="Arial" w:hAnsi="Arial" w:cs="Arial"/>
          <w:color w:val="000000" w:themeColor="text1"/>
          <w:sz w:val="20"/>
          <w:szCs w:val="20"/>
          <w:lang w:val="de-DE"/>
        </w:rPr>
        <w:t>KRAIBURG</w:t>
      </w:r>
      <w:r w:rsidRPr="77F06191">
        <w:rPr>
          <w:rFonts w:ascii="Arial" w:eastAsia="Arial" w:hAnsi="Arial" w:cs="Arial"/>
          <w:color w:val="000000" w:themeColor="text1"/>
          <w:sz w:val="20"/>
          <w:szCs w:val="20"/>
          <w:lang w:val="de-DE"/>
        </w:rPr>
        <w:t xml:space="preserve"> TPE gut aufgehoben fühlen.</w:t>
      </w:r>
      <w:r w:rsidR="000A5B1B" w:rsidRPr="77F06191">
        <w:rPr>
          <w:rFonts w:ascii="Arial" w:eastAsia="Arial" w:hAnsi="Arial" w:cs="Arial"/>
          <w:color w:val="000000" w:themeColor="text1"/>
          <w:sz w:val="20"/>
          <w:szCs w:val="20"/>
          <w:lang w:val="de-DE"/>
        </w:rPr>
        <w:t xml:space="preserve"> </w:t>
      </w:r>
      <w:r w:rsidRPr="77F06191">
        <w:rPr>
          <w:rFonts w:ascii="Arial" w:eastAsia="Arial" w:hAnsi="Arial" w:cs="Arial"/>
          <w:color w:val="000000" w:themeColor="text1"/>
          <w:sz w:val="20"/>
          <w:szCs w:val="20"/>
          <w:lang w:val="de-DE"/>
        </w:rPr>
        <w:t>„Die Anforderungen unserer Kunden zielen zum großen Teil auf diese Themen ab“, lenkt KRAIBURG TPE</w:t>
      </w:r>
      <w:r w:rsidR="000A5B1B" w:rsidRPr="77F06191">
        <w:rPr>
          <w:rFonts w:ascii="Arial" w:eastAsia="Arial" w:hAnsi="Arial" w:cs="Arial"/>
          <w:color w:val="000000" w:themeColor="text1"/>
          <w:sz w:val="20"/>
          <w:szCs w:val="20"/>
          <w:lang w:val="de-DE"/>
        </w:rPr>
        <w:t xml:space="preserve"> </w:t>
      </w:r>
      <w:r w:rsidRPr="77F06191">
        <w:rPr>
          <w:rFonts w:ascii="Arial" w:eastAsia="Arial" w:hAnsi="Arial" w:cs="Arial"/>
          <w:color w:val="000000" w:themeColor="text1"/>
          <w:sz w:val="20"/>
          <w:szCs w:val="20"/>
          <w:lang w:val="de-DE"/>
        </w:rPr>
        <w:t xml:space="preserve">CEO Oliver Zintner den Fokus auf die aktuelle Marktsituation: „Mit </w:t>
      </w:r>
      <w:r w:rsidR="000A5B1B" w:rsidRPr="77F06191">
        <w:rPr>
          <w:rFonts w:ascii="Arial" w:eastAsia="Arial" w:hAnsi="Arial" w:cs="Arial"/>
          <w:color w:val="000000" w:themeColor="text1"/>
          <w:sz w:val="20"/>
          <w:szCs w:val="20"/>
          <w:lang w:val="de-DE"/>
        </w:rPr>
        <w:t>unseren</w:t>
      </w:r>
      <w:r w:rsidRPr="77F06191">
        <w:rPr>
          <w:rFonts w:ascii="Arial" w:eastAsia="Arial" w:hAnsi="Arial" w:cs="Arial"/>
          <w:color w:val="000000" w:themeColor="text1"/>
          <w:sz w:val="20"/>
          <w:szCs w:val="20"/>
          <w:lang w:val="de-DE"/>
        </w:rPr>
        <w:t xml:space="preserve"> TPE-Lösungen, schaffen wir allerbeste Voraussetzungen für eine Beschleunigung und Optimierung interner wie externer Kreisläufe. Gleichzeitig haben wir im Sinne des Kunden immer auch die Bedürfnisse des Endkunden im Blick. Dabei gilt unser Augenmerk der Entwicklung von weichen, elastischen TPE, wie sie einerseits die Gesundheit und Umwelt schonen, andererseits aber auch die Verarbeitung und das spätere Handling der Produkte erleichtern.“ </w:t>
      </w:r>
    </w:p>
    <w:p w14:paraId="110B8555" w14:textId="050DC462" w:rsidR="018392C4" w:rsidRPr="000A5B1B" w:rsidRDefault="018392C4" w:rsidP="6736AF70">
      <w:pPr>
        <w:spacing w:line="360" w:lineRule="auto"/>
        <w:ind w:right="1701"/>
        <w:jc w:val="both"/>
        <w:rPr>
          <w:lang w:val="de-DE"/>
        </w:rPr>
      </w:pPr>
      <w:r w:rsidRPr="6736AF70">
        <w:rPr>
          <w:rFonts w:ascii="Arial" w:eastAsia="Arial" w:hAnsi="Arial" w:cs="Arial"/>
          <w:sz w:val="20"/>
          <w:szCs w:val="20"/>
          <w:lang w:val="de-DE"/>
        </w:rPr>
        <w:lastRenderedPageBreak/>
        <w:t>Über die Präsentation des eigenen Leistungsspektrums hinaus hat KRAIBURG TPE bei der K 2025 den Fokus auf zwei neue Produktserien gerichtet:</w:t>
      </w:r>
    </w:p>
    <w:p w14:paraId="0753A33E" w14:textId="17467CAD" w:rsidR="018392C4" w:rsidRPr="000A5B1B" w:rsidRDefault="018392C4" w:rsidP="6736AF70">
      <w:pPr>
        <w:spacing w:line="360" w:lineRule="auto"/>
        <w:ind w:right="1701"/>
        <w:jc w:val="both"/>
        <w:rPr>
          <w:lang w:val="de-DE"/>
        </w:rPr>
      </w:pPr>
      <w:r w:rsidRPr="6736AF70">
        <w:rPr>
          <w:rFonts w:ascii="Arial" w:eastAsia="Arial" w:hAnsi="Arial" w:cs="Arial"/>
          <w:sz w:val="20"/>
          <w:szCs w:val="20"/>
          <w:lang w:val="de-DE"/>
        </w:rPr>
        <w:t xml:space="preserve">Mit der </w:t>
      </w:r>
      <w:r w:rsidRPr="6736AF70">
        <w:rPr>
          <w:rFonts w:ascii="Arial" w:eastAsia="Arial" w:hAnsi="Arial" w:cs="Arial"/>
          <w:b/>
          <w:bCs/>
          <w:sz w:val="20"/>
          <w:szCs w:val="20"/>
          <w:lang w:val="de-DE"/>
        </w:rPr>
        <w:t>Neuentwicklung der FC/CM3/AD1-Reihe</w:t>
      </w:r>
      <w:r w:rsidRPr="6736AF70">
        <w:rPr>
          <w:rFonts w:ascii="Arial" w:eastAsia="Arial" w:hAnsi="Arial" w:cs="Arial"/>
          <w:sz w:val="20"/>
          <w:szCs w:val="20"/>
          <w:lang w:val="de-DE"/>
        </w:rPr>
        <w:t xml:space="preserve"> konnte </w:t>
      </w:r>
      <w:r w:rsidR="008C6B96">
        <w:rPr>
          <w:rFonts w:ascii="Arial" w:eastAsia="Arial" w:hAnsi="Arial" w:cs="Arial"/>
          <w:sz w:val="20"/>
          <w:szCs w:val="20"/>
          <w:lang w:val="de-DE"/>
        </w:rPr>
        <w:t>KRAIBURG TPE</w:t>
      </w:r>
      <w:r w:rsidRPr="6736AF70">
        <w:rPr>
          <w:rFonts w:ascii="Arial" w:eastAsia="Arial" w:hAnsi="Arial" w:cs="Arial"/>
          <w:sz w:val="20"/>
          <w:szCs w:val="20"/>
          <w:lang w:val="de-DE"/>
        </w:rPr>
        <w:t xml:space="preserve"> einen starken Akzent im Bereich Consumer Industries, speziell im Verpackungsbereich von Lebensmitteln </w:t>
      </w:r>
      <w:r w:rsidRPr="6736AF70">
        <w:rPr>
          <w:rFonts w:ascii="Arial" w:eastAsia="Arial" w:hAnsi="Arial" w:cs="Arial"/>
          <w:color w:val="000000" w:themeColor="text1"/>
          <w:sz w:val="20"/>
          <w:szCs w:val="20"/>
          <w:lang w:val="de-DE"/>
        </w:rPr>
        <w:t>se</w:t>
      </w:r>
      <w:r w:rsidRPr="6736AF70">
        <w:rPr>
          <w:rFonts w:ascii="Arial" w:eastAsia="Arial" w:hAnsi="Arial" w:cs="Arial"/>
          <w:sz w:val="20"/>
          <w:szCs w:val="20"/>
          <w:lang w:val="de-DE"/>
        </w:rPr>
        <w:t xml:space="preserve">tzen. Die neuen Compounds erfüllen dabei sowohl die europäische Verordnung (EU) Nr. 10/2011 als auch den Title 21, Part 170 </w:t>
      </w:r>
      <w:proofErr w:type="spellStart"/>
      <w:r w:rsidRPr="6736AF70">
        <w:rPr>
          <w:rFonts w:ascii="Arial" w:eastAsia="Arial" w:hAnsi="Arial" w:cs="Arial"/>
          <w:sz w:val="20"/>
          <w:szCs w:val="20"/>
          <w:lang w:val="de-DE"/>
        </w:rPr>
        <w:t>through</w:t>
      </w:r>
      <w:proofErr w:type="spellEnd"/>
      <w:r w:rsidRPr="6736AF70">
        <w:rPr>
          <w:rFonts w:ascii="Arial" w:eastAsia="Arial" w:hAnsi="Arial" w:cs="Arial"/>
          <w:sz w:val="20"/>
          <w:szCs w:val="20"/>
          <w:lang w:val="de-DE"/>
        </w:rPr>
        <w:t xml:space="preserve"> 178 des Code </w:t>
      </w:r>
      <w:proofErr w:type="spellStart"/>
      <w:r w:rsidRPr="6736AF70">
        <w:rPr>
          <w:rFonts w:ascii="Arial" w:eastAsia="Arial" w:hAnsi="Arial" w:cs="Arial"/>
          <w:sz w:val="20"/>
          <w:szCs w:val="20"/>
          <w:lang w:val="de-DE"/>
        </w:rPr>
        <w:t>of</w:t>
      </w:r>
      <w:proofErr w:type="spellEnd"/>
      <w:r w:rsidRPr="6736AF70">
        <w:rPr>
          <w:rFonts w:ascii="Arial" w:eastAsia="Arial" w:hAnsi="Arial" w:cs="Arial"/>
          <w:sz w:val="20"/>
          <w:szCs w:val="20"/>
          <w:lang w:val="de-DE"/>
        </w:rPr>
        <w:t xml:space="preserve"> Federal </w:t>
      </w:r>
      <w:proofErr w:type="spellStart"/>
      <w:r w:rsidRPr="6736AF70">
        <w:rPr>
          <w:rFonts w:ascii="Arial" w:eastAsia="Arial" w:hAnsi="Arial" w:cs="Arial"/>
          <w:sz w:val="20"/>
          <w:szCs w:val="20"/>
          <w:lang w:val="de-DE"/>
        </w:rPr>
        <w:t>Regulations</w:t>
      </w:r>
      <w:proofErr w:type="spellEnd"/>
      <w:r w:rsidRPr="6736AF70">
        <w:rPr>
          <w:rFonts w:ascii="Arial" w:eastAsia="Arial" w:hAnsi="Arial" w:cs="Arial"/>
          <w:sz w:val="20"/>
          <w:szCs w:val="20"/>
          <w:lang w:val="de-DE"/>
        </w:rPr>
        <w:t xml:space="preserve"> (21 CFR) der US-amerikanischen FDA. Sie wurden gezielt für TPE-Anwendungen mit Kontakt zu fetthaltigen Nahrungsmitteln oder auch Kosmetika entwickelt und überzeugen hier – Stichworte „</w:t>
      </w:r>
      <w:proofErr w:type="spellStart"/>
      <w:r w:rsidRPr="6736AF70">
        <w:rPr>
          <w:rFonts w:ascii="Arial" w:eastAsia="Arial" w:hAnsi="Arial" w:cs="Arial"/>
          <w:sz w:val="20"/>
          <w:szCs w:val="20"/>
          <w:lang w:val="de-DE"/>
        </w:rPr>
        <w:t>Controlled</w:t>
      </w:r>
      <w:proofErr w:type="spellEnd"/>
      <w:r w:rsidRPr="6736AF70">
        <w:rPr>
          <w:rFonts w:ascii="Arial" w:eastAsia="Arial" w:hAnsi="Arial" w:cs="Arial"/>
          <w:sz w:val="20"/>
          <w:szCs w:val="20"/>
          <w:lang w:val="de-DE"/>
        </w:rPr>
        <w:t xml:space="preserve"> Migration“ und „polare Haftung“ – durch niedrigste Migrationswerte, zwischen den Kunststoffverpackungen und den darin transportierten Lebensmitteln. Neben</w:t>
      </w:r>
      <w:r w:rsidRPr="6736AF70">
        <w:rPr>
          <w:rFonts w:ascii="Arial" w:eastAsia="Arial" w:hAnsi="Arial" w:cs="Arial"/>
          <w:color w:val="FF0000"/>
          <w:sz w:val="20"/>
          <w:szCs w:val="20"/>
          <w:lang w:val="de-DE"/>
        </w:rPr>
        <w:t xml:space="preserve"> </w:t>
      </w:r>
      <w:r w:rsidRPr="6736AF70">
        <w:rPr>
          <w:rFonts w:ascii="Arial" w:eastAsia="Arial" w:hAnsi="Arial" w:cs="Arial"/>
          <w:sz w:val="20"/>
          <w:szCs w:val="20"/>
          <w:lang w:val="de-DE"/>
        </w:rPr>
        <w:t xml:space="preserve">ihrer Verarbeitbarkeit </w:t>
      </w:r>
      <w:r w:rsidR="00CC0555">
        <w:rPr>
          <w:rFonts w:ascii="Arial" w:eastAsia="Arial" w:hAnsi="Arial" w:cs="Arial"/>
          <w:sz w:val="20"/>
          <w:szCs w:val="20"/>
          <w:lang w:val="de-DE"/>
        </w:rPr>
        <w:t xml:space="preserve">im Mehrkomponenten-Spritzguss </w:t>
      </w:r>
      <w:r w:rsidRPr="6736AF70">
        <w:rPr>
          <w:rFonts w:ascii="Arial" w:eastAsia="Arial" w:hAnsi="Arial" w:cs="Arial"/>
          <w:sz w:val="20"/>
          <w:szCs w:val="20"/>
          <w:lang w:val="de-DE"/>
        </w:rPr>
        <w:t xml:space="preserve">bieten die Compounds der neuen FC/CM3/AD1-Reihe weitere vorteilhafte Verpackungseigenschaften wie angenehme Griffhaptik und hohe Materialrobustheit, die Langlebigkeit mit hoher Qualität verbindet. </w:t>
      </w:r>
    </w:p>
    <w:p w14:paraId="407E4EC8" w14:textId="23939DC6" w:rsidR="018392C4" w:rsidRPr="000A5B1B" w:rsidRDefault="00FE4424" w:rsidP="6736AF70">
      <w:pPr>
        <w:spacing w:line="360" w:lineRule="auto"/>
        <w:ind w:right="1701"/>
        <w:jc w:val="both"/>
        <w:rPr>
          <w:lang w:val="de-DE"/>
        </w:rPr>
      </w:pPr>
      <w:r>
        <w:rPr>
          <w:rFonts w:ascii="Arial" w:eastAsia="Arial" w:hAnsi="Arial" w:cs="Arial"/>
          <w:sz w:val="20"/>
          <w:szCs w:val="20"/>
          <w:lang w:val="de-DE"/>
        </w:rPr>
        <w:t>Ein weiteres Produkthighlight von KRAIBURG</w:t>
      </w:r>
      <w:r w:rsidR="018392C4" w:rsidRPr="6736AF70">
        <w:rPr>
          <w:rFonts w:ascii="Arial" w:eastAsia="Arial" w:hAnsi="Arial" w:cs="Arial"/>
          <w:sz w:val="20"/>
          <w:szCs w:val="20"/>
          <w:lang w:val="de-DE"/>
        </w:rPr>
        <w:t xml:space="preserve"> TPE </w:t>
      </w:r>
      <w:r>
        <w:rPr>
          <w:rFonts w:ascii="Arial" w:eastAsia="Arial" w:hAnsi="Arial" w:cs="Arial"/>
          <w:sz w:val="20"/>
          <w:szCs w:val="20"/>
          <w:lang w:val="de-DE"/>
        </w:rPr>
        <w:t xml:space="preserve">zur </w:t>
      </w:r>
      <w:r w:rsidR="018392C4" w:rsidRPr="6736AF70">
        <w:rPr>
          <w:rFonts w:ascii="Arial" w:eastAsia="Arial" w:hAnsi="Arial" w:cs="Arial"/>
          <w:sz w:val="20"/>
          <w:szCs w:val="20"/>
          <w:lang w:val="de-DE"/>
        </w:rPr>
        <w:t xml:space="preserve">K 2025 </w:t>
      </w:r>
      <w:r w:rsidR="009E696F">
        <w:rPr>
          <w:rFonts w:ascii="Arial" w:eastAsia="Arial" w:hAnsi="Arial" w:cs="Arial"/>
          <w:sz w:val="20"/>
          <w:szCs w:val="20"/>
          <w:lang w:val="de-DE"/>
        </w:rPr>
        <w:t xml:space="preserve">bilden Compounds der </w:t>
      </w:r>
      <w:r w:rsidR="018392C4" w:rsidRPr="6736AF70">
        <w:rPr>
          <w:rFonts w:ascii="Arial" w:eastAsia="Arial" w:hAnsi="Arial" w:cs="Arial"/>
          <w:b/>
          <w:bCs/>
          <w:sz w:val="20"/>
          <w:szCs w:val="20"/>
          <w:lang w:val="de-DE"/>
        </w:rPr>
        <w:t>FR3-</w:t>
      </w:r>
      <w:r w:rsidR="009E696F">
        <w:rPr>
          <w:rFonts w:ascii="Arial" w:eastAsia="Arial" w:hAnsi="Arial" w:cs="Arial"/>
          <w:b/>
          <w:bCs/>
          <w:sz w:val="20"/>
          <w:szCs w:val="20"/>
          <w:lang w:val="de-DE"/>
        </w:rPr>
        <w:t>Serie</w:t>
      </w:r>
      <w:r w:rsidR="018392C4" w:rsidRPr="6736AF70">
        <w:rPr>
          <w:rFonts w:ascii="Arial" w:eastAsia="Arial" w:hAnsi="Arial" w:cs="Arial"/>
          <w:sz w:val="20"/>
          <w:szCs w:val="20"/>
          <w:lang w:val="de-DE"/>
        </w:rPr>
        <w:t>. Die FR3-</w:t>
      </w:r>
      <w:r w:rsidR="009E696F">
        <w:rPr>
          <w:rFonts w:ascii="Arial" w:eastAsia="Arial" w:hAnsi="Arial" w:cs="Arial"/>
          <w:sz w:val="20"/>
          <w:szCs w:val="20"/>
          <w:lang w:val="de-DE"/>
        </w:rPr>
        <w:t>Produkte</w:t>
      </w:r>
      <w:r w:rsidR="018392C4" w:rsidRPr="6736AF70">
        <w:rPr>
          <w:rFonts w:ascii="Arial" w:eastAsia="Arial" w:hAnsi="Arial" w:cs="Arial"/>
          <w:sz w:val="20"/>
          <w:szCs w:val="20"/>
          <w:lang w:val="de-DE"/>
        </w:rPr>
        <w:t xml:space="preserve"> steh</w:t>
      </w:r>
      <w:r w:rsidR="009E696F">
        <w:rPr>
          <w:rFonts w:ascii="Arial" w:eastAsia="Arial" w:hAnsi="Arial" w:cs="Arial"/>
          <w:sz w:val="20"/>
          <w:szCs w:val="20"/>
          <w:lang w:val="de-DE"/>
        </w:rPr>
        <w:t>en</w:t>
      </w:r>
      <w:r w:rsidR="018392C4" w:rsidRPr="6736AF70">
        <w:rPr>
          <w:rFonts w:ascii="Arial" w:eastAsia="Arial" w:hAnsi="Arial" w:cs="Arial"/>
          <w:sz w:val="20"/>
          <w:szCs w:val="20"/>
          <w:lang w:val="de-DE"/>
        </w:rPr>
        <w:t xml:space="preserve"> dabei für TPE, deren Flammschutzwirkung bereits in der dritten Generation verbessert werden konnte. Auf der Grundlage der erfolgreich bestandenen Tests konnten dabei sämtliche Vorgaben der Europäischen Norm für Bahnanwendungen DIN EN 45545-2 R22 HL3 und R23 HL3 erfüllt werden. Über ihre besondere Eignung im Bereich Brandschutz hinaus verfügen TPE der FR3-Reihe über weitere spezifische Materialeigenschaften, die sie für Anwendungen in diesem Umfeld prädestinieren, darunter eine ausgezeichnete PP-Haftungsfähigkeit und Verarbeitung in standardmäßigen Spritzguss- und </w:t>
      </w:r>
      <w:proofErr w:type="spellStart"/>
      <w:r w:rsidR="018392C4" w:rsidRPr="6736AF70">
        <w:rPr>
          <w:rFonts w:ascii="Arial" w:eastAsia="Arial" w:hAnsi="Arial" w:cs="Arial"/>
          <w:sz w:val="20"/>
          <w:szCs w:val="20"/>
          <w:lang w:val="de-DE"/>
        </w:rPr>
        <w:t>Extrusionsverfahren</w:t>
      </w:r>
      <w:proofErr w:type="spellEnd"/>
      <w:r w:rsidR="018392C4" w:rsidRPr="6736AF70">
        <w:rPr>
          <w:rFonts w:ascii="Arial" w:eastAsia="Arial" w:hAnsi="Arial" w:cs="Arial"/>
          <w:sz w:val="20"/>
          <w:szCs w:val="20"/>
          <w:lang w:val="de-DE"/>
        </w:rPr>
        <w:t xml:space="preserve"> dazu.</w:t>
      </w:r>
    </w:p>
    <w:p w14:paraId="0EB028F2" w14:textId="5C381CCA" w:rsidR="018392C4" w:rsidRPr="000A5B1B" w:rsidRDefault="018392C4" w:rsidP="6736AF70">
      <w:pPr>
        <w:spacing w:line="360" w:lineRule="auto"/>
        <w:ind w:right="1701"/>
        <w:jc w:val="both"/>
        <w:rPr>
          <w:lang w:val="de-DE"/>
        </w:rPr>
      </w:pPr>
      <w:r w:rsidRPr="6736AF70">
        <w:rPr>
          <w:rFonts w:ascii="Arial" w:eastAsia="Arial" w:hAnsi="Arial" w:cs="Arial"/>
          <w:sz w:val="20"/>
          <w:szCs w:val="20"/>
          <w:lang w:val="de-DE"/>
        </w:rPr>
        <w:t xml:space="preserve">Sie möchten uns auf der „K“ gerne wiedersehen oder neu kennenlernen? </w:t>
      </w:r>
      <w:r w:rsidRPr="000A5B1B">
        <w:rPr>
          <w:lang w:val="de-DE"/>
        </w:rPr>
        <w:br/>
      </w:r>
      <w:r w:rsidRPr="6736AF70">
        <w:rPr>
          <w:rFonts w:ascii="Arial" w:eastAsia="Arial" w:hAnsi="Arial" w:cs="Arial"/>
          <w:sz w:val="20"/>
          <w:szCs w:val="20"/>
          <w:lang w:val="de-DE"/>
        </w:rPr>
        <w:t xml:space="preserve">– Kontaktieren Sie uns kurz per E-Mail oder wenden Sie sich direkt an einen </w:t>
      </w:r>
      <w:r w:rsidRPr="6736AF70">
        <w:rPr>
          <w:rFonts w:ascii="Arial" w:eastAsia="Arial" w:hAnsi="Arial" w:cs="Arial"/>
          <w:sz w:val="20"/>
          <w:szCs w:val="20"/>
          <w:lang w:val="de-DE"/>
        </w:rPr>
        <w:lastRenderedPageBreak/>
        <w:t xml:space="preserve">unserer Vertriebsmitarbeiter und machen Sie schon im Vorfeld der Messe einen Termin mit uns aus.  </w:t>
      </w:r>
    </w:p>
    <w:p w14:paraId="5AF56524" w14:textId="70A90852" w:rsidR="001378E2" w:rsidRPr="00CA00D7" w:rsidRDefault="001378E2" w:rsidP="007B1C59">
      <w:pPr>
        <w:keepLines/>
        <w:spacing w:after="0" w:line="360" w:lineRule="auto"/>
        <w:ind w:right="1701"/>
        <w:jc w:val="both"/>
        <w:rPr>
          <w:rFonts w:ascii="Arial" w:hAnsi="Arial"/>
          <w:bCs/>
          <w:sz w:val="20"/>
          <w:lang w:val="de-DE"/>
        </w:rPr>
      </w:pPr>
    </w:p>
    <w:p w14:paraId="71C84684" w14:textId="0AC8059F" w:rsidR="003A393F" w:rsidRPr="003A393F" w:rsidRDefault="471DF81E" w:rsidP="003A393F">
      <w:pPr>
        <w:keepLines/>
        <w:spacing w:after="0" w:line="360" w:lineRule="auto"/>
        <w:ind w:right="1701"/>
        <w:jc w:val="both"/>
      </w:pPr>
      <w:r>
        <w:rPr>
          <w:noProof/>
        </w:rPr>
        <w:drawing>
          <wp:inline distT="0" distB="0" distL="0" distR="0" wp14:anchorId="19EF9EB9" wp14:editId="1B0A498B">
            <wp:extent cx="4272803" cy="2343150"/>
            <wp:effectExtent l="0" t="0" r="0" b="0"/>
            <wp:docPr id="1527194578" name="Grafik 15271945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272803" cy="2343150"/>
                    </a:xfrm>
                    <a:prstGeom prst="rect">
                      <a:avLst/>
                    </a:prstGeom>
                  </pic:spPr>
                </pic:pic>
              </a:graphicData>
            </a:graphic>
          </wp:inline>
        </w:drawing>
      </w:r>
      <w:bookmarkStart w:id="0" w:name="_Hlk193957702"/>
    </w:p>
    <w:p w14:paraId="3BC5FF88" w14:textId="50AC5CD5" w:rsidR="00671D92" w:rsidRDefault="4313FF9D" w:rsidP="755B9136">
      <w:pPr>
        <w:keepLines/>
        <w:spacing w:after="0" w:line="360" w:lineRule="auto"/>
        <w:ind w:right="1701"/>
        <w:jc w:val="both"/>
        <w:rPr>
          <w:rFonts w:ascii="Arial" w:hAnsi="Arial"/>
          <w:i/>
          <w:iCs/>
          <w:sz w:val="20"/>
          <w:szCs w:val="20"/>
          <w:lang w:val="de-DE"/>
        </w:rPr>
      </w:pPr>
      <w:r w:rsidRPr="755B9136">
        <w:rPr>
          <w:rFonts w:ascii="Arial" w:hAnsi="Arial" w:cs="Arial"/>
          <w:b/>
          <w:bCs/>
          <w:color w:val="000000" w:themeColor="text1"/>
          <w:sz w:val="21"/>
          <w:szCs w:val="21"/>
          <w:lang w:val="de-DE"/>
        </w:rPr>
        <w:t>Bild:</w:t>
      </w:r>
      <w:r w:rsidR="3310A645" w:rsidRPr="755B9136">
        <w:rPr>
          <w:rFonts w:ascii="Arial" w:hAnsi="Arial" w:cs="Arial"/>
          <w:b/>
          <w:bCs/>
          <w:color w:val="000000" w:themeColor="text1"/>
          <w:sz w:val="21"/>
          <w:szCs w:val="21"/>
          <w:lang w:val="de-DE"/>
        </w:rPr>
        <w:t xml:space="preserve"> </w:t>
      </w:r>
      <w:r w:rsidR="005E02EF">
        <w:rPr>
          <w:rFonts w:ascii="Arial" w:hAnsi="Arial"/>
          <w:sz w:val="20"/>
          <w:szCs w:val="20"/>
          <w:lang w:val="de-DE"/>
        </w:rPr>
        <w:t>Neue Materialien für den Einsatz mit Lebensmittelkontakt</w:t>
      </w:r>
      <w:r w:rsidR="004C6AF6">
        <w:rPr>
          <w:rFonts w:ascii="Arial" w:hAnsi="Arial"/>
          <w:sz w:val="20"/>
          <w:szCs w:val="20"/>
          <w:lang w:val="de-DE"/>
        </w:rPr>
        <w:t xml:space="preserve"> sowie Weiterentwicklungen im Bereich Flammschutz bilden die Produkthighlights zur K 2025 von KRAIBURG TPE.</w:t>
      </w:r>
      <w:r w:rsidR="003A393F" w:rsidRPr="003A393F">
        <w:rPr>
          <w:rFonts w:ascii="Arial" w:hAnsi="Arial"/>
          <w:sz w:val="20"/>
          <w:szCs w:val="20"/>
          <w:lang w:val="de-DE"/>
        </w:rPr>
        <w:t xml:space="preserve"> </w:t>
      </w:r>
      <w:r w:rsidRPr="755B9136">
        <w:rPr>
          <w:rFonts w:ascii="Arial" w:hAnsi="Arial"/>
          <w:i/>
          <w:iCs/>
          <w:sz w:val="20"/>
          <w:szCs w:val="20"/>
          <w:lang w:val="de-DE"/>
        </w:rPr>
        <w:t>(Bild: KRAIBURG TPE)</w:t>
      </w:r>
    </w:p>
    <w:p w14:paraId="0E2A5772" w14:textId="77777777" w:rsidR="005C13C2" w:rsidRDefault="005C13C2" w:rsidP="755B9136">
      <w:pPr>
        <w:keepLines/>
        <w:spacing w:after="0" w:line="360" w:lineRule="auto"/>
        <w:ind w:right="1701"/>
        <w:jc w:val="both"/>
        <w:rPr>
          <w:rFonts w:ascii="Arial" w:hAnsi="Arial" w:cs="Arial"/>
          <w:i/>
          <w:iCs/>
          <w:color w:val="000000" w:themeColor="text1"/>
          <w:sz w:val="20"/>
          <w:szCs w:val="20"/>
          <w:lang w:val="de-DE"/>
        </w:rPr>
      </w:pPr>
    </w:p>
    <w:p w14:paraId="1733883C" w14:textId="56CBBA6B" w:rsidR="003A393F" w:rsidRPr="003A393F" w:rsidRDefault="003A393F" w:rsidP="003A393F">
      <w:pPr>
        <w:keepLines/>
        <w:spacing w:after="0" w:line="360" w:lineRule="auto"/>
        <w:ind w:right="1701"/>
        <w:jc w:val="both"/>
        <w:rPr>
          <w:rFonts w:ascii="Arial" w:hAnsi="Arial" w:cs="Arial"/>
          <w:b/>
          <w:bCs/>
          <w:color w:val="000000"/>
          <w:sz w:val="21"/>
          <w:szCs w:val="21"/>
          <w:lang w:val="de-DE"/>
        </w:rPr>
      </w:pPr>
      <w:bookmarkStart w:id="1" w:name="_Hlk193957935"/>
      <w:r w:rsidRPr="003A393F">
        <w:rPr>
          <w:rFonts w:ascii="Arial" w:hAnsi="Arial" w:cs="Arial"/>
          <w:b/>
          <w:bCs/>
          <w:noProof/>
          <w:color w:val="000000"/>
          <w:sz w:val="21"/>
          <w:szCs w:val="21"/>
          <w:lang w:val="de-DE"/>
        </w:rPr>
        <w:drawing>
          <wp:inline distT="0" distB="0" distL="0" distR="0" wp14:anchorId="65A572D7" wp14:editId="10AF3938">
            <wp:extent cx="4190400" cy="2797200"/>
            <wp:effectExtent l="0" t="0" r="635" b="3175"/>
            <wp:docPr id="1265832084" name="Grafik 4" descr="Ein Bild, das Person, Menschliches Gesicht, Mann, Shirt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5832084" name="Grafik 4" descr="Ein Bild, das Person, Menschliches Gesicht, Mann, Shirt enthält.&#10;&#10;KI-generierte Inhalte können fehlerhaft sein."/>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190400" cy="2797200"/>
                    </a:xfrm>
                    <a:prstGeom prst="rect">
                      <a:avLst/>
                    </a:prstGeom>
                    <a:noFill/>
                    <a:ln>
                      <a:noFill/>
                    </a:ln>
                  </pic:spPr>
                </pic:pic>
              </a:graphicData>
            </a:graphic>
          </wp:inline>
        </w:drawing>
      </w:r>
    </w:p>
    <w:p w14:paraId="65AF9BEA" w14:textId="77B1FDB3" w:rsidR="003A393F" w:rsidRDefault="003A393F" w:rsidP="003A393F">
      <w:pPr>
        <w:keepLines/>
        <w:spacing w:after="0" w:line="360" w:lineRule="auto"/>
        <w:ind w:right="1701"/>
        <w:jc w:val="both"/>
        <w:rPr>
          <w:rFonts w:ascii="Arial" w:hAnsi="Arial" w:cs="Arial"/>
          <w:i/>
          <w:iCs/>
          <w:color w:val="000000" w:themeColor="text1"/>
          <w:sz w:val="20"/>
          <w:szCs w:val="20"/>
          <w:lang w:val="de-DE"/>
        </w:rPr>
      </w:pPr>
      <w:r w:rsidRPr="755B9136">
        <w:rPr>
          <w:rFonts w:ascii="Arial" w:hAnsi="Arial" w:cs="Arial"/>
          <w:b/>
          <w:bCs/>
          <w:color w:val="000000" w:themeColor="text1"/>
          <w:sz w:val="21"/>
          <w:szCs w:val="21"/>
          <w:lang w:val="de-DE"/>
        </w:rPr>
        <w:t xml:space="preserve">Bild: </w:t>
      </w:r>
      <w:r>
        <w:rPr>
          <w:rFonts w:ascii="Arial" w:hAnsi="Arial"/>
          <w:sz w:val="20"/>
          <w:szCs w:val="20"/>
          <w:lang w:val="de-DE"/>
        </w:rPr>
        <w:t>CEO Oliver Zintner</w:t>
      </w:r>
      <w:r w:rsidRPr="003A393F">
        <w:rPr>
          <w:rFonts w:ascii="Arial" w:hAnsi="Arial"/>
          <w:sz w:val="20"/>
          <w:szCs w:val="20"/>
          <w:lang w:val="de-DE"/>
        </w:rPr>
        <w:t xml:space="preserve"> </w:t>
      </w:r>
      <w:r w:rsidRPr="755B9136">
        <w:rPr>
          <w:rFonts w:ascii="Arial" w:hAnsi="Arial"/>
          <w:i/>
          <w:iCs/>
          <w:sz w:val="20"/>
          <w:szCs w:val="20"/>
          <w:lang w:val="de-DE"/>
        </w:rPr>
        <w:t>(Bild: KRAIBURG TPE)</w:t>
      </w:r>
    </w:p>
    <w:bookmarkEnd w:id="0"/>
    <w:bookmarkEnd w:id="1"/>
    <w:p w14:paraId="680CE49B" w14:textId="55779C48" w:rsidR="00F320FD" w:rsidRPr="001E7076" w:rsidRDefault="00F320FD" w:rsidP="19D0F793">
      <w:pPr>
        <w:keepLines/>
        <w:spacing w:after="0" w:line="360" w:lineRule="auto"/>
        <w:ind w:right="1701"/>
        <w:jc w:val="both"/>
        <w:rPr>
          <w:rFonts w:ascii="Arial" w:hAnsi="Arial" w:cs="Arial"/>
          <w:b/>
          <w:bCs/>
          <w:color w:val="000000"/>
          <w:sz w:val="21"/>
          <w:szCs w:val="21"/>
          <w:lang w:val="de-DE"/>
        </w:rPr>
      </w:pPr>
    </w:p>
    <w:p w14:paraId="41A2E88F" w14:textId="642DF93C" w:rsidR="00DC3BD9" w:rsidRDefault="00DC3BD9">
      <w:pPr>
        <w:rPr>
          <w:rFonts w:ascii="Arial" w:hAnsi="Arial" w:cs="Arial"/>
          <w:b/>
          <w:color w:val="000000"/>
          <w:sz w:val="21"/>
          <w:szCs w:val="21"/>
          <w:lang w:val="de-DE"/>
        </w:rPr>
      </w:pPr>
      <w:r>
        <w:rPr>
          <w:rFonts w:ascii="Arial" w:hAnsi="Arial" w:cs="Arial"/>
          <w:b/>
          <w:color w:val="000000"/>
          <w:sz w:val="21"/>
          <w:szCs w:val="21"/>
          <w:lang w:val="de-DE"/>
        </w:rPr>
        <w:br w:type="page"/>
      </w:r>
    </w:p>
    <w:p w14:paraId="10929364" w14:textId="77777777" w:rsidR="00DC3BD9" w:rsidRPr="00BF2473" w:rsidRDefault="00DC3BD9" w:rsidP="00DC3BD9">
      <w:pPr>
        <w:rPr>
          <w:rFonts w:ascii="Arial" w:hAnsi="Arial" w:cs="Arial"/>
          <w:b/>
          <w:color w:val="000000"/>
          <w:sz w:val="21"/>
          <w:szCs w:val="21"/>
          <w:lang w:val="de-DE"/>
        </w:rPr>
      </w:pPr>
      <w:r w:rsidRPr="00BF2473">
        <w:rPr>
          <w:rFonts w:ascii="Arial" w:hAnsi="Arial" w:cs="Arial"/>
          <w:b/>
          <w:color w:val="000000"/>
          <w:sz w:val="21"/>
          <w:szCs w:val="21"/>
          <w:lang w:val="de-DE"/>
        </w:rPr>
        <w:lastRenderedPageBreak/>
        <w:t>Informationen für Pressevertreter</w:t>
      </w:r>
    </w:p>
    <w:p w14:paraId="622D0D83" w14:textId="77777777" w:rsidR="00DC3BD9" w:rsidRPr="00BF2473" w:rsidRDefault="00DC3BD9" w:rsidP="00DC3BD9">
      <w:pPr>
        <w:rPr>
          <w:rFonts w:ascii="Arial" w:hAnsi="Arial" w:cs="Arial"/>
          <w:bCs/>
          <w:color w:val="000000"/>
          <w:sz w:val="21"/>
          <w:szCs w:val="21"/>
          <w:lang w:val="de-DE"/>
        </w:rPr>
      </w:pPr>
      <w:r>
        <w:rPr>
          <w:rFonts w:ascii="Arial" w:hAnsi="Arial" w:cs="Arial"/>
          <w:b/>
          <w:noProof/>
          <w:color w:val="000000"/>
          <w:sz w:val="21"/>
          <w:szCs w:val="21"/>
          <w:lang w:val="de-DE"/>
        </w:rPr>
        <w:drawing>
          <wp:anchor distT="0" distB="0" distL="114300" distR="114300" simplePos="0" relativeHeight="251658240" behindDoc="0" locked="0" layoutInCell="1" allowOverlap="1" wp14:anchorId="2A3476E3" wp14:editId="49A95DEE">
            <wp:simplePos x="0" y="0"/>
            <wp:positionH relativeFrom="column">
              <wp:posOffset>-2540</wp:posOffset>
            </wp:positionH>
            <wp:positionV relativeFrom="paragraph">
              <wp:posOffset>192481</wp:posOffset>
            </wp:positionV>
            <wp:extent cx="457200" cy="457200"/>
            <wp:effectExtent l="0" t="0" r="0" b="0"/>
            <wp:wrapThrough wrapText="bothSides">
              <wp:wrapPolygon edited="0">
                <wp:start x="4500" y="0"/>
                <wp:lineTo x="0" y="4500"/>
                <wp:lineTo x="0" y="16200"/>
                <wp:lineTo x="4500" y="20700"/>
                <wp:lineTo x="16200" y="20700"/>
                <wp:lineTo x="20700" y="16200"/>
                <wp:lineTo x="20700" y="4500"/>
                <wp:lineTo x="16200" y="0"/>
                <wp:lineTo x="4500" y="0"/>
              </wp:wrapPolygon>
            </wp:wrapThrough>
            <wp:docPr id="8" name="Grafik 8">
              <a:hlinkClick xmlns:a="http://schemas.openxmlformats.org/drawingml/2006/main" r:id="rId1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a:hlinkClick r:id="rId13"/>
                    </pic:cNvPr>
                    <pic:cNvPicPr>
                      <a:picLocks noChangeAspect="1" noChangeArrowheads="1"/>
                    </pic:cNvPicPr>
                  </pic:nvPicPr>
                  <pic:blipFill>
                    <a:blip r:embed="rId14" cstate="print">
                      <a:extLst>
                        <a:ext uri="{28A0092B-C50C-407E-A947-70E740481C1C}">
                          <a14:useLocalDpi xmlns:a14="http://schemas.microsoft.com/office/drawing/2010/main" val="0"/>
                        </a:ext>
                      </a:extLst>
                    </a:blip>
                    <a:stretch>
                      <a:fillRect/>
                    </a:stretch>
                  </pic:blipFill>
                  <pic:spPr bwMode="auto">
                    <a:xfrm>
                      <a:off x="0" y="0"/>
                      <a:ext cx="457200" cy="4572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4A8402C" w14:textId="6D4575CC" w:rsidR="00DC3BD9" w:rsidRDefault="00C627CC" w:rsidP="00DC3BD9">
      <w:pPr>
        <w:rPr>
          <w:rFonts w:ascii="Arial" w:hAnsi="Arial" w:cs="Arial"/>
          <w:b/>
          <w:color w:val="000000"/>
          <w:sz w:val="21"/>
          <w:szCs w:val="21"/>
          <w:lang w:val="de-DE"/>
        </w:rPr>
      </w:pPr>
      <w:r>
        <w:fldChar w:fldCharType="begin"/>
      </w:r>
      <w:r w:rsidRPr="00C236D4">
        <w:rPr>
          <w:lang w:val="de-DE"/>
        </w:rPr>
        <w:instrText>HYPERLINK "https://bit.ly/34qxBOV"</w:instrText>
      </w:r>
      <w:r>
        <w:fldChar w:fldCharType="separate"/>
      </w:r>
      <w:r w:rsidRPr="00C627CC">
        <w:rPr>
          <w:rStyle w:val="Hyperlink"/>
          <w:rFonts w:ascii="Arial" w:hAnsi="Arial" w:cs="Arial"/>
          <w:b/>
          <w:sz w:val="21"/>
          <w:szCs w:val="21"/>
          <w:lang w:val="de-DE"/>
        </w:rPr>
        <w:t>Bildmaterial</w:t>
      </w:r>
      <w:r>
        <w:fldChar w:fldCharType="end"/>
      </w:r>
    </w:p>
    <w:p w14:paraId="4D18B18A" w14:textId="77777777" w:rsidR="00C627CC" w:rsidRPr="00BF2473" w:rsidRDefault="00C627CC" w:rsidP="00DC3BD9">
      <w:pPr>
        <w:rPr>
          <w:rFonts w:ascii="Arial" w:hAnsi="Arial" w:cs="Arial"/>
          <w:b/>
          <w:color w:val="000000"/>
          <w:sz w:val="21"/>
          <w:szCs w:val="21"/>
          <w:lang w:val="de-DE"/>
        </w:rPr>
      </w:pPr>
    </w:p>
    <w:p w14:paraId="55B2C48E" w14:textId="77777777" w:rsidR="00DC3BD9" w:rsidRPr="00BF2473" w:rsidRDefault="00DC3BD9" w:rsidP="00DC3BD9">
      <w:pPr>
        <w:rPr>
          <w:rFonts w:ascii="Arial" w:hAnsi="Arial" w:cs="Arial"/>
          <w:b/>
          <w:color w:val="000000"/>
          <w:sz w:val="21"/>
          <w:szCs w:val="21"/>
          <w:lang w:val="de-DE"/>
        </w:rPr>
      </w:pPr>
      <w:proofErr w:type="spellStart"/>
      <w:r w:rsidRPr="00BF2473">
        <w:rPr>
          <w:rFonts w:ascii="Arial" w:hAnsi="Arial" w:cs="Arial"/>
          <w:b/>
          <w:color w:val="000000"/>
          <w:sz w:val="21"/>
          <w:szCs w:val="21"/>
          <w:lang w:val="de-DE"/>
        </w:rPr>
        <w:t>S</w:t>
      </w:r>
      <w:r>
        <w:rPr>
          <w:rFonts w:ascii="Arial" w:hAnsi="Arial" w:cs="Arial"/>
          <w:b/>
          <w:color w:val="000000"/>
          <w:sz w:val="21"/>
          <w:szCs w:val="21"/>
          <w:lang w:val="de-DE"/>
        </w:rPr>
        <w:t>ocial</w:t>
      </w:r>
      <w:proofErr w:type="spellEnd"/>
      <w:r>
        <w:rPr>
          <w:rFonts w:ascii="Arial" w:hAnsi="Arial" w:cs="Arial"/>
          <w:b/>
          <w:color w:val="000000"/>
          <w:sz w:val="21"/>
          <w:szCs w:val="21"/>
          <w:lang w:val="de-DE"/>
        </w:rPr>
        <w:t xml:space="preserve"> Media:</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04"/>
        <w:gridCol w:w="709"/>
        <w:gridCol w:w="709"/>
        <w:gridCol w:w="708"/>
        <w:gridCol w:w="709"/>
      </w:tblGrid>
      <w:tr w:rsidR="00DC3BD9" w14:paraId="73A47C76" w14:textId="77777777" w:rsidTr="00CA6724">
        <w:trPr>
          <w:trHeight w:val="511"/>
        </w:trPr>
        <w:tc>
          <w:tcPr>
            <w:tcW w:w="704" w:type="dxa"/>
          </w:tcPr>
          <w:p w14:paraId="462B5CFE" w14:textId="77777777" w:rsidR="00DC3BD9" w:rsidRDefault="00DC3BD9" w:rsidP="00CA6724">
            <w:pPr>
              <w:rPr>
                <w:rFonts w:ascii="Arial" w:hAnsi="Arial" w:cs="Arial"/>
                <w:b/>
                <w:color w:val="000000"/>
                <w:sz w:val="21"/>
                <w:szCs w:val="21"/>
                <w:lang w:val="de-DE"/>
              </w:rPr>
            </w:pPr>
            <w:r>
              <w:rPr>
                <w:rFonts w:ascii="Arial" w:hAnsi="Arial" w:cs="Arial"/>
                <w:b/>
                <w:noProof/>
                <w:color w:val="000000"/>
                <w:sz w:val="21"/>
                <w:szCs w:val="21"/>
                <w:lang w:val="de-DE"/>
              </w:rPr>
              <w:drawing>
                <wp:inline distT="0" distB="0" distL="0" distR="0" wp14:anchorId="58536EA7" wp14:editId="6DEC3DC3">
                  <wp:extent cx="301276" cy="301276"/>
                  <wp:effectExtent l="0" t="0" r="3810" b="3810"/>
                  <wp:docPr id="5" name="Grafik 5">
                    <a:hlinkClick xmlns:a="http://schemas.openxmlformats.org/drawingml/2006/main" r:id="rId1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a:hlinkClick r:id="rId15"/>
                          </pic:cNvPr>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05831" cy="305831"/>
                          </a:xfrm>
                          <a:prstGeom prst="rect">
                            <a:avLst/>
                          </a:prstGeom>
                          <a:noFill/>
                          <a:ln>
                            <a:noFill/>
                          </a:ln>
                        </pic:spPr>
                      </pic:pic>
                    </a:graphicData>
                  </a:graphic>
                </wp:inline>
              </w:drawing>
            </w:r>
          </w:p>
        </w:tc>
        <w:tc>
          <w:tcPr>
            <w:tcW w:w="709" w:type="dxa"/>
          </w:tcPr>
          <w:p w14:paraId="089B5B36" w14:textId="77777777" w:rsidR="00DC3BD9" w:rsidRDefault="00DC3BD9" w:rsidP="00CA6724">
            <w:pPr>
              <w:rPr>
                <w:rFonts w:ascii="Arial" w:hAnsi="Arial" w:cs="Arial"/>
                <w:b/>
                <w:color w:val="000000"/>
                <w:sz w:val="21"/>
                <w:szCs w:val="21"/>
                <w:lang w:val="de-DE"/>
              </w:rPr>
            </w:pPr>
            <w:r>
              <w:rPr>
                <w:rFonts w:ascii="Arial" w:hAnsi="Arial" w:cs="Arial"/>
                <w:b/>
                <w:noProof/>
                <w:color w:val="000000"/>
                <w:sz w:val="21"/>
                <w:szCs w:val="21"/>
                <w:lang w:val="de-DE"/>
              </w:rPr>
              <w:drawing>
                <wp:inline distT="0" distB="0" distL="0" distR="0" wp14:anchorId="1DDF481D" wp14:editId="19DE3789">
                  <wp:extent cx="300990" cy="300990"/>
                  <wp:effectExtent l="0" t="0" r="3810" b="3810"/>
                  <wp:docPr id="7" name="Grafik 7">
                    <a:hlinkClick xmlns:a="http://schemas.openxmlformats.org/drawingml/2006/main" r:id="rId1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a:hlinkClick r:id="rId17"/>
                          </pic:cNvPr>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05584" cy="305584"/>
                          </a:xfrm>
                          <a:prstGeom prst="rect">
                            <a:avLst/>
                          </a:prstGeom>
                          <a:noFill/>
                          <a:ln>
                            <a:noFill/>
                          </a:ln>
                        </pic:spPr>
                      </pic:pic>
                    </a:graphicData>
                  </a:graphic>
                </wp:inline>
              </w:drawing>
            </w:r>
          </w:p>
        </w:tc>
        <w:tc>
          <w:tcPr>
            <w:tcW w:w="709" w:type="dxa"/>
          </w:tcPr>
          <w:p w14:paraId="4B06DF6A" w14:textId="77777777" w:rsidR="00DC3BD9" w:rsidRDefault="00DC3BD9" w:rsidP="00CA6724">
            <w:pPr>
              <w:rPr>
                <w:rFonts w:ascii="Arial" w:hAnsi="Arial" w:cs="Arial"/>
                <w:b/>
                <w:color w:val="000000"/>
                <w:sz w:val="21"/>
                <w:szCs w:val="21"/>
                <w:lang w:val="de-DE"/>
              </w:rPr>
            </w:pPr>
            <w:r>
              <w:rPr>
                <w:noProof/>
              </w:rPr>
              <w:drawing>
                <wp:inline distT="0" distB="0" distL="0" distR="0" wp14:anchorId="7D0542AE" wp14:editId="4DDC0B17">
                  <wp:extent cx="300990" cy="300990"/>
                  <wp:effectExtent l="0" t="0" r="3810" b="3810"/>
                  <wp:docPr id="12" name="Grafik 12" descr="Ein Bild, das Text, ClipArt enthält.&#10;&#10;Automatisch generierte Beschreibung">
                    <a:hlinkClick xmlns:a="http://schemas.openxmlformats.org/drawingml/2006/main" r:id="rId1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Grafik 12" descr="Ein Bild, das Text, ClipArt enthält.&#10;&#10;Automatisch generierte Beschreibung">
                            <a:hlinkClick r:id="rId19"/>
                          </pic:cNvPr>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306912" cy="306912"/>
                          </a:xfrm>
                          <a:prstGeom prst="rect">
                            <a:avLst/>
                          </a:prstGeom>
                          <a:noFill/>
                          <a:ln>
                            <a:noFill/>
                          </a:ln>
                        </pic:spPr>
                      </pic:pic>
                    </a:graphicData>
                  </a:graphic>
                </wp:inline>
              </w:drawing>
            </w:r>
          </w:p>
        </w:tc>
        <w:tc>
          <w:tcPr>
            <w:tcW w:w="708" w:type="dxa"/>
          </w:tcPr>
          <w:p w14:paraId="61B5B335" w14:textId="77777777" w:rsidR="00DC3BD9" w:rsidRDefault="00DC3BD9" w:rsidP="00CA6724">
            <w:pPr>
              <w:rPr>
                <w:rFonts w:ascii="Arial" w:hAnsi="Arial" w:cs="Arial"/>
                <w:b/>
                <w:color w:val="000000"/>
                <w:sz w:val="21"/>
                <w:szCs w:val="21"/>
                <w:lang w:val="de-DE"/>
              </w:rPr>
            </w:pPr>
            <w:r>
              <w:rPr>
                <w:rFonts w:ascii="Arial" w:hAnsi="Arial" w:cs="Arial"/>
                <w:b/>
                <w:noProof/>
                <w:color w:val="000000"/>
                <w:sz w:val="21"/>
                <w:szCs w:val="21"/>
                <w:lang w:val="de-DE"/>
              </w:rPr>
              <w:drawing>
                <wp:inline distT="0" distB="0" distL="0" distR="0" wp14:anchorId="0DA25131" wp14:editId="2711847E">
                  <wp:extent cx="300990" cy="300990"/>
                  <wp:effectExtent l="0" t="0" r="3810" b="3810"/>
                  <wp:docPr id="15" name="Grafik 15">
                    <a:hlinkClick xmlns:a="http://schemas.openxmlformats.org/drawingml/2006/main" r:id="rId2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a:hlinkClick r:id="rId21"/>
                          </pic:cNvPr>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309487" cy="309487"/>
                          </a:xfrm>
                          <a:prstGeom prst="rect">
                            <a:avLst/>
                          </a:prstGeom>
                          <a:noFill/>
                          <a:ln>
                            <a:noFill/>
                          </a:ln>
                        </pic:spPr>
                      </pic:pic>
                    </a:graphicData>
                  </a:graphic>
                </wp:inline>
              </w:drawing>
            </w:r>
          </w:p>
        </w:tc>
        <w:tc>
          <w:tcPr>
            <w:tcW w:w="709" w:type="dxa"/>
          </w:tcPr>
          <w:p w14:paraId="12A8DFF5" w14:textId="77777777" w:rsidR="00DC3BD9" w:rsidRDefault="00DC3BD9" w:rsidP="00CA6724">
            <w:pPr>
              <w:rPr>
                <w:rFonts w:ascii="Arial" w:hAnsi="Arial" w:cs="Arial"/>
                <w:b/>
                <w:color w:val="000000"/>
                <w:sz w:val="21"/>
                <w:szCs w:val="21"/>
                <w:lang w:val="de-DE"/>
              </w:rPr>
            </w:pPr>
            <w:r>
              <w:rPr>
                <w:rFonts w:ascii="Arial" w:hAnsi="Arial" w:cs="Arial"/>
                <w:b/>
                <w:noProof/>
                <w:color w:val="000000"/>
                <w:sz w:val="21"/>
                <w:szCs w:val="21"/>
                <w:lang w:val="de-DE"/>
              </w:rPr>
              <w:drawing>
                <wp:inline distT="0" distB="0" distL="0" distR="0" wp14:anchorId="66149862" wp14:editId="3F26D3CC">
                  <wp:extent cx="296266" cy="296266"/>
                  <wp:effectExtent l="0" t="0" r="0" b="0"/>
                  <wp:docPr id="21" name="Grafik 21">
                    <a:hlinkClick xmlns:a="http://schemas.openxmlformats.org/drawingml/2006/main" r:id="rId2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Grafik 21">
                            <a:hlinkClick r:id="rId23"/>
                          </pic:cNvPr>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306946" cy="306946"/>
                          </a:xfrm>
                          <a:prstGeom prst="rect">
                            <a:avLst/>
                          </a:prstGeom>
                          <a:noFill/>
                          <a:ln>
                            <a:noFill/>
                          </a:ln>
                        </pic:spPr>
                      </pic:pic>
                    </a:graphicData>
                  </a:graphic>
                </wp:inline>
              </w:drawing>
            </w:r>
          </w:p>
        </w:tc>
      </w:tr>
    </w:tbl>
    <w:p w14:paraId="0847BF7E" w14:textId="77777777" w:rsidR="00DC3BD9" w:rsidRDefault="00DC3BD9" w:rsidP="00DC3BD9">
      <w:pPr>
        <w:rPr>
          <w:rFonts w:ascii="Arial" w:hAnsi="Arial" w:cs="Arial"/>
          <w:b/>
          <w:color w:val="000000"/>
          <w:sz w:val="21"/>
          <w:szCs w:val="21"/>
          <w:lang w:val="de-DE"/>
        </w:rPr>
      </w:pPr>
    </w:p>
    <w:p w14:paraId="2B748AC4" w14:textId="77777777" w:rsidR="00286268" w:rsidRPr="009D1170" w:rsidRDefault="00286268" w:rsidP="00286268">
      <w:pPr>
        <w:keepLines/>
        <w:spacing w:after="0" w:line="360" w:lineRule="auto"/>
        <w:ind w:right="1701"/>
        <w:jc w:val="both"/>
        <w:rPr>
          <w:rFonts w:ascii="Arial" w:hAnsi="Arial" w:cs="Arial"/>
          <w:b/>
          <w:color w:val="000000"/>
          <w:sz w:val="21"/>
          <w:szCs w:val="21"/>
          <w:lang w:val="de-DE"/>
        </w:rPr>
      </w:pPr>
      <w:r w:rsidRPr="009D1170">
        <w:rPr>
          <w:rFonts w:ascii="Arial" w:hAnsi="Arial" w:cs="Arial"/>
          <w:b/>
          <w:color w:val="000000"/>
          <w:sz w:val="21"/>
          <w:szCs w:val="21"/>
          <w:lang w:val="de-DE"/>
        </w:rPr>
        <w:t>Über KRAIBURG TPE</w:t>
      </w:r>
    </w:p>
    <w:p w14:paraId="30FC50DA" w14:textId="2F626B58" w:rsidR="00286268" w:rsidRPr="00952CE4" w:rsidRDefault="00286268" w:rsidP="00286268">
      <w:pPr>
        <w:keepLines/>
        <w:spacing w:after="0" w:line="360" w:lineRule="auto"/>
        <w:ind w:right="1701"/>
        <w:jc w:val="both"/>
        <w:rPr>
          <w:rFonts w:ascii="Arial" w:hAnsi="Arial" w:cs="Arial"/>
          <w:color w:val="000000" w:themeColor="text1"/>
          <w:sz w:val="20"/>
          <w:lang w:val="de-DE"/>
        </w:rPr>
      </w:pPr>
      <w:r w:rsidRPr="00952CE4">
        <w:rPr>
          <w:rFonts w:ascii="Arial" w:hAnsi="Arial" w:cs="Arial"/>
          <w:color w:val="000000" w:themeColor="text1"/>
          <w:sz w:val="20"/>
          <w:lang w:val="de-DE"/>
        </w:rPr>
        <w:t>KRAIBURG TPE (</w:t>
      </w:r>
      <w:r>
        <w:fldChar w:fldCharType="begin"/>
      </w:r>
      <w:r w:rsidRPr="00C236D4">
        <w:rPr>
          <w:lang w:val="de-DE"/>
        </w:rPr>
        <w:instrText>HYPERLINK "file:///\\\\file-ktd\\Organisation$\\MV\\MV_TCC\\01_PR_Content\\01_PR_Agency\\Press_Releases\\2022\\2022_PressReleases\\KTD\\06_K-Preview\\www.kraiburg-tpe.com"</w:instrText>
      </w:r>
      <w:r>
        <w:fldChar w:fldCharType="separate"/>
      </w:r>
      <w:r w:rsidRPr="00DD01DF">
        <w:rPr>
          <w:rStyle w:val="Hyperlink"/>
          <w:rFonts w:ascii="Arial" w:hAnsi="Arial" w:cs="Arial"/>
          <w:sz w:val="20"/>
          <w:lang w:val="de-DE"/>
        </w:rPr>
        <w:t>www.kraiburg-tpe.com</w:t>
      </w:r>
      <w:r>
        <w:fldChar w:fldCharType="end"/>
      </w:r>
      <w:r w:rsidRPr="00952CE4">
        <w:rPr>
          <w:rFonts w:ascii="Arial" w:hAnsi="Arial" w:cs="Arial"/>
          <w:color w:val="000000" w:themeColor="text1"/>
          <w:sz w:val="20"/>
          <w:lang w:val="de-DE"/>
        </w:rPr>
        <w:t xml:space="preserve">) ist ein weltweit agierender Hersteller von maßgefertigten Thermoplastischen Elastomeren. KRAIBURG TPE wurde 2001 als eigenständiger Geschäftsbereich der KRAIBURG-Gruppe gegründet und ist heute branchenweiter Kompetenzführer im Bereich der TPE-Compounds. Das Ziel des Unternehmens ist es, sichere, zuverlässige und nachhaltige Produkte für Kundenanwendungen anzubieten. Mit mehr als </w:t>
      </w:r>
      <w:r w:rsidR="00D00CB5">
        <w:rPr>
          <w:rFonts w:ascii="Arial" w:hAnsi="Arial" w:cs="Arial"/>
          <w:color w:val="000000" w:themeColor="text1"/>
          <w:sz w:val="20"/>
          <w:lang w:val="de-DE"/>
        </w:rPr>
        <w:t>700</w:t>
      </w:r>
      <w:r w:rsidRPr="00952CE4">
        <w:rPr>
          <w:rFonts w:ascii="Arial" w:hAnsi="Arial" w:cs="Arial"/>
          <w:color w:val="000000" w:themeColor="text1"/>
          <w:sz w:val="20"/>
          <w:lang w:val="de-DE"/>
        </w:rPr>
        <w:t xml:space="preserve"> Mitarbeitenden weltweit und Produktionsstandorten in Deutschland, den USA und Malaysia bietet das Unternehmen ein großes Produktportfolio für Anwendungen in der Automobil-, Industrie- und Konsumgüterindustrie sowie für den streng regulierten medizinischen Bereich. Die etablierten Produktlinien THERMOLAST</w:t>
      </w:r>
      <w:r w:rsidRPr="00952CE4">
        <w:rPr>
          <w:rFonts w:ascii="Arial" w:hAnsi="Arial" w:cs="Arial"/>
          <w:color w:val="000000" w:themeColor="text1"/>
          <w:sz w:val="20"/>
          <w:vertAlign w:val="superscript"/>
          <w:lang w:val="de-DE"/>
        </w:rPr>
        <w:t>®</w:t>
      </w:r>
      <w:r w:rsidRPr="00952CE4">
        <w:rPr>
          <w:rFonts w:ascii="Arial" w:hAnsi="Arial" w:cs="Arial"/>
          <w:color w:val="000000" w:themeColor="text1"/>
          <w:sz w:val="20"/>
          <w:lang w:val="de-DE"/>
        </w:rPr>
        <w:t>, COPEC</w:t>
      </w:r>
      <w:r w:rsidRPr="00952CE4">
        <w:rPr>
          <w:rFonts w:ascii="Arial" w:hAnsi="Arial" w:cs="Arial"/>
          <w:color w:val="000000" w:themeColor="text1"/>
          <w:sz w:val="20"/>
          <w:vertAlign w:val="superscript"/>
          <w:lang w:val="de-DE"/>
        </w:rPr>
        <w:t>®</w:t>
      </w:r>
      <w:r w:rsidRPr="00952CE4">
        <w:rPr>
          <w:rFonts w:ascii="Arial" w:hAnsi="Arial" w:cs="Arial"/>
          <w:color w:val="000000" w:themeColor="text1"/>
          <w:sz w:val="20"/>
          <w:lang w:val="de-DE"/>
        </w:rPr>
        <w:t>, HIPEX</w:t>
      </w:r>
      <w:r w:rsidRPr="00952CE4">
        <w:rPr>
          <w:rFonts w:ascii="Arial" w:hAnsi="Arial" w:cs="Arial"/>
          <w:color w:val="000000" w:themeColor="text1"/>
          <w:sz w:val="20"/>
          <w:vertAlign w:val="superscript"/>
          <w:lang w:val="de-DE"/>
        </w:rPr>
        <w:t>®</w:t>
      </w:r>
      <w:r w:rsidRPr="00952CE4">
        <w:rPr>
          <w:rFonts w:ascii="Arial" w:hAnsi="Arial" w:cs="Arial"/>
          <w:color w:val="000000" w:themeColor="text1"/>
          <w:sz w:val="20"/>
          <w:lang w:val="de-DE"/>
        </w:rPr>
        <w:t xml:space="preserve"> und </w:t>
      </w:r>
      <w:proofErr w:type="spellStart"/>
      <w:r w:rsidRPr="00952CE4">
        <w:rPr>
          <w:rFonts w:ascii="Arial" w:hAnsi="Arial" w:cs="Arial"/>
          <w:color w:val="000000" w:themeColor="text1"/>
          <w:sz w:val="20"/>
          <w:lang w:val="de-DE"/>
        </w:rPr>
        <w:t>For</w:t>
      </w:r>
      <w:proofErr w:type="spellEnd"/>
      <w:r w:rsidRPr="00952CE4">
        <w:rPr>
          <w:rFonts w:ascii="Arial" w:hAnsi="Arial" w:cs="Arial"/>
          <w:color w:val="000000" w:themeColor="text1"/>
          <w:sz w:val="20"/>
          <w:lang w:val="de-DE"/>
        </w:rPr>
        <w:t xml:space="preserve"> </w:t>
      </w:r>
      <w:proofErr w:type="spellStart"/>
      <w:r w:rsidRPr="00952CE4">
        <w:rPr>
          <w:rFonts w:ascii="Arial" w:hAnsi="Arial" w:cs="Arial"/>
          <w:color w:val="000000" w:themeColor="text1"/>
          <w:sz w:val="20"/>
          <w:lang w:val="de-DE"/>
        </w:rPr>
        <w:t>Tec</w:t>
      </w:r>
      <w:proofErr w:type="spellEnd"/>
      <w:r w:rsidRPr="00952CE4">
        <w:rPr>
          <w:rFonts w:ascii="Arial" w:hAnsi="Arial" w:cs="Arial"/>
          <w:color w:val="000000" w:themeColor="text1"/>
          <w:sz w:val="20"/>
          <w:lang w:val="de-DE"/>
        </w:rPr>
        <w:t xml:space="preserve"> E</w:t>
      </w:r>
      <w:r w:rsidRPr="00952CE4">
        <w:rPr>
          <w:rFonts w:ascii="Arial" w:hAnsi="Arial" w:cs="Arial"/>
          <w:color w:val="000000" w:themeColor="text1"/>
          <w:sz w:val="20"/>
          <w:vertAlign w:val="superscript"/>
          <w:lang w:val="de-DE"/>
        </w:rPr>
        <w:t>®</w:t>
      </w:r>
      <w:r w:rsidRPr="00952CE4">
        <w:rPr>
          <w:rFonts w:ascii="Arial" w:hAnsi="Arial" w:cs="Arial"/>
          <w:color w:val="000000" w:themeColor="text1"/>
          <w:sz w:val="20"/>
          <w:lang w:val="de-DE"/>
        </w:rPr>
        <w:t xml:space="preserve"> werden im Spritzguss- oder </w:t>
      </w:r>
      <w:proofErr w:type="spellStart"/>
      <w:r w:rsidRPr="00952CE4">
        <w:rPr>
          <w:rFonts w:ascii="Arial" w:hAnsi="Arial" w:cs="Arial"/>
          <w:color w:val="000000" w:themeColor="text1"/>
          <w:sz w:val="20"/>
          <w:lang w:val="de-DE"/>
        </w:rPr>
        <w:t>Extrusionsverfahren</w:t>
      </w:r>
      <w:proofErr w:type="spellEnd"/>
      <w:r w:rsidRPr="00952CE4">
        <w:rPr>
          <w:rFonts w:ascii="Arial" w:hAnsi="Arial" w:cs="Arial"/>
          <w:color w:val="000000" w:themeColor="text1"/>
          <w:sz w:val="20"/>
          <w:lang w:val="de-DE"/>
        </w:rPr>
        <w:t xml:space="preserve"> verarbeitet und bieten den Herstellern nicht nur zahlreiche Vorteile bei der Verarbeitung sondern auch bei dem Produktdesign. KRAIBURG TPE zeichnet sich durch Innovationskraft, globaler Kundenorientierung, maßgeschneiderten Produktlösungen und zuverlässigem Service aus. Das Unternehmen ist an seinem Hauptsitz in Deutschland nach ISO 50001 zertifiziert und verfügt an allen Standorten weltweit über die Zertifizierungen ISO 9001 und ISO 14001.</w:t>
      </w:r>
    </w:p>
    <w:p w14:paraId="52BF50FB" w14:textId="77777777" w:rsidR="002C07D0" w:rsidRPr="00952CE4" w:rsidRDefault="002C07D0">
      <w:pPr>
        <w:rPr>
          <w:rFonts w:ascii="Arial" w:hAnsi="Arial" w:cs="Arial"/>
          <w:b/>
          <w:color w:val="000000"/>
          <w:sz w:val="21"/>
          <w:szCs w:val="21"/>
          <w:lang w:val="de-DE"/>
        </w:rPr>
      </w:pPr>
    </w:p>
    <w:sectPr w:rsidR="002C07D0" w:rsidRPr="00952CE4" w:rsidSect="00F125F3">
      <w:headerReference w:type="default" r:id="rId25"/>
      <w:footerReference w:type="default" r:id="rId26"/>
      <w:headerReference w:type="first" r:id="rId27"/>
      <w:footerReference w:type="first" r:id="rId28"/>
      <w:pgSz w:w="11907" w:h="16840" w:code="9"/>
      <w:pgMar w:top="2268" w:right="1843" w:bottom="1276" w:left="1701" w:header="680" w:footer="45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787323A" w14:textId="77777777" w:rsidR="0082476B" w:rsidRDefault="0082476B" w:rsidP="00784C57">
      <w:pPr>
        <w:spacing w:after="0" w:line="240" w:lineRule="auto"/>
      </w:pPr>
      <w:r>
        <w:separator/>
      </w:r>
    </w:p>
  </w:endnote>
  <w:endnote w:type="continuationSeparator" w:id="0">
    <w:p w14:paraId="0F7A5EA6" w14:textId="77777777" w:rsidR="0082476B" w:rsidRDefault="0082476B" w:rsidP="00784C57">
      <w:pPr>
        <w:spacing w:after="0" w:line="240" w:lineRule="auto"/>
      </w:pPr>
      <w:r>
        <w:continuationSeparator/>
      </w:r>
    </w:p>
  </w:endnote>
  <w:endnote w:type="continuationNotice" w:id="1">
    <w:p w14:paraId="2DC66C30" w14:textId="77777777" w:rsidR="0082476B" w:rsidRDefault="0082476B">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2785"/>
      <w:gridCol w:w="2785"/>
      <w:gridCol w:w="2785"/>
    </w:tblGrid>
    <w:tr w:rsidR="232BD8BF" w14:paraId="4379B4CA" w14:textId="77777777" w:rsidTr="232BD8BF">
      <w:trPr>
        <w:trHeight w:val="300"/>
      </w:trPr>
      <w:tc>
        <w:tcPr>
          <w:tcW w:w="2785" w:type="dxa"/>
        </w:tcPr>
        <w:p w14:paraId="39779AAD" w14:textId="6E3B6928" w:rsidR="232BD8BF" w:rsidRDefault="232BD8BF" w:rsidP="232BD8BF">
          <w:pPr>
            <w:pStyle w:val="Kopfzeile"/>
            <w:ind w:left="-115"/>
          </w:pPr>
        </w:p>
      </w:tc>
      <w:tc>
        <w:tcPr>
          <w:tcW w:w="2785" w:type="dxa"/>
        </w:tcPr>
        <w:p w14:paraId="70A26F41" w14:textId="1D86832B" w:rsidR="232BD8BF" w:rsidRDefault="232BD8BF" w:rsidP="232BD8BF">
          <w:pPr>
            <w:pStyle w:val="Kopfzeile"/>
            <w:jc w:val="center"/>
          </w:pPr>
        </w:p>
      </w:tc>
      <w:tc>
        <w:tcPr>
          <w:tcW w:w="2785" w:type="dxa"/>
        </w:tcPr>
        <w:p w14:paraId="0D26B3BD" w14:textId="61725C45" w:rsidR="232BD8BF" w:rsidRDefault="232BD8BF" w:rsidP="232BD8BF">
          <w:pPr>
            <w:pStyle w:val="Kopfzeile"/>
            <w:ind w:right="-115"/>
            <w:jc w:val="right"/>
          </w:pPr>
        </w:p>
      </w:tc>
    </w:tr>
  </w:tbl>
  <w:p w14:paraId="40FCDE02" w14:textId="06BF88CF" w:rsidR="232BD8BF" w:rsidRDefault="232BD8BF" w:rsidP="232BD8BF">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45BC347" w14:textId="77777777" w:rsidR="00F125F3" w:rsidRDefault="00F125F3" w:rsidP="00502615">
    <w:pPr>
      <w:pStyle w:val="Fuzeile"/>
      <w:tabs>
        <w:tab w:val="clear" w:pos="4703"/>
        <w:tab w:val="clear" w:pos="9406"/>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F1C782D" w14:textId="77777777" w:rsidR="0082476B" w:rsidRDefault="0082476B" w:rsidP="00784C57">
      <w:pPr>
        <w:spacing w:after="0" w:line="240" w:lineRule="auto"/>
      </w:pPr>
      <w:r>
        <w:separator/>
      </w:r>
    </w:p>
  </w:footnote>
  <w:footnote w:type="continuationSeparator" w:id="0">
    <w:p w14:paraId="405EB985" w14:textId="77777777" w:rsidR="0082476B" w:rsidRDefault="0082476B" w:rsidP="00784C57">
      <w:pPr>
        <w:spacing w:after="0" w:line="240" w:lineRule="auto"/>
      </w:pPr>
      <w:r>
        <w:continuationSeparator/>
      </w:r>
    </w:p>
  </w:footnote>
  <w:footnote w:type="continuationNotice" w:id="1">
    <w:p w14:paraId="5301A051" w14:textId="77777777" w:rsidR="0082476B" w:rsidRDefault="0082476B">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B33AB67" w14:textId="77777777" w:rsidR="00502615" w:rsidRPr="00C71DA0" w:rsidRDefault="00502615" w:rsidP="00502615">
    <w:pPr>
      <w:pStyle w:val="Kopfzeile"/>
      <w:tabs>
        <w:tab w:val="clear" w:pos="4703"/>
        <w:tab w:val="clear" w:pos="9406"/>
      </w:tabs>
      <w:spacing w:before="1440"/>
      <w:rPr>
        <w:rFonts w:ascii="Arial" w:hAnsi="Arial" w:cs="Arial"/>
        <w:sz w:val="20"/>
        <w:szCs w:val="20"/>
        <w:lang w:val="de-DE"/>
      </w:rPr>
    </w:pPr>
    <w:r w:rsidRPr="00C71DA0">
      <w:rPr>
        <w:rFonts w:ascii="Arial" w:hAnsi="Arial" w:cs="Arial"/>
        <w:noProof/>
        <w:sz w:val="20"/>
        <w:szCs w:val="20"/>
        <w:lang w:val="en-US" w:eastAsia="en-US" w:bidi="ar-SA"/>
      </w:rPr>
      <w:drawing>
        <wp:anchor distT="0" distB="0" distL="114300" distR="114300" simplePos="0" relativeHeight="251658242" behindDoc="0" locked="0" layoutInCell="1" allowOverlap="1" wp14:anchorId="6FE6DB5C" wp14:editId="067A4885">
          <wp:simplePos x="0" y="0"/>
          <wp:positionH relativeFrom="column">
            <wp:posOffset>-394335</wp:posOffset>
          </wp:positionH>
          <wp:positionV relativeFrom="paragraph">
            <wp:posOffset>-95250</wp:posOffset>
          </wp:positionV>
          <wp:extent cx="1619250" cy="882650"/>
          <wp:effectExtent l="19050" t="0" r="0" b="0"/>
          <wp:wrapNone/>
          <wp:docPr id="1" name="Bild 3" descr="KRAIBURG_TPE_Logo_rgb_4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descr="KRAIBURG_TPE_Logo_rgb_45mm"/>
                  <pic:cNvPicPr>
                    <a:picLocks noChangeAspect="1" noChangeArrowheads="1"/>
                  </pic:cNvPicPr>
                </pic:nvPicPr>
                <pic:blipFill>
                  <a:blip r:embed="rId1"/>
                  <a:srcRect/>
                  <a:stretch>
                    <a:fillRect/>
                  </a:stretch>
                </pic:blipFill>
                <pic:spPr bwMode="auto">
                  <a:xfrm>
                    <a:off x="0" y="0"/>
                    <a:ext cx="1619250" cy="882650"/>
                  </a:xfrm>
                  <a:prstGeom prst="rect">
                    <a:avLst/>
                  </a:prstGeom>
                  <a:noFill/>
                  <a:ln w="9525">
                    <a:noFill/>
                    <a:miter lim="800000"/>
                    <a:headEnd/>
                    <a:tailEnd/>
                  </a:ln>
                </pic:spPr>
              </pic:pic>
            </a:graphicData>
          </a:graphic>
        </wp:anchor>
      </w:drawing>
    </w:r>
  </w:p>
  <w:tbl>
    <w:tblPr>
      <w:tblW w:w="6912" w:type="dxa"/>
      <w:tblLook w:val="04A0" w:firstRow="1" w:lastRow="0" w:firstColumn="1" w:lastColumn="0" w:noHBand="0" w:noVBand="1"/>
    </w:tblPr>
    <w:tblGrid>
      <w:gridCol w:w="6912"/>
    </w:tblGrid>
    <w:tr w:rsidR="00502615" w:rsidRPr="00B0016D" w14:paraId="4063D958" w14:textId="77777777" w:rsidTr="00502615">
      <w:tc>
        <w:tcPr>
          <w:tcW w:w="6912" w:type="dxa"/>
        </w:tcPr>
        <w:p w14:paraId="68437E0F" w14:textId="77777777" w:rsidR="00C97AAF" w:rsidRPr="00BE7E16" w:rsidRDefault="00C97AAF" w:rsidP="003A393F">
          <w:pPr>
            <w:spacing w:after="0" w:line="360" w:lineRule="auto"/>
            <w:ind w:left="-113"/>
            <w:jc w:val="both"/>
            <w:rPr>
              <w:rFonts w:ascii="Arial" w:hAnsi="Arial" w:cs="Arial"/>
              <w:b/>
              <w:bCs/>
              <w:color w:val="365F91"/>
              <w:sz w:val="40"/>
              <w:szCs w:val="40"/>
              <w:lang w:val="de-DE"/>
            </w:rPr>
          </w:pPr>
          <w:r w:rsidRPr="00BE7E16">
            <w:rPr>
              <w:rFonts w:ascii="Arial" w:hAnsi="Arial" w:cs="Arial"/>
              <w:b/>
              <w:bCs/>
              <w:color w:val="365F91"/>
              <w:sz w:val="40"/>
              <w:szCs w:val="40"/>
              <w:lang w:val="de-DE"/>
            </w:rPr>
            <w:t>Pressemitteilung</w:t>
          </w:r>
        </w:p>
        <w:p w14:paraId="57957BF8" w14:textId="77777777" w:rsidR="00B0016D" w:rsidRDefault="00B0016D" w:rsidP="003A393F">
          <w:pPr>
            <w:spacing w:after="0" w:line="360" w:lineRule="auto"/>
            <w:ind w:left="-113"/>
            <w:jc w:val="both"/>
            <w:rPr>
              <w:rFonts w:ascii="Arial" w:hAnsi="Arial" w:cs="Arial"/>
              <w:b/>
              <w:sz w:val="16"/>
              <w:szCs w:val="16"/>
              <w:lang w:val="de-DE"/>
            </w:rPr>
          </w:pPr>
          <w:r w:rsidRPr="00B0016D">
            <w:rPr>
              <w:rFonts w:ascii="Arial" w:hAnsi="Arial" w:cs="Arial"/>
              <w:b/>
              <w:sz w:val="16"/>
              <w:szCs w:val="16"/>
              <w:lang w:val="de-DE"/>
            </w:rPr>
            <w:t xml:space="preserve">Nachhaltigkeit par excellence: </w:t>
          </w:r>
          <w:proofErr w:type="spellStart"/>
          <w:r w:rsidRPr="00B0016D">
            <w:rPr>
              <w:rFonts w:ascii="Arial" w:hAnsi="Arial" w:cs="Arial"/>
              <w:b/>
              <w:sz w:val="16"/>
              <w:szCs w:val="16"/>
              <w:lang w:val="de-DE"/>
            </w:rPr>
            <w:t>EcoVadis</w:t>
          </w:r>
          <w:proofErr w:type="spellEnd"/>
          <w:r w:rsidRPr="00B0016D">
            <w:rPr>
              <w:rFonts w:ascii="Arial" w:hAnsi="Arial" w:cs="Arial"/>
              <w:b/>
              <w:sz w:val="16"/>
              <w:szCs w:val="16"/>
              <w:lang w:val="de-DE"/>
            </w:rPr>
            <w:t xml:space="preserve"> zeichnet KRAIBURG TPE mit Goldmedaille aus</w:t>
          </w:r>
        </w:p>
        <w:p w14:paraId="6E4EE268" w14:textId="6D0DFE21" w:rsidR="001E7076" w:rsidRPr="00014BB3" w:rsidRDefault="001E7076" w:rsidP="003A393F">
          <w:pPr>
            <w:spacing w:after="0" w:line="360" w:lineRule="auto"/>
            <w:ind w:left="-113"/>
            <w:jc w:val="both"/>
            <w:rPr>
              <w:rFonts w:ascii="Arial" w:hAnsi="Arial" w:cs="Arial"/>
              <w:b/>
              <w:bCs/>
              <w:sz w:val="16"/>
              <w:szCs w:val="16"/>
              <w:lang w:val="de-DE"/>
            </w:rPr>
          </w:pPr>
          <w:r w:rsidRPr="00014BB3">
            <w:rPr>
              <w:rFonts w:ascii="Arial" w:hAnsi="Arial"/>
              <w:b/>
              <w:sz w:val="16"/>
              <w:lang w:val="de-DE"/>
            </w:rPr>
            <w:t xml:space="preserve">Waldkraiburg, </w:t>
          </w:r>
          <w:r w:rsidR="00DB7319">
            <w:rPr>
              <w:rFonts w:ascii="Arial" w:hAnsi="Arial"/>
              <w:b/>
              <w:sz w:val="16"/>
              <w:lang w:val="de-DE"/>
            </w:rPr>
            <w:t>April</w:t>
          </w:r>
          <w:r w:rsidRPr="00014BB3">
            <w:rPr>
              <w:rFonts w:ascii="Arial" w:hAnsi="Arial"/>
              <w:b/>
              <w:sz w:val="16"/>
              <w:lang w:val="de-DE"/>
            </w:rPr>
            <w:t xml:space="preserve"> </w:t>
          </w:r>
          <w:r>
            <w:rPr>
              <w:rFonts w:ascii="Arial" w:hAnsi="Arial"/>
              <w:b/>
              <w:sz w:val="16"/>
              <w:lang w:val="de-DE"/>
            </w:rPr>
            <w:t>202</w:t>
          </w:r>
          <w:r w:rsidR="006B57EA">
            <w:rPr>
              <w:rFonts w:ascii="Arial" w:hAnsi="Arial"/>
              <w:b/>
              <w:sz w:val="16"/>
              <w:lang w:val="de-DE"/>
            </w:rPr>
            <w:t>5</w:t>
          </w:r>
        </w:p>
        <w:p w14:paraId="4F16FFE5" w14:textId="6350965B" w:rsidR="00502615" w:rsidRPr="00C71DA0" w:rsidRDefault="001E7076" w:rsidP="003A393F">
          <w:pPr>
            <w:spacing w:after="0" w:line="360" w:lineRule="auto"/>
            <w:ind w:left="-113"/>
            <w:jc w:val="both"/>
            <w:rPr>
              <w:rFonts w:ascii="Arial" w:hAnsi="Arial" w:cs="Arial"/>
              <w:b/>
              <w:bCs/>
              <w:sz w:val="16"/>
              <w:szCs w:val="16"/>
              <w:lang w:val="de-DE"/>
            </w:rPr>
          </w:pPr>
          <w:r w:rsidRPr="00C71DA0">
            <w:rPr>
              <w:rFonts w:ascii="Arial" w:hAnsi="Arial"/>
              <w:b/>
              <w:sz w:val="16"/>
              <w:lang w:val="de-DE"/>
            </w:rPr>
            <w:t xml:space="preserve">Seite </w:t>
          </w:r>
          <w:r w:rsidRPr="00C71DA0">
            <w:rPr>
              <w:rFonts w:ascii="Arial" w:hAnsi="Arial" w:cs="Arial"/>
              <w:b/>
              <w:bCs/>
              <w:sz w:val="16"/>
              <w:szCs w:val="16"/>
              <w:lang w:val="de-DE"/>
            </w:rPr>
            <w:fldChar w:fldCharType="begin"/>
          </w:r>
          <w:r w:rsidRPr="00C71DA0">
            <w:rPr>
              <w:rFonts w:ascii="Arial" w:hAnsi="Arial" w:cs="Arial"/>
              <w:b/>
              <w:bCs/>
              <w:sz w:val="16"/>
              <w:szCs w:val="16"/>
              <w:lang w:val="de-DE"/>
            </w:rPr>
            <w:instrText>PAGE  \* Arabic  \* MERGEFORMAT</w:instrText>
          </w:r>
          <w:r w:rsidRPr="00C71DA0">
            <w:rPr>
              <w:rFonts w:ascii="Arial" w:hAnsi="Arial" w:cs="Arial"/>
              <w:b/>
              <w:bCs/>
              <w:sz w:val="16"/>
              <w:szCs w:val="16"/>
              <w:lang w:val="de-DE"/>
            </w:rPr>
            <w:fldChar w:fldCharType="separate"/>
          </w:r>
          <w:r w:rsidRPr="001E7076">
            <w:rPr>
              <w:rFonts w:ascii="Arial" w:hAnsi="Arial" w:cs="Arial"/>
              <w:b/>
              <w:bCs/>
              <w:sz w:val="16"/>
              <w:szCs w:val="16"/>
              <w:lang w:val="de-DE"/>
            </w:rPr>
            <w:t>1</w:t>
          </w:r>
          <w:r w:rsidRPr="00C71DA0">
            <w:rPr>
              <w:rFonts w:ascii="Arial" w:hAnsi="Arial" w:cs="Arial"/>
              <w:b/>
              <w:bCs/>
              <w:sz w:val="16"/>
              <w:szCs w:val="16"/>
              <w:lang w:val="de-DE"/>
            </w:rPr>
            <w:fldChar w:fldCharType="end"/>
          </w:r>
          <w:r w:rsidRPr="00C71DA0">
            <w:rPr>
              <w:rFonts w:ascii="Arial" w:hAnsi="Arial"/>
              <w:b/>
              <w:sz w:val="16"/>
              <w:lang w:val="de-DE"/>
            </w:rPr>
            <w:t xml:space="preserve"> von </w:t>
          </w:r>
          <w:r w:rsidRPr="001E7076">
            <w:rPr>
              <w:rFonts w:ascii="Arial" w:hAnsi="Arial" w:cs="Arial"/>
              <w:b/>
              <w:bCs/>
              <w:sz w:val="16"/>
              <w:szCs w:val="16"/>
            </w:rPr>
            <w:fldChar w:fldCharType="begin"/>
          </w:r>
          <w:r w:rsidRPr="001E7076">
            <w:rPr>
              <w:rFonts w:ascii="Arial" w:hAnsi="Arial" w:cs="Arial"/>
              <w:b/>
              <w:bCs/>
              <w:sz w:val="16"/>
              <w:szCs w:val="16"/>
              <w:lang w:val="de-DE"/>
            </w:rPr>
            <w:instrText>NUMPAGES  \* Arabic  \* MERGEFORMAT</w:instrText>
          </w:r>
          <w:r w:rsidRPr="001E7076">
            <w:rPr>
              <w:rFonts w:ascii="Arial" w:hAnsi="Arial" w:cs="Arial"/>
              <w:b/>
              <w:bCs/>
              <w:sz w:val="16"/>
              <w:szCs w:val="16"/>
            </w:rPr>
            <w:fldChar w:fldCharType="separate"/>
          </w:r>
          <w:r w:rsidRPr="001E7076">
            <w:rPr>
              <w:rFonts w:ascii="Arial" w:hAnsi="Arial" w:cs="Arial"/>
              <w:b/>
              <w:bCs/>
              <w:sz w:val="16"/>
              <w:szCs w:val="16"/>
              <w:lang w:val="de-DE"/>
            </w:rPr>
            <w:t>2</w:t>
          </w:r>
          <w:r w:rsidRPr="001E7076">
            <w:rPr>
              <w:rFonts w:ascii="Arial" w:hAnsi="Arial" w:cs="Arial"/>
              <w:b/>
              <w:bCs/>
              <w:noProof/>
              <w:sz w:val="16"/>
              <w:szCs w:val="16"/>
              <w:lang w:val="de-DE"/>
            </w:rPr>
            <w:fldChar w:fldCharType="end"/>
          </w:r>
        </w:p>
      </w:tc>
    </w:tr>
  </w:tbl>
  <w:p w14:paraId="5195E70D" w14:textId="77777777" w:rsidR="00502615" w:rsidRPr="00C71DA0" w:rsidRDefault="00502615" w:rsidP="00502615">
    <w:pPr>
      <w:pStyle w:val="Kopfzeile"/>
      <w:tabs>
        <w:tab w:val="clear" w:pos="4703"/>
        <w:tab w:val="clear" w:pos="9406"/>
      </w:tabs>
      <w:rPr>
        <w:rFonts w:ascii="Arial" w:hAnsi="Arial" w:cs="Arial"/>
        <w:sz w:val="20"/>
        <w:szCs w:val="20"/>
        <w:lang w:val="de-DE"/>
      </w:rPr>
    </w:pPr>
  </w:p>
  <w:p w14:paraId="7ECDAEA4" w14:textId="77777777" w:rsidR="001A1A47" w:rsidRPr="00C71DA0" w:rsidRDefault="001A1A47" w:rsidP="00502615">
    <w:pPr>
      <w:pStyle w:val="Kopfzeile"/>
      <w:tabs>
        <w:tab w:val="clear" w:pos="4703"/>
        <w:tab w:val="clear" w:pos="9406"/>
      </w:tabs>
      <w:rPr>
        <w:rFonts w:ascii="Arial" w:hAnsi="Arial" w:cs="Arial"/>
        <w:sz w:val="20"/>
        <w:szCs w:val="20"/>
        <w:lang w:val="de-DE"/>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0DA7A4D" w14:textId="5D302362" w:rsidR="00502615" w:rsidRPr="00C71DA0" w:rsidRDefault="00502615" w:rsidP="00502615">
    <w:pPr>
      <w:pStyle w:val="Kopfzeile"/>
      <w:tabs>
        <w:tab w:val="clear" w:pos="4703"/>
        <w:tab w:val="clear" w:pos="9406"/>
      </w:tabs>
      <w:spacing w:before="1440"/>
      <w:rPr>
        <w:rFonts w:ascii="Arial" w:hAnsi="Arial" w:cs="Arial"/>
        <w:sz w:val="20"/>
        <w:szCs w:val="20"/>
        <w:lang w:val="de-DE"/>
      </w:rPr>
    </w:pPr>
    <w:r w:rsidRPr="00C71DA0">
      <w:rPr>
        <w:rFonts w:ascii="Arial" w:hAnsi="Arial" w:cs="Arial"/>
        <w:noProof/>
        <w:sz w:val="20"/>
        <w:szCs w:val="20"/>
        <w:lang w:val="en-US" w:eastAsia="en-US" w:bidi="ar-SA"/>
      </w:rPr>
      <w:drawing>
        <wp:anchor distT="0" distB="0" distL="114300" distR="114300" simplePos="0" relativeHeight="251657216" behindDoc="0" locked="0" layoutInCell="1" allowOverlap="1" wp14:anchorId="1C3CBF9B" wp14:editId="618F5401">
          <wp:simplePos x="0" y="0"/>
          <wp:positionH relativeFrom="column">
            <wp:posOffset>-394335</wp:posOffset>
          </wp:positionH>
          <wp:positionV relativeFrom="paragraph">
            <wp:posOffset>-95250</wp:posOffset>
          </wp:positionV>
          <wp:extent cx="1619250" cy="882650"/>
          <wp:effectExtent l="19050" t="0" r="0" b="0"/>
          <wp:wrapNone/>
          <wp:docPr id="2" name="Bild 3" descr="KRAIBURG_TPE_Logo_rgb_4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descr="KRAIBURG_TPE_Logo_rgb_45mm"/>
                  <pic:cNvPicPr>
                    <a:picLocks noChangeAspect="1" noChangeArrowheads="1"/>
                  </pic:cNvPicPr>
                </pic:nvPicPr>
                <pic:blipFill>
                  <a:blip r:embed="rId1"/>
                  <a:srcRect/>
                  <a:stretch>
                    <a:fillRect/>
                  </a:stretch>
                </pic:blipFill>
                <pic:spPr bwMode="auto">
                  <a:xfrm>
                    <a:off x="0" y="0"/>
                    <a:ext cx="1619250" cy="882650"/>
                  </a:xfrm>
                  <a:prstGeom prst="rect">
                    <a:avLst/>
                  </a:prstGeom>
                  <a:noFill/>
                  <a:ln w="9525">
                    <a:noFill/>
                    <a:miter lim="800000"/>
                    <a:headEnd/>
                    <a:tailEnd/>
                  </a:ln>
                </pic:spPr>
              </pic:pic>
            </a:graphicData>
          </a:graphic>
        </wp:anchor>
      </w:drawing>
    </w:r>
  </w:p>
  <w:tbl>
    <w:tblPr>
      <w:tblW w:w="9889" w:type="dxa"/>
      <w:tblLook w:val="04A0" w:firstRow="1" w:lastRow="0" w:firstColumn="1" w:lastColumn="0" w:noHBand="0" w:noVBand="1"/>
    </w:tblPr>
    <w:tblGrid>
      <w:gridCol w:w="6912"/>
      <w:gridCol w:w="2977"/>
    </w:tblGrid>
    <w:tr w:rsidR="00502615" w:rsidRPr="00C71DA0" w14:paraId="4184F062" w14:textId="77777777" w:rsidTr="70113225">
      <w:tc>
        <w:tcPr>
          <w:tcW w:w="6912" w:type="dxa"/>
        </w:tcPr>
        <w:p w14:paraId="78928D46" w14:textId="77777777" w:rsidR="00C97AAF" w:rsidRPr="00BE7E16" w:rsidRDefault="232BD8BF" w:rsidP="003A393F">
          <w:pPr>
            <w:spacing w:after="0" w:line="360" w:lineRule="auto"/>
            <w:ind w:left="-113"/>
            <w:jc w:val="both"/>
            <w:rPr>
              <w:rFonts w:ascii="Arial" w:hAnsi="Arial" w:cs="Arial"/>
              <w:b/>
              <w:bCs/>
              <w:color w:val="365F91"/>
              <w:sz w:val="40"/>
              <w:szCs w:val="40"/>
              <w:lang w:val="de-DE"/>
            </w:rPr>
          </w:pPr>
          <w:r w:rsidRPr="232BD8BF">
            <w:rPr>
              <w:rFonts w:ascii="Arial" w:hAnsi="Arial" w:cs="Arial"/>
              <w:b/>
              <w:bCs/>
              <w:color w:val="365F91" w:themeColor="accent1" w:themeShade="BF"/>
              <w:sz w:val="40"/>
              <w:szCs w:val="40"/>
              <w:lang w:val="de-DE"/>
            </w:rPr>
            <w:t>Pressemitteilung</w:t>
          </w:r>
        </w:p>
        <w:p w14:paraId="011FBC72" w14:textId="23938A6A" w:rsidR="232BD8BF" w:rsidRDefault="70113225" w:rsidP="232BD8BF">
          <w:pPr>
            <w:spacing w:after="0" w:line="360" w:lineRule="auto"/>
            <w:ind w:left="-113"/>
            <w:jc w:val="both"/>
            <w:rPr>
              <w:rFonts w:ascii="Arial" w:hAnsi="Arial" w:cs="Arial"/>
              <w:b/>
              <w:bCs/>
              <w:sz w:val="16"/>
              <w:szCs w:val="16"/>
              <w:lang w:val="de-DE"/>
            </w:rPr>
          </w:pPr>
          <w:r w:rsidRPr="70113225">
            <w:rPr>
              <w:rFonts w:ascii="Arial" w:hAnsi="Arial" w:cs="Arial"/>
              <w:b/>
              <w:bCs/>
              <w:sz w:val="16"/>
              <w:szCs w:val="16"/>
              <w:lang w:val="de-DE"/>
            </w:rPr>
            <w:t>KRAIBURG TPE auf der K Messe 2025</w:t>
          </w:r>
        </w:p>
        <w:p w14:paraId="7CA21669" w14:textId="777796AB" w:rsidR="00502615" w:rsidRPr="00014BB3" w:rsidRDefault="232BD8BF" w:rsidP="003A393F">
          <w:pPr>
            <w:spacing w:after="0" w:line="360" w:lineRule="auto"/>
            <w:ind w:left="-113"/>
            <w:jc w:val="both"/>
            <w:rPr>
              <w:rFonts w:ascii="Arial" w:hAnsi="Arial" w:cs="Arial"/>
              <w:b/>
              <w:bCs/>
              <w:sz w:val="16"/>
              <w:szCs w:val="16"/>
              <w:lang w:val="de-DE"/>
            </w:rPr>
          </w:pPr>
          <w:r w:rsidRPr="232BD8BF">
            <w:rPr>
              <w:rFonts w:ascii="Arial" w:hAnsi="Arial"/>
              <w:b/>
              <w:bCs/>
              <w:sz w:val="16"/>
              <w:szCs w:val="16"/>
              <w:lang w:val="de-DE"/>
            </w:rPr>
            <w:t>Waldkraiburg, Juli 2025</w:t>
          </w:r>
        </w:p>
        <w:p w14:paraId="7142AAD6" w14:textId="77777777" w:rsidR="00502615" w:rsidRPr="00C71DA0" w:rsidRDefault="00C97AAF" w:rsidP="003A393F">
          <w:pPr>
            <w:spacing w:after="0" w:line="360" w:lineRule="auto"/>
            <w:ind w:left="-113"/>
            <w:jc w:val="both"/>
            <w:rPr>
              <w:rFonts w:ascii="Arial" w:hAnsi="Arial" w:cs="Arial"/>
              <w:b/>
              <w:bCs/>
              <w:sz w:val="16"/>
              <w:szCs w:val="16"/>
              <w:lang w:val="de-DE"/>
            </w:rPr>
          </w:pPr>
          <w:r w:rsidRPr="00C71DA0">
            <w:rPr>
              <w:rFonts w:ascii="Arial" w:hAnsi="Arial"/>
              <w:b/>
              <w:sz w:val="16"/>
              <w:lang w:val="de-DE"/>
            </w:rPr>
            <w:t>Seite</w:t>
          </w:r>
          <w:r w:rsidR="00502615" w:rsidRPr="00C71DA0">
            <w:rPr>
              <w:rFonts w:ascii="Arial" w:hAnsi="Arial"/>
              <w:b/>
              <w:sz w:val="16"/>
              <w:lang w:val="de-DE"/>
            </w:rPr>
            <w:t xml:space="preserve"> </w:t>
          </w:r>
          <w:r w:rsidR="00C37A0D" w:rsidRPr="00C71DA0">
            <w:rPr>
              <w:rFonts w:ascii="Arial" w:hAnsi="Arial" w:cs="Arial"/>
              <w:b/>
              <w:bCs/>
              <w:sz w:val="16"/>
              <w:szCs w:val="16"/>
              <w:lang w:val="de-DE"/>
            </w:rPr>
            <w:fldChar w:fldCharType="begin"/>
          </w:r>
          <w:r w:rsidR="00502615" w:rsidRPr="00C71DA0">
            <w:rPr>
              <w:rFonts w:ascii="Arial" w:hAnsi="Arial" w:cs="Arial"/>
              <w:b/>
              <w:bCs/>
              <w:sz w:val="16"/>
              <w:szCs w:val="16"/>
              <w:lang w:val="de-DE"/>
            </w:rPr>
            <w:instrText>PAGE  \* Arabic  \* MERGEFORMAT</w:instrText>
          </w:r>
          <w:r w:rsidR="00C37A0D" w:rsidRPr="00C71DA0">
            <w:rPr>
              <w:rFonts w:ascii="Arial" w:hAnsi="Arial" w:cs="Arial"/>
              <w:b/>
              <w:bCs/>
              <w:sz w:val="16"/>
              <w:szCs w:val="16"/>
              <w:lang w:val="de-DE"/>
            </w:rPr>
            <w:fldChar w:fldCharType="separate"/>
          </w:r>
          <w:r w:rsidR="00794FE0">
            <w:rPr>
              <w:rFonts w:ascii="Arial" w:hAnsi="Arial" w:cs="Arial"/>
              <w:b/>
              <w:bCs/>
              <w:noProof/>
              <w:sz w:val="16"/>
              <w:szCs w:val="16"/>
              <w:lang w:val="de-DE"/>
            </w:rPr>
            <w:t>1</w:t>
          </w:r>
          <w:r w:rsidR="00C37A0D" w:rsidRPr="00C71DA0">
            <w:rPr>
              <w:rFonts w:ascii="Arial" w:hAnsi="Arial" w:cs="Arial"/>
              <w:b/>
              <w:bCs/>
              <w:sz w:val="16"/>
              <w:szCs w:val="16"/>
              <w:lang w:val="de-DE"/>
            </w:rPr>
            <w:fldChar w:fldCharType="end"/>
          </w:r>
          <w:r w:rsidR="00502615" w:rsidRPr="00C71DA0">
            <w:rPr>
              <w:rFonts w:ascii="Arial" w:hAnsi="Arial"/>
              <w:b/>
              <w:sz w:val="16"/>
              <w:lang w:val="de-DE"/>
            </w:rPr>
            <w:t xml:space="preserve"> </w:t>
          </w:r>
          <w:r w:rsidRPr="00C71DA0">
            <w:rPr>
              <w:rFonts w:ascii="Arial" w:hAnsi="Arial"/>
              <w:b/>
              <w:sz w:val="16"/>
              <w:lang w:val="de-DE"/>
            </w:rPr>
            <w:t>von</w:t>
          </w:r>
          <w:r w:rsidR="00502615" w:rsidRPr="00C71DA0">
            <w:rPr>
              <w:rFonts w:ascii="Arial" w:hAnsi="Arial"/>
              <w:b/>
              <w:sz w:val="16"/>
              <w:lang w:val="de-DE"/>
            </w:rPr>
            <w:t xml:space="preserve"> </w:t>
          </w:r>
          <w:r w:rsidR="004855C8">
            <w:fldChar w:fldCharType="begin"/>
          </w:r>
          <w:r w:rsidR="004855C8" w:rsidRPr="006F3297">
            <w:rPr>
              <w:lang w:val="de-DE"/>
            </w:rPr>
            <w:instrText>NUMPAGES  \* Arabic  \* MERGEFORMAT</w:instrText>
          </w:r>
          <w:r w:rsidR="004855C8">
            <w:fldChar w:fldCharType="separate"/>
          </w:r>
          <w:r w:rsidR="00794FE0" w:rsidRPr="00794FE0">
            <w:rPr>
              <w:rFonts w:ascii="Arial" w:hAnsi="Arial" w:cs="Arial"/>
              <w:b/>
              <w:bCs/>
              <w:noProof/>
              <w:sz w:val="16"/>
              <w:szCs w:val="16"/>
              <w:lang w:val="de-DE"/>
            </w:rPr>
            <w:t>5</w:t>
          </w:r>
          <w:r w:rsidR="004855C8">
            <w:rPr>
              <w:rFonts w:ascii="Arial" w:hAnsi="Arial" w:cs="Arial"/>
              <w:b/>
              <w:bCs/>
              <w:noProof/>
              <w:sz w:val="16"/>
              <w:szCs w:val="16"/>
              <w:lang w:val="de-DE"/>
            </w:rPr>
            <w:fldChar w:fldCharType="end"/>
          </w:r>
        </w:p>
      </w:tc>
      <w:tc>
        <w:tcPr>
          <w:tcW w:w="2977" w:type="dxa"/>
        </w:tcPr>
        <w:p w14:paraId="25A0B4C7" w14:textId="77777777" w:rsidR="00502615" w:rsidRPr="00C71DA0" w:rsidRDefault="00502615" w:rsidP="00502615">
          <w:pPr>
            <w:pStyle w:val="Kopfzeile"/>
            <w:tabs>
              <w:tab w:val="clear" w:pos="4703"/>
              <w:tab w:val="clear" w:pos="9406"/>
            </w:tabs>
            <w:rPr>
              <w:rFonts w:ascii="Arial" w:hAnsi="Arial" w:cs="Arial"/>
              <w:sz w:val="16"/>
              <w:szCs w:val="16"/>
              <w:lang w:val="de-DE"/>
            </w:rPr>
          </w:pPr>
          <w:r w:rsidRPr="00C71DA0">
            <w:rPr>
              <w:rFonts w:ascii="Arial" w:hAnsi="Arial"/>
              <w:sz w:val="16"/>
              <w:lang w:val="de-DE"/>
            </w:rPr>
            <w:t>KRAIBURG TPE GmbH &amp; Co. KG</w:t>
          </w:r>
        </w:p>
        <w:p w14:paraId="2143F276" w14:textId="77777777" w:rsidR="00502615" w:rsidRPr="00C71DA0" w:rsidRDefault="00502615" w:rsidP="00502615">
          <w:pPr>
            <w:pStyle w:val="Kopfzeile"/>
            <w:tabs>
              <w:tab w:val="clear" w:pos="4703"/>
              <w:tab w:val="clear" w:pos="9406"/>
            </w:tabs>
            <w:rPr>
              <w:rFonts w:ascii="Arial" w:hAnsi="Arial" w:cs="Arial"/>
              <w:sz w:val="16"/>
              <w:szCs w:val="16"/>
              <w:lang w:val="de-DE"/>
            </w:rPr>
          </w:pPr>
          <w:r w:rsidRPr="00C71DA0">
            <w:rPr>
              <w:rFonts w:ascii="Arial" w:hAnsi="Arial"/>
              <w:sz w:val="16"/>
              <w:lang w:val="de-DE"/>
            </w:rPr>
            <w:t>Friedrich-Schmidt-Str. 2</w:t>
          </w:r>
        </w:p>
        <w:p w14:paraId="46B96D3D" w14:textId="77777777" w:rsidR="00502615" w:rsidRPr="00C71DA0" w:rsidRDefault="00502615" w:rsidP="00502615">
          <w:pPr>
            <w:pStyle w:val="Kopfzeile"/>
            <w:tabs>
              <w:tab w:val="clear" w:pos="4703"/>
              <w:tab w:val="clear" w:pos="9406"/>
            </w:tabs>
            <w:rPr>
              <w:rFonts w:ascii="Arial" w:hAnsi="Arial" w:cs="Arial"/>
              <w:sz w:val="16"/>
              <w:szCs w:val="16"/>
              <w:lang w:val="de-DE"/>
            </w:rPr>
          </w:pPr>
          <w:r w:rsidRPr="00C71DA0">
            <w:rPr>
              <w:rFonts w:ascii="Arial" w:hAnsi="Arial"/>
              <w:sz w:val="16"/>
              <w:lang w:val="de-DE"/>
            </w:rPr>
            <w:t>84478 Waldkraiburg</w:t>
          </w:r>
        </w:p>
        <w:p w14:paraId="52A084DE" w14:textId="77777777" w:rsidR="00502615" w:rsidRPr="00C71DA0" w:rsidRDefault="00FB6011" w:rsidP="00502615">
          <w:pPr>
            <w:pStyle w:val="Kopfzeile"/>
            <w:tabs>
              <w:tab w:val="clear" w:pos="4703"/>
              <w:tab w:val="clear" w:pos="9406"/>
            </w:tabs>
            <w:rPr>
              <w:rFonts w:ascii="Arial" w:hAnsi="Arial" w:cs="Arial"/>
              <w:sz w:val="16"/>
              <w:szCs w:val="16"/>
              <w:lang w:val="de-DE"/>
            </w:rPr>
          </w:pPr>
          <w:r w:rsidRPr="00C71DA0">
            <w:rPr>
              <w:rFonts w:ascii="Arial" w:hAnsi="Arial"/>
              <w:sz w:val="16"/>
              <w:lang w:val="de-DE"/>
            </w:rPr>
            <w:t>Deutschland</w:t>
          </w:r>
        </w:p>
        <w:p w14:paraId="73160BF7" w14:textId="77777777" w:rsidR="00502615" w:rsidRPr="00C71DA0" w:rsidRDefault="00502615" w:rsidP="00502615">
          <w:pPr>
            <w:pStyle w:val="Kopfzeile"/>
            <w:tabs>
              <w:tab w:val="clear" w:pos="4703"/>
              <w:tab w:val="clear" w:pos="9406"/>
            </w:tabs>
            <w:rPr>
              <w:rFonts w:ascii="Arial" w:hAnsi="Arial" w:cs="Arial"/>
              <w:sz w:val="16"/>
              <w:szCs w:val="16"/>
              <w:lang w:val="de-DE"/>
            </w:rPr>
          </w:pPr>
        </w:p>
        <w:p w14:paraId="2FD60256" w14:textId="77777777" w:rsidR="00C97AAF" w:rsidRPr="00C71DA0" w:rsidRDefault="00C97AAF" w:rsidP="00C97AAF">
          <w:pPr>
            <w:pStyle w:val="Kopfzeile"/>
            <w:tabs>
              <w:tab w:val="clear" w:pos="4703"/>
              <w:tab w:val="clear" w:pos="9406"/>
            </w:tabs>
            <w:rPr>
              <w:rFonts w:ascii="Arial" w:hAnsi="Arial" w:cs="Arial"/>
              <w:sz w:val="16"/>
              <w:szCs w:val="16"/>
              <w:lang w:val="de-DE"/>
            </w:rPr>
          </w:pPr>
          <w:r w:rsidRPr="00C71DA0">
            <w:rPr>
              <w:rFonts w:ascii="Arial" w:hAnsi="Arial" w:cs="Arial"/>
              <w:sz w:val="16"/>
              <w:szCs w:val="16"/>
              <w:lang w:val="de-DE"/>
            </w:rPr>
            <w:t>Telefon +49 8638 9810-0</w:t>
          </w:r>
        </w:p>
        <w:p w14:paraId="40245D9B" w14:textId="77777777" w:rsidR="00C97AAF" w:rsidRPr="00C71DA0" w:rsidRDefault="00C97AAF" w:rsidP="00C97AAF">
          <w:pPr>
            <w:pStyle w:val="Kopfzeile"/>
            <w:tabs>
              <w:tab w:val="clear" w:pos="4703"/>
              <w:tab w:val="clear" w:pos="9406"/>
            </w:tabs>
            <w:rPr>
              <w:rFonts w:ascii="Arial" w:hAnsi="Arial" w:cs="Arial"/>
              <w:sz w:val="16"/>
              <w:szCs w:val="16"/>
              <w:lang w:val="de-DE"/>
            </w:rPr>
          </w:pPr>
          <w:r w:rsidRPr="00C71DA0">
            <w:rPr>
              <w:rFonts w:ascii="Arial" w:hAnsi="Arial" w:cs="Arial"/>
              <w:sz w:val="16"/>
              <w:szCs w:val="16"/>
              <w:lang w:val="de-DE"/>
            </w:rPr>
            <w:t>Telefax +49 8638 9810-310</w:t>
          </w:r>
        </w:p>
        <w:p w14:paraId="4E27DE45" w14:textId="77777777" w:rsidR="00502615" w:rsidRPr="00C71DA0" w:rsidRDefault="00502615" w:rsidP="00502615">
          <w:pPr>
            <w:pStyle w:val="Kopfzeile"/>
            <w:tabs>
              <w:tab w:val="clear" w:pos="4703"/>
              <w:tab w:val="clear" w:pos="9406"/>
            </w:tabs>
            <w:rPr>
              <w:rFonts w:ascii="Arial" w:hAnsi="Arial" w:cs="Arial"/>
              <w:sz w:val="16"/>
              <w:szCs w:val="16"/>
              <w:lang w:val="de-DE"/>
            </w:rPr>
          </w:pPr>
        </w:p>
        <w:p w14:paraId="6A86EA89" w14:textId="77777777" w:rsidR="00502615" w:rsidRPr="00C71DA0" w:rsidRDefault="00502615" w:rsidP="00502615">
          <w:pPr>
            <w:pStyle w:val="Kopfzeile"/>
            <w:tabs>
              <w:tab w:val="clear" w:pos="4703"/>
              <w:tab w:val="clear" w:pos="9406"/>
            </w:tabs>
            <w:rPr>
              <w:rFonts w:ascii="Arial" w:hAnsi="Arial" w:cs="Arial"/>
              <w:sz w:val="16"/>
              <w:szCs w:val="16"/>
              <w:lang w:val="de-DE"/>
            </w:rPr>
          </w:pPr>
          <w:r w:rsidRPr="00C71DA0">
            <w:rPr>
              <w:rFonts w:ascii="Arial" w:hAnsi="Arial"/>
              <w:sz w:val="16"/>
              <w:lang w:val="de-DE"/>
            </w:rPr>
            <w:t>info@kraiburg-tpe.com</w:t>
          </w:r>
        </w:p>
        <w:p w14:paraId="54E07212" w14:textId="77777777" w:rsidR="00502615" w:rsidRPr="00C71DA0" w:rsidRDefault="00502615" w:rsidP="00C0054B">
          <w:pPr>
            <w:pStyle w:val="Kopfzeile"/>
            <w:tabs>
              <w:tab w:val="clear" w:pos="4703"/>
              <w:tab w:val="clear" w:pos="9406"/>
            </w:tabs>
            <w:rPr>
              <w:sz w:val="20"/>
              <w:lang w:val="de-DE"/>
            </w:rPr>
          </w:pPr>
          <w:r w:rsidRPr="00C71DA0">
            <w:rPr>
              <w:rFonts w:ascii="Arial" w:hAnsi="Arial"/>
              <w:sz w:val="16"/>
              <w:lang w:val="de-DE"/>
            </w:rPr>
            <w:t>www.kraiburg-tpe.com</w:t>
          </w:r>
        </w:p>
      </w:tc>
    </w:tr>
  </w:tbl>
  <w:p w14:paraId="2406C342" w14:textId="56A68BE4" w:rsidR="00F125F3" w:rsidRPr="00C71DA0" w:rsidRDefault="00274EF6" w:rsidP="00C0054B">
    <w:pPr>
      <w:pStyle w:val="Kopfzeile"/>
      <w:tabs>
        <w:tab w:val="clear" w:pos="4703"/>
        <w:tab w:val="clear" w:pos="9406"/>
      </w:tabs>
      <w:rPr>
        <w:rFonts w:ascii="Arial" w:hAnsi="Arial" w:cs="Arial"/>
        <w:sz w:val="20"/>
        <w:szCs w:val="20"/>
        <w:lang w:val="de-DE"/>
      </w:rPr>
    </w:pPr>
    <w:r>
      <w:rPr>
        <w:noProof/>
      </w:rPr>
      <mc:AlternateContent>
        <mc:Choice Requires="wps">
          <w:drawing>
            <wp:anchor distT="0" distB="0" distL="114300" distR="114300" simplePos="0" relativeHeight="251671552" behindDoc="0" locked="0" layoutInCell="1" allowOverlap="1" wp14:anchorId="5043742F" wp14:editId="1F7B422D">
              <wp:simplePos x="0" y="0"/>
              <wp:positionH relativeFrom="column">
                <wp:posOffset>4330065</wp:posOffset>
              </wp:positionH>
              <wp:positionV relativeFrom="paragraph">
                <wp:posOffset>2816225</wp:posOffset>
              </wp:positionV>
              <wp:extent cx="1979930" cy="4410075"/>
              <wp:effectExtent l="0" t="0" r="0" b="0"/>
              <wp:wrapNone/>
              <wp:docPr id="3" name="Textfeld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79930" cy="4410075"/>
                      </a:xfrm>
                      <a:prstGeom prst="rect">
                        <a:avLst/>
                      </a:prstGeom>
                      <a:solidFill>
                        <a:srgbClr val="FFFFFF"/>
                      </a:solidFill>
                      <a:ln>
                        <a:noFill/>
                      </a:ln>
                    </wps:spPr>
                    <wps:txbx>
                      <w:txbxContent>
                        <w:p w14:paraId="76CA28FC" w14:textId="77777777" w:rsidR="006A7575" w:rsidRPr="00280BA4" w:rsidRDefault="006A7575" w:rsidP="006A7575">
                          <w:pPr>
                            <w:pStyle w:val="Kopfzeile"/>
                            <w:rPr>
                              <w:rFonts w:ascii="Arial" w:hAnsi="Arial" w:cs="Arial"/>
                              <w:b/>
                              <w:sz w:val="16"/>
                              <w:szCs w:val="16"/>
                              <w:lang w:val="de-DE"/>
                            </w:rPr>
                          </w:pPr>
                          <w:r w:rsidRPr="00280BA4">
                            <w:rPr>
                              <w:rFonts w:ascii="Arial" w:hAnsi="Arial" w:cs="Arial"/>
                              <w:b/>
                              <w:sz w:val="16"/>
                              <w:szCs w:val="16"/>
                              <w:lang w:val="de-DE"/>
                            </w:rPr>
                            <w:t>Pressekontakt</w:t>
                          </w:r>
                        </w:p>
                        <w:p w14:paraId="4493503F" w14:textId="77777777" w:rsidR="006A7575" w:rsidRPr="00280BA4" w:rsidRDefault="006A7575" w:rsidP="006A7575">
                          <w:pPr>
                            <w:pStyle w:val="Textkrper-Zeileneinzug"/>
                            <w:ind w:left="0"/>
                            <w:rPr>
                              <w:bCs/>
                              <w:sz w:val="16"/>
                              <w:szCs w:val="16"/>
                              <w:lang w:val="de-DE"/>
                            </w:rPr>
                          </w:pPr>
                        </w:p>
                        <w:p w14:paraId="627A4EBC" w14:textId="7FEE1BBA" w:rsidR="00280BA4" w:rsidRPr="00280BA4" w:rsidRDefault="00280BA4" w:rsidP="00280BA4">
                          <w:pPr>
                            <w:pStyle w:val="Textkrper-Zeileneinzug"/>
                            <w:ind w:left="0"/>
                            <w:rPr>
                              <w:iCs w:val="0"/>
                              <w:sz w:val="16"/>
                              <w:lang w:val="de-DE"/>
                            </w:rPr>
                          </w:pPr>
                          <w:r w:rsidRPr="00280BA4">
                            <w:rPr>
                              <w:iCs w:val="0"/>
                              <w:sz w:val="16"/>
                              <w:lang w:val="de-DE"/>
                            </w:rPr>
                            <w:t>Europa, Naher Osten, Afrika</w:t>
                          </w:r>
                        </w:p>
                        <w:p w14:paraId="092B77F0" w14:textId="2353A6CB" w:rsidR="00E07B9C" w:rsidRPr="00D138E6" w:rsidRDefault="006B57EA" w:rsidP="00E07B9C">
                          <w:pPr>
                            <w:pStyle w:val="Textkrper-Zeileneinzug"/>
                            <w:ind w:left="0"/>
                            <w:rPr>
                              <w:i w:val="0"/>
                              <w:sz w:val="16"/>
                              <w:szCs w:val="16"/>
                              <w:lang w:val="de-DE"/>
                            </w:rPr>
                          </w:pPr>
                          <w:r>
                            <w:rPr>
                              <w:i w:val="0"/>
                              <w:sz w:val="16"/>
                              <w:lang w:val="de-DE"/>
                            </w:rPr>
                            <w:t>Simone Hammerl</w:t>
                          </w:r>
                        </w:p>
                        <w:p w14:paraId="63A4EC68" w14:textId="77777777" w:rsidR="00E07B9C" w:rsidRPr="00D138E6" w:rsidRDefault="00E07B9C" w:rsidP="00E07B9C">
                          <w:pPr>
                            <w:pStyle w:val="Textkrper-Zeileneinzug"/>
                            <w:ind w:left="0"/>
                            <w:rPr>
                              <w:i w:val="0"/>
                              <w:sz w:val="16"/>
                              <w:szCs w:val="16"/>
                              <w:lang w:val="fr-FR"/>
                            </w:rPr>
                          </w:pPr>
                          <w:r w:rsidRPr="00D138E6">
                            <w:rPr>
                              <w:i w:val="0"/>
                              <w:sz w:val="16"/>
                              <w:lang w:val="fr-FR"/>
                            </w:rPr>
                            <w:t>PR &amp; Communications Manager</w:t>
                          </w:r>
                        </w:p>
                        <w:p w14:paraId="490E30CA" w14:textId="758F8177" w:rsidR="00E07B9C" w:rsidRPr="00D138E6" w:rsidRDefault="00E07B9C" w:rsidP="00E07B9C">
                          <w:pPr>
                            <w:pStyle w:val="Textkrper-Zeileneinzug"/>
                            <w:ind w:left="0"/>
                            <w:rPr>
                              <w:i w:val="0"/>
                              <w:sz w:val="16"/>
                              <w:szCs w:val="16"/>
                              <w:lang w:val="fr-FR"/>
                            </w:rPr>
                          </w:pPr>
                          <w:r w:rsidRPr="00D138E6">
                            <w:rPr>
                              <w:i w:val="0"/>
                              <w:sz w:val="16"/>
                              <w:lang w:val="fr-FR"/>
                            </w:rPr>
                            <w:t>Tel: +49 8638 9810 56</w:t>
                          </w:r>
                          <w:r w:rsidR="006B57EA">
                            <w:rPr>
                              <w:i w:val="0"/>
                              <w:sz w:val="16"/>
                              <w:lang w:val="fr-FR"/>
                            </w:rPr>
                            <w:t>4</w:t>
                          </w:r>
                        </w:p>
                        <w:p w14:paraId="07C4BA2C" w14:textId="5DFE1FD9" w:rsidR="006A7575" w:rsidRPr="006B57EA" w:rsidRDefault="006B57EA" w:rsidP="006A7575">
                          <w:pPr>
                            <w:pStyle w:val="Textkrper-Zeileneinzug"/>
                            <w:ind w:left="0"/>
                            <w:rPr>
                              <w:bCs/>
                              <w:i w:val="0"/>
                              <w:iCs w:val="0"/>
                              <w:sz w:val="16"/>
                              <w:szCs w:val="16"/>
                              <w:lang w:val="fr-FR"/>
                            </w:rPr>
                          </w:pPr>
                          <w:r>
                            <w:fldChar w:fldCharType="begin"/>
                          </w:r>
                          <w:r w:rsidRPr="00C236D4">
                            <w:rPr>
                              <w:lang w:val="fr-FR"/>
                            </w:rPr>
                            <w:instrText>HYPERLINK "mailto:Simone.hammerl@kraiburg-tpe.com"</w:instrText>
                          </w:r>
                          <w:r>
                            <w:fldChar w:fldCharType="separate"/>
                          </w:r>
                          <w:r w:rsidRPr="006B57EA">
                            <w:rPr>
                              <w:rStyle w:val="Hyperlink"/>
                              <w:bCs/>
                              <w:i w:val="0"/>
                              <w:iCs w:val="0"/>
                              <w:sz w:val="16"/>
                              <w:szCs w:val="16"/>
                              <w:lang w:val="fr-FR"/>
                            </w:rPr>
                            <w:t>Simone.hammerl@kraiburg-tpe.com</w:t>
                          </w:r>
                          <w:r>
                            <w:fldChar w:fldCharType="end"/>
                          </w:r>
                          <w:r w:rsidRPr="006B57EA">
                            <w:rPr>
                              <w:bCs/>
                              <w:i w:val="0"/>
                              <w:iCs w:val="0"/>
                              <w:sz w:val="16"/>
                              <w:szCs w:val="16"/>
                              <w:lang w:val="fr-FR"/>
                            </w:rPr>
                            <w:t xml:space="preserve"> </w:t>
                          </w:r>
                        </w:p>
                        <w:p w14:paraId="686DFE4F" w14:textId="77777777" w:rsidR="006B57EA" w:rsidRPr="00D138E6" w:rsidRDefault="006B57EA" w:rsidP="006A7575">
                          <w:pPr>
                            <w:pStyle w:val="Textkrper-Zeileneinzug"/>
                            <w:ind w:left="0"/>
                            <w:rPr>
                              <w:bCs/>
                              <w:sz w:val="16"/>
                              <w:szCs w:val="16"/>
                              <w:lang w:val="fr-FR"/>
                            </w:rPr>
                          </w:pPr>
                        </w:p>
                        <w:p w14:paraId="5DD5E035" w14:textId="77777777" w:rsidR="006A7575" w:rsidRPr="00D138E6" w:rsidRDefault="006A7575" w:rsidP="006A7575">
                          <w:pPr>
                            <w:pStyle w:val="Textkrper-Zeileneinzug"/>
                            <w:ind w:left="0"/>
                            <w:rPr>
                              <w:rStyle w:val="Hyperlink"/>
                              <w:b/>
                              <w:i w:val="0"/>
                              <w:sz w:val="16"/>
                              <w:lang w:val="de-DE"/>
                            </w:rPr>
                          </w:pPr>
                          <w:r w:rsidRPr="00D138E6">
                            <w:rPr>
                              <w:b/>
                              <w:i w:val="0"/>
                              <w:sz w:val="16"/>
                              <w:lang w:val="de-DE"/>
                            </w:rPr>
                            <w:t>Kommunikationsagentur</w:t>
                          </w:r>
                        </w:p>
                        <w:p w14:paraId="3D1EEA3C" w14:textId="77777777" w:rsidR="00DC3BD9" w:rsidRPr="00BE7E16" w:rsidRDefault="00DC3BD9" w:rsidP="00DC3BD9">
                          <w:pPr>
                            <w:spacing w:after="0" w:line="360" w:lineRule="auto"/>
                            <w:rPr>
                              <w:rFonts w:ascii="Arial" w:hAnsi="Arial" w:cs="Arial"/>
                              <w:sz w:val="16"/>
                              <w:lang w:val="de-DE"/>
                            </w:rPr>
                          </w:pPr>
                          <w:r w:rsidRPr="00BE7E16">
                            <w:rPr>
                              <w:rFonts w:ascii="Arial" w:hAnsi="Arial"/>
                              <w:i/>
                              <w:sz w:val="16"/>
                              <w:lang w:val="de-DE"/>
                            </w:rPr>
                            <w:t>EMG</w:t>
                          </w:r>
                        </w:p>
                        <w:p w14:paraId="660CC4F4" w14:textId="77777777" w:rsidR="00DC3BD9" w:rsidRPr="00BE7E16" w:rsidRDefault="00DC3BD9" w:rsidP="00DC3BD9">
                          <w:pPr>
                            <w:spacing w:after="0" w:line="360" w:lineRule="auto"/>
                            <w:rPr>
                              <w:rFonts w:ascii="Arial" w:hAnsi="Arial" w:cs="Arial"/>
                              <w:sz w:val="16"/>
                              <w:lang w:val="de-DE"/>
                            </w:rPr>
                          </w:pPr>
                          <w:r w:rsidRPr="00BE7E16">
                            <w:rPr>
                              <w:rFonts w:ascii="Arial" w:hAnsi="Arial"/>
                              <w:sz w:val="16"/>
                              <w:lang w:val="de-DE"/>
                            </w:rPr>
                            <w:t xml:space="preserve">Rita </w:t>
                          </w:r>
                          <w:proofErr w:type="spellStart"/>
                          <w:r w:rsidRPr="00BE7E16">
                            <w:rPr>
                              <w:rFonts w:ascii="Arial" w:hAnsi="Arial"/>
                              <w:sz w:val="16"/>
                              <w:lang w:val="de-DE"/>
                            </w:rPr>
                            <w:t>Verschuuren</w:t>
                          </w:r>
                          <w:proofErr w:type="spellEnd"/>
                        </w:p>
                        <w:p w14:paraId="34C54CC2" w14:textId="401B7CB8" w:rsidR="006A7575" w:rsidRPr="006C59A3" w:rsidRDefault="006A7575" w:rsidP="006A7575">
                          <w:pPr>
                            <w:spacing w:after="0" w:line="360" w:lineRule="auto"/>
                            <w:rPr>
                              <w:rFonts w:ascii="Arial" w:hAnsi="Arial" w:cs="Arial"/>
                              <w:sz w:val="16"/>
                              <w:lang w:val="pl-PL"/>
                            </w:rPr>
                          </w:pPr>
                          <w:r w:rsidRPr="006C59A3">
                            <w:rPr>
                              <w:rFonts w:ascii="Arial" w:hAnsi="Arial" w:cs="Arial"/>
                              <w:sz w:val="16"/>
                              <w:lang w:val="pl-PL"/>
                            </w:rPr>
                            <w:t xml:space="preserve">Tel: </w:t>
                          </w:r>
                          <w:r w:rsidR="00DC3BD9" w:rsidRPr="00DC3BD9">
                            <w:rPr>
                              <w:rFonts w:ascii="Arial" w:hAnsi="Arial" w:cs="Arial"/>
                              <w:sz w:val="16"/>
                              <w:lang w:val="pl-PL"/>
                            </w:rPr>
                            <w:t>+31 164 317 024</w:t>
                          </w:r>
                        </w:p>
                        <w:p w14:paraId="59E5EE0D" w14:textId="55C5BDD1" w:rsidR="00DC3BD9" w:rsidRPr="00DC3BD9" w:rsidRDefault="006B57EA" w:rsidP="00DC3BD9">
                          <w:pPr>
                            <w:spacing w:after="0" w:line="360" w:lineRule="auto"/>
                            <w:rPr>
                              <w:rFonts w:ascii="Arial" w:hAnsi="Arial" w:cs="Arial"/>
                              <w:sz w:val="16"/>
                              <w:szCs w:val="16"/>
                              <w:lang w:val="it-IT"/>
                            </w:rPr>
                          </w:pPr>
                          <w:hyperlink r:id="rId2" w:history="1">
                            <w:r w:rsidRPr="00040249">
                              <w:rPr>
                                <w:rStyle w:val="Hyperlink"/>
                                <w:rFonts w:ascii="Arial" w:hAnsi="Arial"/>
                                <w:sz w:val="16"/>
                                <w:lang w:val="it-IT"/>
                              </w:rPr>
                              <w:t>RVerschuuren@emg-marcom.com</w:t>
                            </w:r>
                          </w:hyperlink>
                        </w:p>
                      </w:txbxContent>
                    </wps:txbx>
                    <wps:bodyPr rot="0" vert="horz" wrap="square" lIns="91440" tIns="0" rIns="91440" bIns="0" anchor="b" anchorCtr="0" upright="1">
                      <a:noAutofit/>
                    </wps:bodyPr>
                  </wps:wsp>
                </a:graphicData>
              </a:graphic>
              <wp14:sizeRelH relativeFrom="page">
                <wp14:pctWidth>0</wp14:pctWidth>
              </wp14:sizeRelH>
              <wp14:sizeRelV relativeFrom="page">
                <wp14:pctHeight>0</wp14:pctHeight>
              </wp14:sizeRelV>
            </wp:anchor>
          </w:drawing>
        </mc:Choice>
        <mc:Fallback>
          <w:pict>
            <v:shapetype w14:anchorId="5043742F" id="_x0000_t202" coordsize="21600,21600" o:spt="202" path="m,l,21600r21600,l21600,xe">
              <v:stroke joinstyle="miter"/>
              <v:path gradientshapeok="t" o:connecttype="rect"/>
            </v:shapetype>
            <v:shape id="Textfeld 3" o:spid="_x0000_s1026" type="#_x0000_t202" style="position:absolute;margin-left:340.95pt;margin-top:221.75pt;width:155.9pt;height:347.2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" stroked="f">
              <v:textbox inset=",0,,0">
                <w:txbxContent>
                  <w:p w14:paraId="76CA28FC" w14:textId="77777777" w:rsidR="006A7575" w:rsidRPr="00280BA4" w:rsidRDefault="006A7575" w:rsidP="006A7575">
                    <w:pPr>
                      <w:pStyle w:val="Kopfzeile"/>
                      <w:rPr>
                        <w:rFonts w:ascii="Arial" w:hAnsi="Arial" w:cs="Arial"/>
                        <w:b/>
                        <w:sz w:val="16"/>
                        <w:szCs w:val="16"/>
                        <w:lang w:val="de-DE"/>
                      </w:rPr>
                    </w:pPr>
                    <w:r w:rsidRPr="00280BA4">
                      <w:rPr>
                        <w:rFonts w:ascii="Arial" w:hAnsi="Arial" w:cs="Arial"/>
                        <w:b/>
                        <w:sz w:val="16"/>
                        <w:szCs w:val="16"/>
                        <w:lang w:val="de-DE"/>
                      </w:rPr>
                      <w:t>Pressekontakt</w:t>
                    </w:r>
                  </w:p>
                  <w:p w14:paraId="4493503F" w14:textId="77777777" w:rsidR="006A7575" w:rsidRPr="00280BA4" w:rsidRDefault="006A7575" w:rsidP="006A7575">
                    <w:pPr>
                      <w:pStyle w:val="Textkrper-Zeileneinzug"/>
                      <w:ind w:left="0"/>
                      <w:rPr>
                        <w:bCs/>
                        <w:sz w:val="16"/>
                        <w:szCs w:val="16"/>
                        <w:lang w:val="de-DE"/>
                      </w:rPr>
                    </w:pPr>
                  </w:p>
                  <w:p w14:paraId="627A4EBC" w14:textId="7FEE1BBA" w:rsidR="00280BA4" w:rsidRPr="00280BA4" w:rsidRDefault="00280BA4" w:rsidP="00280BA4">
                    <w:pPr>
                      <w:pStyle w:val="Textkrper-Zeileneinzug"/>
                      <w:ind w:left="0"/>
                      <w:rPr>
                        <w:iCs w:val="0"/>
                        <w:sz w:val="16"/>
                        <w:lang w:val="de-DE"/>
                      </w:rPr>
                    </w:pPr>
                    <w:r w:rsidRPr="00280BA4">
                      <w:rPr>
                        <w:iCs w:val="0"/>
                        <w:sz w:val="16"/>
                        <w:lang w:val="de-DE"/>
                      </w:rPr>
                      <w:t>Europa, Naher Osten, Afrika</w:t>
                    </w:r>
                  </w:p>
                  <w:p w14:paraId="092B77F0" w14:textId="2353A6CB" w:rsidR="00E07B9C" w:rsidRPr="00D138E6" w:rsidRDefault="006B57EA" w:rsidP="00E07B9C">
                    <w:pPr>
                      <w:pStyle w:val="Textkrper-Zeileneinzug"/>
                      <w:ind w:left="0"/>
                      <w:rPr>
                        <w:i w:val="0"/>
                        <w:sz w:val="16"/>
                        <w:szCs w:val="16"/>
                        <w:lang w:val="de-DE"/>
                      </w:rPr>
                    </w:pPr>
                    <w:r>
                      <w:rPr>
                        <w:i w:val="0"/>
                        <w:sz w:val="16"/>
                        <w:lang w:val="de-DE"/>
                      </w:rPr>
                      <w:t>Simone Hammerl</w:t>
                    </w:r>
                  </w:p>
                  <w:p w14:paraId="63A4EC68" w14:textId="77777777" w:rsidR="00E07B9C" w:rsidRPr="00D138E6" w:rsidRDefault="00E07B9C" w:rsidP="00E07B9C">
                    <w:pPr>
                      <w:pStyle w:val="Textkrper-Zeileneinzug"/>
                      <w:ind w:left="0"/>
                      <w:rPr>
                        <w:i w:val="0"/>
                        <w:sz w:val="16"/>
                        <w:szCs w:val="16"/>
                        <w:lang w:val="fr-FR"/>
                      </w:rPr>
                    </w:pPr>
                    <w:r w:rsidRPr="00D138E6">
                      <w:rPr>
                        <w:i w:val="0"/>
                        <w:sz w:val="16"/>
                        <w:lang w:val="fr-FR"/>
                      </w:rPr>
                      <w:t>PR &amp; Communications Manager</w:t>
                    </w:r>
                  </w:p>
                  <w:p w14:paraId="490E30CA" w14:textId="758F8177" w:rsidR="00E07B9C" w:rsidRPr="00D138E6" w:rsidRDefault="00E07B9C" w:rsidP="00E07B9C">
                    <w:pPr>
                      <w:pStyle w:val="Textkrper-Zeileneinzug"/>
                      <w:ind w:left="0"/>
                      <w:rPr>
                        <w:i w:val="0"/>
                        <w:sz w:val="16"/>
                        <w:szCs w:val="16"/>
                        <w:lang w:val="fr-FR"/>
                      </w:rPr>
                    </w:pPr>
                    <w:r w:rsidRPr="00D138E6">
                      <w:rPr>
                        <w:i w:val="0"/>
                        <w:sz w:val="16"/>
                        <w:lang w:val="fr-FR"/>
                      </w:rPr>
                      <w:t>Tel: +49 8638 9810 56</w:t>
                    </w:r>
                    <w:r w:rsidR="006B57EA">
                      <w:rPr>
                        <w:i w:val="0"/>
                        <w:sz w:val="16"/>
                        <w:lang w:val="fr-FR"/>
                      </w:rPr>
                      <w:t>4</w:t>
                    </w:r>
                  </w:p>
                  <w:p w14:paraId="07C4BA2C" w14:textId="5DFE1FD9" w:rsidR="006A7575" w:rsidRPr="006B57EA" w:rsidRDefault="006B57EA" w:rsidP="006A7575">
                    <w:pPr>
                      <w:pStyle w:val="Textkrper-Zeileneinzug"/>
                      <w:ind w:left="0"/>
                      <w:rPr>
                        <w:bCs/>
                        <w:i w:val="0"/>
                        <w:iCs w:val="0"/>
                        <w:sz w:val="16"/>
                        <w:szCs w:val="16"/>
                        <w:lang w:val="fr-FR"/>
                      </w:rPr>
                    </w:pPr>
                    <w:r>
                      <w:fldChar w:fldCharType="begin"/>
                    </w:r>
                    <w:r w:rsidRPr="00C236D4">
                      <w:rPr>
                        <w:lang w:val="fr-FR"/>
                      </w:rPr>
                      <w:instrText>HYPERLINK "mailto:Simone.hammerl@kraiburg-tpe.com"</w:instrText>
                    </w:r>
                    <w:r>
                      <w:fldChar w:fldCharType="separate"/>
                    </w:r>
                    <w:r w:rsidRPr="006B57EA">
                      <w:rPr>
                        <w:rStyle w:val="Hyperlink"/>
                        <w:bCs/>
                        <w:i w:val="0"/>
                        <w:iCs w:val="0"/>
                        <w:sz w:val="16"/>
                        <w:szCs w:val="16"/>
                        <w:lang w:val="fr-FR"/>
                      </w:rPr>
                      <w:t>Simone.hammerl@kraiburg-tpe.com</w:t>
                    </w:r>
                    <w:r>
                      <w:fldChar w:fldCharType="end"/>
                    </w:r>
                    <w:r w:rsidRPr="006B57EA">
                      <w:rPr>
                        <w:bCs/>
                        <w:i w:val="0"/>
                        <w:iCs w:val="0"/>
                        <w:sz w:val="16"/>
                        <w:szCs w:val="16"/>
                        <w:lang w:val="fr-FR"/>
                      </w:rPr>
                      <w:t xml:space="preserve"> </w:t>
                    </w:r>
                  </w:p>
                  <w:p w14:paraId="686DFE4F" w14:textId="77777777" w:rsidR="006B57EA" w:rsidRPr="00D138E6" w:rsidRDefault="006B57EA" w:rsidP="006A7575">
                    <w:pPr>
                      <w:pStyle w:val="Textkrper-Zeileneinzug"/>
                      <w:ind w:left="0"/>
                      <w:rPr>
                        <w:bCs/>
                        <w:sz w:val="16"/>
                        <w:szCs w:val="16"/>
                        <w:lang w:val="fr-FR"/>
                      </w:rPr>
                    </w:pPr>
                  </w:p>
                  <w:p w14:paraId="5DD5E035" w14:textId="77777777" w:rsidR="006A7575" w:rsidRPr="00D138E6" w:rsidRDefault="006A7575" w:rsidP="006A7575">
                    <w:pPr>
                      <w:pStyle w:val="Textkrper-Zeileneinzug"/>
                      <w:ind w:left="0"/>
                      <w:rPr>
                        <w:rStyle w:val="Hyperlink"/>
                        <w:b/>
                        <w:i w:val="0"/>
                        <w:sz w:val="16"/>
                        <w:lang w:val="de-DE"/>
                      </w:rPr>
                    </w:pPr>
                    <w:r w:rsidRPr="00D138E6">
                      <w:rPr>
                        <w:b/>
                        <w:i w:val="0"/>
                        <w:sz w:val="16"/>
                        <w:lang w:val="de-DE"/>
                      </w:rPr>
                      <w:t>Kommunikationsagentur</w:t>
                    </w:r>
                  </w:p>
                  <w:p w14:paraId="3D1EEA3C" w14:textId="77777777" w:rsidR="00DC3BD9" w:rsidRPr="00BE7E16" w:rsidRDefault="00DC3BD9" w:rsidP="00DC3BD9">
                    <w:pPr>
                      <w:spacing w:after="0" w:line="360" w:lineRule="auto"/>
                      <w:rPr>
                        <w:rFonts w:ascii="Arial" w:hAnsi="Arial" w:cs="Arial"/>
                        <w:sz w:val="16"/>
                        <w:lang w:val="de-DE"/>
                      </w:rPr>
                    </w:pPr>
                    <w:r w:rsidRPr="00BE7E16">
                      <w:rPr>
                        <w:rFonts w:ascii="Arial" w:hAnsi="Arial"/>
                        <w:i/>
                        <w:sz w:val="16"/>
                        <w:lang w:val="de-DE"/>
                      </w:rPr>
                      <w:t>EMG</w:t>
                    </w:r>
                  </w:p>
                  <w:p w14:paraId="660CC4F4" w14:textId="77777777" w:rsidR="00DC3BD9" w:rsidRPr="00BE7E16" w:rsidRDefault="00DC3BD9" w:rsidP="00DC3BD9">
                    <w:pPr>
                      <w:spacing w:after="0" w:line="360" w:lineRule="auto"/>
                      <w:rPr>
                        <w:rFonts w:ascii="Arial" w:hAnsi="Arial" w:cs="Arial"/>
                        <w:sz w:val="16"/>
                        <w:lang w:val="de-DE"/>
                      </w:rPr>
                    </w:pPr>
                    <w:r w:rsidRPr="00BE7E16">
                      <w:rPr>
                        <w:rFonts w:ascii="Arial" w:hAnsi="Arial"/>
                        <w:sz w:val="16"/>
                        <w:lang w:val="de-DE"/>
                      </w:rPr>
                      <w:t xml:space="preserve">Rita </w:t>
                    </w:r>
                    <w:proofErr w:type="spellStart"/>
                    <w:r w:rsidRPr="00BE7E16">
                      <w:rPr>
                        <w:rFonts w:ascii="Arial" w:hAnsi="Arial"/>
                        <w:sz w:val="16"/>
                        <w:lang w:val="de-DE"/>
                      </w:rPr>
                      <w:t>Verschuuren</w:t>
                    </w:r>
                    <w:proofErr w:type="spellEnd"/>
                  </w:p>
                  <w:p w14:paraId="34C54CC2" w14:textId="401B7CB8" w:rsidR="006A7575" w:rsidRPr="006C59A3" w:rsidRDefault="006A7575" w:rsidP="006A7575">
                    <w:pPr>
                      <w:spacing w:after="0" w:line="360" w:lineRule="auto"/>
                      <w:rPr>
                        <w:rFonts w:ascii="Arial" w:hAnsi="Arial" w:cs="Arial"/>
                        <w:sz w:val="16"/>
                        <w:lang w:val="pl-PL"/>
                      </w:rPr>
                    </w:pPr>
                    <w:r w:rsidRPr="006C59A3">
                      <w:rPr>
                        <w:rFonts w:ascii="Arial" w:hAnsi="Arial" w:cs="Arial"/>
                        <w:sz w:val="16"/>
                        <w:lang w:val="pl-PL"/>
                      </w:rPr>
                      <w:t xml:space="preserve">Tel: </w:t>
                    </w:r>
                    <w:r w:rsidR="00DC3BD9" w:rsidRPr="00DC3BD9">
                      <w:rPr>
                        <w:rFonts w:ascii="Arial" w:hAnsi="Arial" w:cs="Arial"/>
                        <w:sz w:val="16"/>
                        <w:lang w:val="pl-PL"/>
                      </w:rPr>
                      <w:t>+31 164 317 024</w:t>
                    </w:r>
                  </w:p>
                  <w:p w14:paraId="59E5EE0D" w14:textId="55C5BDD1" w:rsidR="00DC3BD9" w:rsidRPr="00DC3BD9" w:rsidRDefault="006B57EA" w:rsidP="00DC3BD9">
                    <w:pPr>
                      <w:spacing w:after="0" w:line="360" w:lineRule="auto"/>
                      <w:rPr>
                        <w:rFonts w:ascii="Arial" w:hAnsi="Arial" w:cs="Arial"/>
                        <w:sz w:val="16"/>
                        <w:szCs w:val="16"/>
                        <w:lang w:val="it-IT"/>
                      </w:rPr>
                    </w:pPr>
                    <w:hyperlink r:id="rId3" w:history="1">
                      <w:r w:rsidRPr="00040249">
                        <w:rPr>
                          <w:rStyle w:val="Hyperlink"/>
                          <w:rFonts w:ascii="Arial" w:hAnsi="Arial"/>
                          <w:sz w:val="16"/>
                          <w:lang w:val="it-IT"/>
                        </w:rPr>
                        <w:t>RVerschuuren@emg-marcom.com</w:t>
                      </w:r>
                    </w:hyperlink>
                  </w:p>
                </w:txbxContent>
              </v:textbox>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11B7C79"/>
    <w:multiLevelType w:val="hybridMultilevel"/>
    <w:tmpl w:val="267840E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1A51F03"/>
    <w:multiLevelType w:val="hybridMultilevel"/>
    <w:tmpl w:val="DBD885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4B1013D"/>
    <w:multiLevelType w:val="hybridMultilevel"/>
    <w:tmpl w:val="00A89EA4"/>
    <w:lvl w:ilvl="0" w:tplc="ECBC970A">
      <w:start w:val="16"/>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3DFD4AB1"/>
    <w:multiLevelType w:val="hybridMultilevel"/>
    <w:tmpl w:val="37E22DB4"/>
    <w:lvl w:ilvl="0" w:tplc="5366C8EA">
      <w:numFmt w:val="bullet"/>
      <w:lvlText w:val="-"/>
      <w:lvlJc w:val="left"/>
      <w:pPr>
        <w:ind w:left="720" w:hanging="360"/>
      </w:pPr>
      <w:rPr>
        <w:rFonts w:ascii="Calibri" w:eastAsiaTheme="minorEastAsia"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4B2F08ED"/>
    <w:multiLevelType w:val="multilevel"/>
    <w:tmpl w:val="4650BC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54841A0C"/>
    <w:multiLevelType w:val="multilevel"/>
    <w:tmpl w:val="E46486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63AB6ABA"/>
    <w:multiLevelType w:val="hybridMultilevel"/>
    <w:tmpl w:val="4E5CA1E0"/>
    <w:lvl w:ilvl="0" w:tplc="EA58D98E">
      <w:numFmt w:val="bullet"/>
      <w:lvlText w:val="•"/>
      <w:lvlJc w:val="left"/>
      <w:pPr>
        <w:ind w:left="1080" w:hanging="720"/>
      </w:pPr>
      <w:rPr>
        <w:rFonts w:ascii="Arial" w:eastAsiaTheme="minorEastAsia"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74B473B4"/>
    <w:multiLevelType w:val="hybridMultilevel"/>
    <w:tmpl w:val="083C52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2133017744">
    <w:abstractNumId w:val="2"/>
  </w:num>
  <w:num w:numId="2" w16cid:durableId="557595728">
    <w:abstractNumId w:val="4"/>
  </w:num>
  <w:num w:numId="3" w16cid:durableId="2044090410">
    <w:abstractNumId w:val="1"/>
  </w:num>
  <w:num w:numId="4" w16cid:durableId="1844543207">
    <w:abstractNumId w:val="7"/>
  </w:num>
  <w:num w:numId="5" w16cid:durableId="367685367">
    <w:abstractNumId w:val="6"/>
  </w:num>
  <w:num w:numId="6" w16cid:durableId="296374930">
    <w:abstractNumId w:val="0"/>
  </w:num>
  <w:num w:numId="7" w16cid:durableId="43218861">
    <w:abstractNumId w:val="3"/>
  </w:num>
  <w:num w:numId="8" w16cid:durableId="580136872">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068E3"/>
    <w:rsid w:val="0000032C"/>
    <w:rsid w:val="00003D6B"/>
    <w:rsid w:val="00004F15"/>
    <w:rsid w:val="00014BB3"/>
    <w:rsid w:val="0002071D"/>
    <w:rsid w:val="00023DF3"/>
    <w:rsid w:val="000269CA"/>
    <w:rsid w:val="00041B77"/>
    <w:rsid w:val="0004695A"/>
    <w:rsid w:val="00052F38"/>
    <w:rsid w:val="000557F2"/>
    <w:rsid w:val="00062437"/>
    <w:rsid w:val="000649B8"/>
    <w:rsid w:val="0006764F"/>
    <w:rsid w:val="00071236"/>
    <w:rsid w:val="00073767"/>
    <w:rsid w:val="000827EC"/>
    <w:rsid w:val="00083596"/>
    <w:rsid w:val="00084539"/>
    <w:rsid w:val="00085C22"/>
    <w:rsid w:val="00085F7F"/>
    <w:rsid w:val="000866B3"/>
    <w:rsid w:val="0008699C"/>
    <w:rsid w:val="00087DB3"/>
    <w:rsid w:val="000914A6"/>
    <w:rsid w:val="00095049"/>
    <w:rsid w:val="00096CA7"/>
    <w:rsid w:val="00097D31"/>
    <w:rsid w:val="000A003D"/>
    <w:rsid w:val="000A1B18"/>
    <w:rsid w:val="000A49AC"/>
    <w:rsid w:val="000A510D"/>
    <w:rsid w:val="000A5B1B"/>
    <w:rsid w:val="000A778E"/>
    <w:rsid w:val="000B0B82"/>
    <w:rsid w:val="000B1A55"/>
    <w:rsid w:val="000B6A97"/>
    <w:rsid w:val="000C31EF"/>
    <w:rsid w:val="000D0DB1"/>
    <w:rsid w:val="000D12E7"/>
    <w:rsid w:val="000D178A"/>
    <w:rsid w:val="000D1F42"/>
    <w:rsid w:val="000D56B8"/>
    <w:rsid w:val="000D7AF5"/>
    <w:rsid w:val="000F02FE"/>
    <w:rsid w:val="000F2C44"/>
    <w:rsid w:val="000F2DAE"/>
    <w:rsid w:val="000F32CD"/>
    <w:rsid w:val="000F53B3"/>
    <w:rsid w:val="000F7C99"/>
    <w:rsid w:val="00104362"/>
    <w:rsid w:val="001051E6"/>
    <w:rsid w:val="00111092"/>
    <w:rsid w:val="0011242A"/>
    <w:rsid w:val="00121086"/>
    <w:rsid w:val="00122298"/>
    <w:rsid w:val="00123792"/>
    <w:rsid w:val="00123991"/>
    <w:rsid w:val="00123C9B"/>
    <w:rsid w:val="001246FA"/>
    <w:rsid w:val="00127178"/>
    <w:rsid w:val="001271AF"/>
    <w:rsid w:val="00130785"/>
    <w:rsid w:val="001378E2"/>
    <w:rsid w:val="001418ED"/>
    <w:rsid w:val="0014303E"/>
    <w:rsid w:val="0014365B"/>
    <w:rsid w:val="00144072"/>
    <w:rsid w:val="00144E42"/>
    <w:rsid w:val="001456F4"/>
    <w:rsid w:val="00146E7E"/>
    <w:rsid w:val="00147FCB"/>
    <w:rsid w:val="00150523"/>
    <w:rsid w:val="00150DDF"/>
    <w:rsid w:val="00151657"/>
    <w:rsid w:val="00152282"/>
    <w:rsid w:val="001551B4"/>
    <w:rsid w:val="00156A2A"/>
    <w:rsid w:val="001575AA"/>
    <w:rsid w:val="001610EF"/>
    <w:rsid w:val="00163E63"/>
    <w:rsid w:val="0016709E"/>
    <w:rsid w:val="00171C19"/>
    <w:rsid w:val="0017332B"/>
    <w:rsid w:val="001752FB"/>
    <w:rsid w:val="001758A6"/>
    <w:rsid w:val="00176EA1"/>
    <w:rsid w:val="00180F66"/>
    <w:rsid w:val="0019517F"/>
    <w:rsid w:val="00195CDF"/>
    <w:rsid w:val="00196F78"/>
    <w:rsid w:val="001A1A47"/>
    <w:rsid w:val="001A4A31"/>
    <w:rsid w:val="001A4BDC"/>
    <w:rsid w:val="001A51A3"/>
    <w:rsid w:val="001A66B1"/>
    <w:rsid w:val="001A6E61"/>
    <w:rsid w:val="001A78BB"/>
    <w:rsid w:val="001B2387"/>
    <w:rsid w:val="001B2BA3"/>
    <w:rsid w:val="001B470F"/>
    <w:rsid w:val="001C4762"/>
    <w:rsid w:val="001C4BCE"/>
    <w:rsid w:val="001C4EAE"/>
    <w:rsid w:val="001C7BB6"/>
    <w:rsid w:val="001D1FAF"/>
    <w:rsid w:val="001D24E4"/>
    <w:rsid w:val="001D4181"/>
    <w:rsid w:val="001D4898"/>
    <w:rsid w:val="001D646F"/>
    <w:rsid w:val="001D726A"/>
    <w:rsid w:val="001E21C8"/>
    <w:rsid w:val="001E7076"/>
    <w:rsid w:val="001F5C9D"/>
    <w:rsid w:val="00200183"/>
    <w:rsid w:val="00201710"/>
    <w:rsid w:val="00201B6E"/>
    <w:rsid w:val="00202490"/>
    <w:rsid w:val="00202E67"/>
    <w:rsid w:val="002067F5"/>
    <w:rsid w:val="00210494"/>
    <w:rsid w:val="002122C6"/>
    <w:rsid w:val="002125CB"/>
    <w:rsid w:val="00214303"/>
    <w:rsid w:val="00214A1E"/>
    <w:rsid w:val="00215C37"/>
    <w:rsid w:val="00220AFD"/>
    <w:rsid w:val="0022188E"/>
    <w:rsid w:val="00224863"/>
    <w:rsid w:val="00225FD8"/>
    <w:rsid w:val="002343E8"/>
    <w:rsid w:val="00235BA5"/>
    <w:rsid w:val="00240359"/>
    <w:rsid w:val="0024283A"/>
    <w:rsid w:val="002478DE"/>
    <w:rsid w:val="0024F52C"/>
    <w:rsid w:val="002515EF"/>
    <w:rsid w:val="00251693"/>
    <w:rsid w:val="002565BC"/>
    <w:rsid w:val="00257350"/>
    <w:rsid w:val="002575C4"/>
    <w:rsid w:val="00257B55"/>
    <w:rsid w:val="00257EC8"/>
    <w:rsid w:val="002631F5"/>
    <w:rsid w:val="002650FF"/>
    <w:rsid w:val="00265443"/>
    <w:rsid w:val="002668B2"/>
    <w:rsid w:val="00273369"/>
    <w:rsid w:val="0027478F"/>
    <w:rsid w:val="00274EF6"/>
    <w:rsid w:val="00277755"/>
    <w:rsid w:val="00280BA4"/>
    <w:rsid w:val="002829A8"/>
    <w:rsid w:val="00285982"/>
    <w:rsid w:val="00286268"/>
    <w:rsid w:val="00290773"/>
    <w:rsid w:val="00290789"/>
    <w:rsid w:val="00291DB2"/>
    <w:rsid w:val="0029752E"/>
    <w:rsid w:val="002A1B2F"/>
    <w:rsid w:val="002A37DD"/>
    <w:rsid w:val="002A3D9D"/>
    <w:rsid w:val="002A65FA"/>
    <w:rsid w:val="002B3A55"/>
    <w:rsid w:val="002C07D0"/>
    <w:rsid w:val="002C2ED7"/>
    <w:rsid w:val="002C3C7D"/>
    <w:rsid w:val="002C4280"/>
    <w:rsid w:val="002C472D"/>
    <w:rsid w:val="002C5E14"/>
    <w:rsid w:val="002C6993"/>
    <w:rsid w:val="002C6B42"/>
    <w:rsid w:val="002D3191"/>
    <w:rsid w:val="002D4D7E"/>
    <w:rsid w:val="002D5335"/>
    <w:rsid w:val="002D60DC"/>
    <w:rsid w:val="002E19DC"/>
    <w:rsid w:val="002F2061"/>
    <w:rsid w:val="002F33AF"/>
    <w:rsid w:val="002F491E"/>
    <w:rsid w:val="002F563D"/>
    <w:rsid w:val="00300CB5"/>
    <w:rsid w:val="00301B08"/>
    <w:rsid w:val="0030299D"/>
    <w:rsid w:val="00303C99"/>
    <w:rsid w:val="0030448E"/>
    <w:rsid w:val="00313C0C"/>
    <w:rsid w:val="00320C11"/>
    <w:rsid w:val="003212CD"/>
    <w:rsid w:val="003213C3"/>
    <w:rsid w:val="003226D8"/>
    <w:rsid w:val="003257EA"/>
    <w:rsid w:val="00330540"/>
    <w:rsid w:val="00334615"/>
    <w:rsid w:val="00334E61"/>
    <w:rsid w:val="00341021"/>
    <w:rsid w:val="00346173"/>
    <w:rsid w:val="00346D31"/>
    <w:rsid w:val="003501CF"/>
    <w:rsid w:val="0035315F"/>
    <w:rsid w:val="0035518D"/>
    <w:rsid w:val="00357AA0"/>
    <w:rsid w:val="00357E90"/>
    <w:rsid w:val="003619B0"/>
    <w:rsid w:val="00361D67"/>
    <w:rsid w:val="00366868"/>
    <w:rsid w:val="0037152D"/>
    <w:rsid w:val="00374BDA"/>
    <w:rsid w:val="00375FE5"/>
    <w:rsid w:val="00384DF4"/>
    <w:rsid w:val="00385A9C"/>
    <w:rsid w:val="0038731F"/>
    <w:rsid w:val="00387864"/>
    <w:rsid w:val="00391D56"/>
    <w:rsid w:val="00393172"/>
    <w:rsid w:val="0039428A"/>
    <w:rsid w:val="003A393F"/>
    <w:rsid w:val="003A4941"/>
    <w:rsid w:val="003A5612"/>
    <w:rsid w:val="003A70E9"/>
    <w:rsid w:val="003A75EF"/>
    <w:rsid w:val="003B4466"/>
    <w:rsid w:val="003C1AA8"/>
    <w:rsid w:val="003C1CBC"/>
    <w:rsid w:val="003C1D89"/>
    <w:rsid w:val="003C2A07"/>
    <w:rsid w:val="003C66B6"/>
    <w:rsid w:val="003C6DEF"/>
    <w:rsid w:val="003C78DA"/>
    <w:rsid w:val="003D2C48"/>
    <w:rsid w:val="003D3845"/>
    <w:rsid w:val="003D466A"/>
    <w:rsid w:val="003D5915"/>
    <w:rsid w:val="003D7BD7"/>
    <w:rsid w:val="003E19EE"/>
    <w:rsid w:val="003E3FAB"/>
    <w:rsid w:val="004002A2"/>
    <w:rsid w:val="00403875"/>
    <w:rsid w:val="00406C85"/>
    <w:rsid w:val="004133D7"/>
    <w:rsid w:val="004345E4"/>
    <w:rsid w:val="00437801"/>
    <w:rsid w:val="00445D54"/>
    <w:rsid w:val="00452F77"/>
    <w:rsid w:val="00456843"/>
    <w:rsid w:val="00456A3B"/>
    <w:rsid w:val="00460785"/>
    <w:rsid w:val="00462DCA"/>
    <w:rsid w:val="0046657C"/>
    <w:rsid w:val="00466B3B"/>
    <w:rsid w:val="00471A94"/>
    <w:rsid w:val="00471ADC"/>
    <w:rsid w:val="0047441F"/>
    <w:rsid w:val="004752BD"/>
    <w:rsid w:val="00475C8A"/>
    <w:rsid w:val="0048064F"/>
    <w:rsid w:val="00481947"/>
    <w:rsid w:val="00482ECA"/>
    <w:rsid w:val="00484554"/>
    <w:rsid w:val="00484ACE"/>
    <w:rsid w:val="004855C8"/>
    <w:rsid w:val="0049064B"/>
    <w:rsid w:val="00491FFE"/>
    <w:rsid w:val="004970A0"/>
    <w:rsid w:val="004A0CA6"/>
    <w:rsid w:val="004A25FC"/>
    <w:rsid w:val="004A5D65"/>
    <w:rsid w:val="004A62E0"/>
    <w:rsid w:val="004B1856"/>
    <w:rsid w:val="004B2C52"/>
    <w:rsid w:val="004C11DC"/>
    <w:rsid w:val="004C1410"/>
    <w:rsid w:val="004C3B9A"/>
    <w:rsid w:val="004C6AF6"/>
    <w:rsid w:val="004C6E24"/>
    <w:rsid w:val="004D3357"/>
    <w:rsid w:val="004D4F32"/>
    <w:rsid w:val="004D50FB"/>
    <w:rsid w:val="004D5354"/>
    <w:rsid w:val="004D5BAF"/>
    <w:rsid w:val="004D7B11"/>
    <w:rsid w:val="004E0549"/>
    <w:rsid w:val="004E5994"/>
    <w:rsid w:val="004E6F54"/>
    <w:rsid w:val="004F6098"/>
    <w:rsid w:val="005011E4"/>
    <w:rsid w:val="00502615"/>
    <w:rsid w:val="00503694"/>
    <w:rsid w:val="0050419E"/>
    <w:rsid w:val="00507217"/>
    <w:rsid w:val="00510D6C"/>
    <w:rsid w:val="005236B5"/>
    <w:rsid w:val="0052408F"/>
    <w:rsid w:val="0052425D"/>
    <w:rsid w:val="00526446"/>
    <w:rsid w:val="005317AF"/>
    <w:rsid w:val="0054219E"/>
    <w:rsid w:val="005433AE"/>
    <w:rsid w:val="005437AB"/>
    <w:rsid w:val="00550C61"/>
    <w:rsid w:val="005534CB"/>
    <w:rsid w:val="00555B94"/>
    <w:rsid w:val="0055768D"/>
    <w:rsid w:val="00560E1A"/>
    <w:rsid w:val="005654C9"/>
    <w:rsid w:val="00570A55"/>
    <w:rsid w:val="0057304C"/>
    <w:rsid w:val="00580E2F"/>
    <w:rsid w:val="00581A9E"/>
    <w:rsid w:val="00581F95"/>
    <w:rsid w:val="005901AD"/>
    <w:rsid w:val="0059338E"/>
    <w:rsid w:val="00593A32"/>
    <w:rsid w:val="005940F8"/>
    <w:rsid w:val="005946B2"/>
    <w:rsid w:val="0059674D"/>
    <w:rsid w:val="005A31A7"/>
    <w:rsid w:val="005A4CFB"/>
    <w:rsid w:val="005B266B"/>
    <w:rsid w:val="005B2A40"/>
    <w:rsid w:val="005B5DDE"/>
    <w:rsid w:val="005C13C2"/>
    <w:rsid w:val="005C3F04"/>
    <w:rsid w:val="005C6B03"/>
    <w:rsid w:val="005D2E8E"/>
    <w:rsid w:val="005D3E07"/>
    <w:rsid w:val="005D467D"/>
    <w:rsid w:val="005D6571"/>
    <w:rsid w:val="005E02EF"/>
    <w:rsid w:val="005E1C3F"/>
    <w:rsid w:val="005E3CE9"/>
    <w:rsid w:val="005E51C8"/>
    <w:rsid w:val="005E66E7"/>
    <w:rsid w:val="005E7E78"/>
    <w:rsid w:val="005F6E8A"/>
    <w:rsid w:val="005F7F23"/>
    <w:rsid w:val="00600566"/>
    <w:rsid w:val="00600CFF"/>
    <w:rsid w:val="0060594A"/>
    <w:rsid w:val="00607392"/>
    <w:rsid w:val="00614013"/>
    <w:rsid w:val="006162F9"/>
    <w:rsid w:val="00621DDB"/>
    <w:rsid w:val="0063151E"/>
    <w:rsid w:val="00632A8A"/>
    <w:rsid w:val="00637255"/>
    <w:rsid w:val="006373AE"/>
    <w:rsid w:val="006407F3"/>
    <w:rsid w:val="006460E3"/>
    <w:rsid w:val="006462D1"/>
    <w:rsid w:val="006600AB"/>
    <w:rsid w:val="00661BAB"/>
    <w:rsid w:val="00662F4F"/>
    <w:rsid w:val="00664104"/>
    <w:rsid w:val="006709AB"/>
    <w:rsid w:val="00671D92"/>
    <w:rsid w:val="006744C3"/>
    <w:rsid w:val="00681B2F"/>
    <w:rsid w:val="00681FCA"/>
    <w:rsid w:val="0068210C"/>
    <w:rsid w:val="00684BC2"/>
    <w:rsid w:val="00686F7A"/>
    <w:rsid w:val="00690257"/>
    <w:rsid w:val="00694298"/>
    <w:rsid w:val="006A32A7"/>
    <w:rsid w:val="006A7575"/>
    <w:rsid w:val="006B0D90"/>
    <w:rsid w:val="006B1DAF"/>
    <w:rsid w:val="006B33D8"/>
    <w:rsid w:val="006B483F"/>
    <w:rsid w:val="006B57EA"/>
    <w:rsid w:val="006C0AB4"/>
    <w:rsid w:val="006C0F50"/>
    <w:rsid w:val="006C59A3"/>
    <w:rsid w:val="006D081E"/>
    <w:rsid w:val="006D0902"/>
    <w:rsid w:val="006D26D0"/>
    <w:rsid w:val="006E0C1F"/>
    <w:rsid w:val="006E4B80"/>
    <w:rsid w:val="006E65CF"/>
    <w:rsid w:val="006F3297"/>
    <w:rsid w:val="00700CFE"/>
    <w:rsid w:val="00702D45"/>
    <w:rsid w:val="007076A6"/>
    <w:rsid w:val="00710039"/>
    <w:rsid w:val="00710352"/>
    <w:rsid w:val="007107B7"/>
    <w:rsid w:val="007145EF"/>
    <w:rsid w:val="0071575E"/>
    <w:rsid w:val="00716833"/>
    <w:rsid w:val="007174AC"/>
    <w:rsid w:val="007175CD"/>
    <w:rsid w:val="00717F62"/>
    <w:rsid w:val="0072371A"/>
    <w:rsid w:val="00724DF8"/>
    <w:rsid w:val="0072570F"/>
    <w:rsid w:val="00731616"/>
    <w:rsid w:val="00734024"/>
    <w:rsid w:val="007373AD"/>
    <w:rsid w:val="0073740D"/>
    <w:rsid w:val="00744F3B"/>
    <w:rsid w:val="00746212"/>
    <w:rsid w:val="00747ABD"/>
    <w:rsid w:val="0075191D"/>
    <w:rsid w:val="007523DC"/>
    <w:rsid w:val="00755241"/>
    <w:rsid w:val="007637C1"/>
    <w:rsid w:val="00773A09"/>
    <w:rsid w:val="00774147"/>
    <w:rsid w:val="00775C8C"/>
    <w:rsid w:val="0078239C"/>
    <w:rsid w:val="007831E2"/>
    <w:rsid w:val="00784C57"/>
    <w:rsid w:val="00792739"/>
    <w:rsid w:val="00794975"/>
    <w:rsid w:val="00794FE0"/>
    <w:rsid w:val="007A7155"/>
    <w:rsid w:val="007B09EE"/>
    <w:rsid w:val="007B1C59"/>
    <w:rsid w:val="007B2DDE"/>
    <w:rsid w:val="007B4C2D"/>
    <w:rsid w:val="007B7E3F"/>
    <w:rsid w:val="007C1F3A"/>
    <w:rsid w:val="007C3F2E"/>
    <w:rsid w:val="007D2F24"/>
    <w:rsid w:val="007D7444"/>
    <w:rsid w:val="007E2633"/>
    <w:rsid w:val="007E5849"/>
    <w:rsid w:val="007E5B8A"/>
    <w:rsid w:val="007E78AD"/>
    <w:rsid w:val="007F0F30"/>
    <w:rsid w:val="007F1877"/>
    <w:rsid w:val="007F3DBF"/>
    <w:rsid w:val="007F53DE"/>
    <w:rsid w:val="00801767"/>
    <w:rsid w:val="00801792"/>
    <w:rsid w:val="0080281F"/>
    <w:rsid w:val="00802E55"/>
    <w:rsid w:val="00803A0C"/>
    <w:rsid w:val="0080401A"/>
    <w:rsid w:val="00805FA2"/>
    <w:rsid w:val="00815105"/>
    <w:rsid w:val="00821F27"/>
    <w:rsid w:val="0082476B"/>
    <w:rsid w:val="008255D9"/>
    <w:rsid w:val="0082686D"/>
    <w:rsid w:val="0083312C"/>
    <w:rsid w:val="00840B89"/>
    <w:rsid w:val="00841E97"/>
    <w:rsid w:val="008477B0"/>
    <w:rsid w:val="00851E0E"/>
    <w:rsid w:val="0085479B"/>
    <w:rsid w:val="008608DF"/>
    <w:rsid w:val="00861ADB"/>
    <w:rsid w:val="0086480E"/>
    <w:rsid w:val="00865241"/>
    <w:rsid w:val="00870244"/>
    <w:rsid w:val="00875758"/>
    <w:rsid w:val="00883577"/>
    <w:rsid w:val="00884A60"/>
    <w:rsid w:val="0088592F"/>
    <w:rsid w:val="00885B5F"/>
    <w:rsid w:val="00885B63"/>
    <w:rsid w:val="00885E31"/>
    <w:rsid w:val="00893ECA"/>
    <w:rsid w:val="00894B30"/>
    <w:rsid w:val="008A294C"/>
    <w:rsid w:val="008A4E99"/>
    <w:rsid w:val="008B1F30"/>
    <w:rsid w:val="008B2B60"/>
    <w:rsid w:val="008B2E96"/>
    <w:rsid w:val="008B4FB8"/>
    <w:rsid w:val="008B6AFF"/>
    <w:rsid w:val="008B7564"/>
    <w:rsid w:val="008B7FD2"/>
    <w:rsid w:val="008C14AA"/>
    <w:rsid w:val="008C23D6"/>
    <w:rsid w:val="008C2B79"/>
    <w:rsid w:val="008C43CA"/>
    <w:rsid w:val="008C6A03"/>
    <w:rsid w:val="008C6B96"/>
    <w:rsid w:val="008D6339"/>
    <w:rsid w:val="008E193E"/>
    <w:rsid w:val="008E22FE"/>
    <w:rsid w:val="008E2B4D"/>
    <w:rsid w:val="008E40F7"/>
    <w:rsid w:val="008E477D"/>
    <w:rsid w:val="008E5B5F"/>
    <w:rsid w:val="008E74E5"/>
    <w:rsid w:val="008F3AA4"/>
    <w:rsid w:val="00904014"/>
    <w:rsid w:val="0090792B"/>
    <w:rsid w:val="009123DD"/>
    <w:rsid w:val="009134D8"/>
    <w:rsid w:val="0092072D"/>
    <w:rsid w:val="00923D2E"/>
    <w:rsid w:val="00925B60"/>
    <w:rsid w:val="00926A97"/>
    <w:rsid w:val="00926C51"/>
    <w:rsid w:val="0093119A"/>
    <w:rsid w:val="00937972"/>
    <w:rsid w:val="00940943"/>
    <w:rsid w:val="00941320"/>
    <w:rsid w:val="00941446"/>
    <w:rsid w:val="009446AF"/>
    <w:rsid w:val="0094694B"/>
    <w:rsid w:val="00947D55"/>
    <w:rsid w:val="009520E2"/>
    <w:rsid w:val="00952CE4"/>
    <w:rsid w:val="0096067A"/>
    <w:rsid w:val="00964C40"/>
    <w:rsid w:val="00967F84"/>
    <w:rsid w:val="00972DC1"/>
    <w:rsid w:val="0097658C"/>
    <w:rsid w:val="00980DBB"/>
    <w:rsid w:val="00986F50"/>
    <w:rsid w:val="0099038A"/>
    <w:rsid w:val="00990A80"/>
    <w:rsid w:val="009926C5"/>
    <w:rsid w:val="00997B60"/>
    <w:rsid w:val="009A211A"/>
    <w:rsid w:val="009A22DE"/>
    <w:rsid w:val="009A649A"/>
    <w:rsid w:val="009B2597"/>
    <w:rsid w:val="009B2E8F"/>
    <w:rsid w:val="009D1170"/>
    <w:rsid w:val="009D1550"/>
    <w:rsid w:val="009D7BF6"/>
    <w:rsid w:val="009E26B7"/>
    <w:rsid w:val="009E696F"/>
    <w:rsid w:val="009E74A0"/>
    <w:rsid w:val="009E7B62"/>
    <w:rsid w:val="009F4DAE"/>
    <w:rsid w:val="00A03235"/>
    <w:rsid w:val="00A065BF"/>
    <w:rsid w:val="00A065F8"/>
    <w:rsid w:val="00A10D93"/>
    <w:rsid w:val="00A12422"/>
    <w:rsid w:val="00A1456A"/>
    <w:rsid w:val="00A1473E"/>
    <w:rsid w:val="00A178A9"/>
    <w:rsid w:val="00A2204C"/>
    <w:rsid w:val="00A24505"/>
    <w:rsid w:val="00A257CB"/>
    <w:rsid w:val="00A2616A"/>
    <w:rsid w:val="00A27B0F"/>
    <w:rsid w:val="00A27D9C"/>
    <w:rsid w:val="00A31533"/>
    <w:rsid w:val="00A35FCA"/>
    <w:rsid w:val="00A40DDA"/>
    <w:rsid w:val="00A45C28"/>
    <w:rsid w:val="00A50459"/>
    <w:rsid w:val="00A55724"/>
    <w:rsid w:val="00A57CD6"/>
    <w:rsid w:val="00A60662"/>
    <w:rsid w:val="00A67CA6"/>
    <w:rsid w:val="00A709B8"/>
    <w:rsid w:val="00A70C8C"/>
    <w:rsid w:val="00A713E3"/>
    <w:rsid w:val="00A73F15"/>
    <w:rsid w:val="00A761E1"/>
    <w:rsid w:val="00A805C3"/>
    <w:rsid w:val="00A805F6"/>
    <w:rsid w:val="00A81252"/>
    <w:rsid w:val="00A832FB"/>
    <w:rsid w:val="00A8437E"/>
    <w:rsid w:val="00A85902"/>
    <w:rsid w:val="00A93F85"/>
    <w:rsid w:val="00A94995"/>
    <w:rsid w:val="00A95EA0"/>
    <w:rsid w:val="00AA1705"/>
    <w:rsid w:val="00AA26B3"/>
    <w:rsid w:val="00AA5E68"/>
    <w:rsid w:val="00AB0CC7"/>
    <w:rsid w:val="00AB100C"/>
    <w:rsid w:val="00AB3412"/>
    <w:rsid w:val="00AB48F2"/>
    <w:rsid w:val="00AC6E76"/>
    <w:rsid w:val="00AD13B3"/>
    <w:rsid w:val="00AD1FE3"/>
    <w:rsid w:val="00AD7505"/>
    <w:rsid w:val="00AE3DC3"/>
    <w:rsid w:val="00AF4403"/>
    <w:rsid w:val="00AF51F3"/>
    <w:rsid w:val="00AF706E"/>
    <w:rsid w:val="00B0016D"/>
    <w:rsid w:val="00B068E3"/>
    <w:rsid w:val="00B06BE1"/>
    <w:rsid w:val="00B0703C"/>
    <w:rsid w:val="00B13C1C"/>
    <w:rsid w:val="00B13FB0"/>
    <w:rsid w:val="00B20583"/>
    <w:rsid w:val="00B20D0E"/>
    <w:rsid w:val="00B21133"/>
    <w:rsid w:val="00B264D6"/>
    <w:rsid w:val="00B3026B"/>
    <w:rsid w:val="00B311D7"/>
    <w:rsid w:val="00B40D73"/>
    <w:rsid w:val="00B43FD8"/>
    <w:rsid w:val="00B453D1"/>
    <w:rsid w:val="00B56E79"/>
    <w:rsid w:val="00B626BD"/>
    <w:rsid w:val="00B71FAC"/>
    <w:rsid w:val="00B81B58"/>
    <w:rsid w:val="00B82730"/>
    <w:rsid w:val="00B83B92"/>
    <w:rsid w:val="00B858DE"/>
    <w:rsid w:val="00B9303F"/>
    <w:rsid w:val="00B9527A"/>
    <w:rsid w:val="00B95DE0"/>
    <w:rsid w:val="00B95EC2"/>
    <w:rsid w:val="00BA15C2"/>
    <w:rsid w:val="00BA2BC5"/>
    <w:rsid w:val="00BA6369"/>
    <w:rsid w:val="00BB55B7"/>
    <w:rsid w:val="00BB66CA"/>
    <w:rsid w:val="00BC1A81"/>
    <w:rsid w:val="00BC28EF"/>
    <w:rsid w:val="00BC43F8"/>
    <w:rsid w:val="00BC5073"/>
    <w:rsid w:val="00BC5625"/>
    <w:rsid w:val="00BC74AB"/>
    <w:rsid w:val="00BD0E38"/>
    <w:rsid w:val="00BD2F23"/>
    <w:rsid w:val="00BD55DC"/>
    <w:rsid w:val="00BD659B"/>
    <w:rsid w:val="00BD6EAB"/>
    <w:rsid w:val="00BE07F6"/>
    <w:rsid w:val="00BE5349"/>
    <w:rsid w:val="00BE7E16"/>
    <w:rsid w:val="00BF28D4"/>
    <w:rsid w:val="00BF318C"/>
    <w:rsid w:val="00BF38A1"/>
    <w:rsid w:val="00C0054B"/>
    <w:rsid w:val="00C01F57"/>
    <w:rsid w:val="00C03DF9"/>
    <w:rsid w:val="00C05047"/>
    <w:rsid w:val="00C05716"/>
    <w:rsid w:val="00C07C8B"/>
    <w:rsid w:val="00C10035"/>
    <w:rsid w:val="00C12FB6"/>
    <w:rsid w:val="00C131F4"/>
    <w:rsid w:val="00C13EE0"/>
    <w:rsid w:val="00C15AD8"/>
    <w:rsid w:val="00C21584"/>
    <w:rsid w:val="00C2263A"/>
    <w:rsid w:val="00C22751"/>
    <w:rsid w:val="00C236D4"/>
    <w:rsid w:val="00C23B6A"/>
    <w:rsid w:val="00C247E5"/>
    <w:rsid w:val="00C24DC3"/>
    <w:rsid w:val="00C27877"/>
    <w:rsid w:val="00C30003"/>
    <w:rsid w:val="00C327BE"/>
    <w:rsid w:val="00C33B05"/>
    <w:rsid w:val="00C36456"/>
    <w:rsid w:val="00C37A0D"/>
    <w:rsid w:val="00C442E5"/>
    <w:rsid w:val="00C4463D"/>
    <w:rsid w:val="00C50F34"/>
    <w:rsid w:val="00C51ED8"/>
    <w:rsid w:val="00C52029"/>
    <w:rsid w:val="00C5660A"/>
    <w:rsid w:val="00C566EF"/>
    <w:rsid w:val="00C5730B"/>
    <w:rsid w:val="00C57A9D"/>
    <w:rsid w:val="00C6218B"/>
    <w:rsid w:val="00C627CC"/>
    <w:rsid w:val="00C63A0C"/>
    <w:rsid w:val="00C70EBC"/>
    <w:rsid w:val="00C71DA0"/>
    <w:rsid w:val="00C72358"/>
    <w:rsid w:val="00C73B88"/>
    <w:rsid w:val="00C75564"/>
    <w:rsid w:val="00C760BA"/>
    <w:rsid w:val="00C76DDA"/>
    <w:rsid w:val="00C8056E"/>
    <w:rsid w:val="00C84A34"/>
    <w:rsid w:val="00C8574F"/>
    <w:rsid w:val="00C91A7C"/>
    <w:rsid w:val="00C91FE6"/>
    <w:rsid w:val="00C9246B"/>
    <w:rsid w:val="00C943F4"/>
    <w:rsid w:val="00C95294"/>
    <w:rsid w:val="00C97AAF"/>
    <w:rsid w:val="00CA00D7"/>
    <w:rsid w:val="00CA6724"/>
    <w:rsid w:val="00CC0555"/>
    <w:rsid w:val="00CC0DD2"/>
    <w:rsid w:val="00CC2BDA"/>
    <w:rsid w:val="00CC361A"/>
    <w:rsid w:val="00CC41F7"/>
    <w:rsid w:val="00CC42E3"/>
    <w:rsid w:val="00CC7667"/>
    <w:rsid w:val="00CC77C5"/>
    <w:rsid w:val="00CC7EE2"/>
    <w:rsid w:val="00CC7F58"/>
    <w:rsid w:val="00CD61A2"/>
    <w:rsid w:val="00CD6E46"/>
    <w:rsid w:val="00CE3169"/>
    <w:rsid w:val="00CE5110"/>
    <w:rsid w:val="00CE6C93"/>
    <w:rsid w:val="00CF1F82"/>
    <w:rsid w:val="00CF40A7"/>
    <w:rsid w:val="00CF44E6"/>
    <w:rsid w:val="00CF7D46"/>
    <w:rsid w:val="00CF7DEB"/>
    <w:rsid w:val="00D00CB5"/>
    <w:rsid w:val="00D01BA3"/>
    <w:rsid w:val="00D0741D"/>
    <w:rsid w:val="00D1151C"/>
    <w:rsid w:val="00D138E6"/>
    <w:rsid w:val="00D14F71"/>
    <w:rsid w:val="00D2088E"/>
    <w:rsid w:val="00D2192F"/>
    <w:rsid w:val="00D238FD"/>
    <w:rsid w:val="00D26538"/>
    <w:rsid w:val="00D3229F"/>
    <w:rsid w:val="00D325A5"/>
    <w:rsid w:val="00D32D80"/>
    <w:rsid w:val="00D349A7"/>
    <w:rsid w:val="00D34D49"/>
    <w:rsid w:val="00D41424"/>
    <w:rsid w:val="00D41761"/>
    <w:rsid w:val="00D42FE5"/>
    <w:rsid w:val="00D45485"/>
    <w:rsid w:val="00D4646C"/>
    <w:rsid w:val="00D50D0C"/>
    <w:rsid w:val="00D5649D"/>
    <w:rsid w:val="00D614CA"/>
    <w:rsid w:val="00D625E9"/>
    <w:rsid w:val="00D63BD7"/>
    <w:rsid w:val="00D747A9"/>
    <w:rsid w:val="00D81F17"/>
    <w:rsid w:val="00D821DB"/>
    <w:rsid w:val="00D83806"/>
    <w:rsid w:val="00D8685E"/>
    <w:rsid w:val="00D90742"/>
    <w:rsid w:val="00D9749E"/>
    <w:rsid w:val="00DA1D5F"/>
    <w:rsid w:val="00DA2728"/>
    <w:rsid w:val="00DA6117"/>
    <w:rsid w:val="00DA6FBE"/>
    <w:rsid w:val="00DB0FEE"/>
    <w:rsid w:val="00DB12A2"/>
    <w:rsid w:val="00DB15CA"/>
    <w:rsid w:val="00DB2468"/>
    <w:rsid w:val="00DB25C7"/>
    <w:rsid w:val="00DB7319"/>
    <w:rsid w:val="00DB7552"/>
    <w:rsid w:val="00DB780F"/>
    <w:rsid w:val="00DC10C6"/>
    <w:rsid w:val="00DC32CA"/>
    <w:rsid w:val="00DC3BD9"/>
    <w:rsid w:val="00DC680C"/>
    <w:rsid w:val="00DD01DF"/>
    <w:rsid w:val="00DD138D"/>
    <w:rsid w:val="00DD4AA4"/>
    <w:rsid w:val="00DD620E"/>
    <w:rsid w:val="00DD717F"/>
    <w:rsid w:val="00DE150A"/>
    <w:rsid w:val="00DE16AF"/>
    <w:rsid w:val="00DE256F"/>
    <w:rsid w:val="00DE2B45"/>
    <w:rsid w:val="00DE348C"/>
    <w:rsid w:val="00DE4900"/>
    <w:rsid w:val="00DE4F36"/>
    <w:rsid w:val="00DF0C76"/>
    <w:rsid w:val="00DF7AAD"/>
    <w:rsid w:val="00E01D16"/>
    <w:rsid w:val="00E0247F"/>
    <w:rsid w:val="00E039D8"/>
    <w:rsid w:val="00E07B9C"/>
    <w:rsid w:val="00E1188E"/>
    <w:rsid w:val="00E15EEF"/>
    <w:rsid w:val="00E16767"/>
    <w:rsid w:val="00E17CAC"/>
    <w:rsid w:val="00E25063"/>
    <w:rsid w:val="00E253ED"/>
    <w:rsid w:val="00E260DD"/>
    <w:rsid w:val="00E27982"/>
    <w:rsid w:val="00E33723"/>
    <w:rsid w:val="00E37B4B"/>
    <w:rsid w:val="00E533F6"/>
    <w:rsid w:val="00E62EBC"/>
    <w:rsid w:val="00E74526"/>
    <w:rsid w:val="00E7553E"/>
    <w:rsid w:val="00E802D6"/>
    <w:rsid w:val="00E85643"/>
    <w:rsid w:val="00E87218"/>
    <w:rsid w:val="00E87BF6"/>
    <w:rsid w:val="00E908C9"/>
    <w:rsid w:val="00E90938"/>
    <w:rsid w:val="00E935B0"/>
    <w:rsid w:val="00EA1FD4"/>
    <w:rsid w:val="00EB117B"/>
    <w:rsid w:val="00EB28CB"/>
    <w:rsid w:val="00EB73CB"/>
    <w:rsid w:val="00EC09D3"/>
    <w:rsid w:val="00ED08C4"/>
    <w:rsid w:val="00ED0CB9"/>
    <w:rsid w:val="00ED134C"/>
    <w:rsid w:val="00ED26CC"/>
    <w:rsid w:val="00ED392F"/>
    <w:rsid w:val="00ED7A78"/>
    <w:rsid w:val="00EE4CEE"/>
    <w:rsid w:val="00EE5609"/>
    <w:rsid w:val="00EE76D2"/>
    <w:rsid w:val="00EF124C"/>
    <w:rsid w:val="00EF1BC0"/>
    <w:rsid w:val="00F00FBC"/>
    <w:rsid w:val="00F0180F"/>
    <w:rsid w:val="00F01DD4"/>
    <w:rsid w:val="00F0427C"/>
    <w:rsid w:val="00F07A01"/>
    <w:rsid w:val="00F11E25"/>
    <w:rsid w:val="00F125F3"/>
    <w:rsid w:val="00F12CA8"/>
    <w:rsid w:val="00F136ED"/>
    <w:rsid w:val="00F14DFB"/>
    <w:rsid w:val="00F16B48"/>
    <w:rsid w:val="00F20F7E"/>
    <w:rsid w:val="00F228B0"/>
    <w:rsid w:val="00F22B0F"/>
    <w:rsid w:val="00F243BB"/>
    <w:rsid w:val="00F248D2"/>
    <w:rsid w:val="00F3200A"/>
    <w:rsid w:val="00F320FD"/>
    <w:rsid w:val="00F33088"/>
    <w:rsid w:val="00F36D70"/>
    <w:rsid w:val="00F42B6B"/>
    <w:rsid w:val="00F42C08"/>
    <w:rsid w:val="00F50B59"/>
    <w:rsid w:val="00F52BA1"/>
    <w:rsid w:val="00F53CBC"/>
    <w:rsid w:val="00F540D8"/>
    <w:rsid w:val="00F54D5B"/>
    <w:rsid w:val="00F56344"/>
    <w:rsid w:val="00F654FF"/>
    <w:rsid w:val="00F705C8"/>
    <w:rsid w:val="00F85CCD"/>
    <w:rsid w:val="00F9469A"/>
    <w:rsid w:val="00F95E0C"/>
    <w:rsid w:val="00F96271"/>
    <w:rsid w:val="00F97DC4"/>
    <w:rsid w:val="00FA13B7"/>
    <w:rsid w:val="00FA1F87"/>
    <w:rsid w:val="00FA58A3"/>
    <w:rsid w:val="00FA65AE"/>
    <w:rsid w:val="00FA6F07"/>
    <w:rsid w:val="00FB3FC6"/>
    <w:rsid w:val="00FB54E7"/>
    <w:rsid w:val="00FB55DD"/>
    <w:rsid w:val="00FB5E05"/>
    <w:rsid w:val="00FB6011"/>
    <w:rsid w:val="00FC05A4"/>
    <w:rsid w:val="00FC50D1"/>
    <w:rsid w:val="00FE3E3C"/>
    <w:rsid w:val="00FE40BA"/>
    <w:rsid w:val="00FE4424"/>
    <w:rsid w:val="00FE7558"/>
    <w:rsid w:val="00FE7C7E"/>
    <w:rsid w:val="00FF3AAA"/>
    <w:rsid w:val="00FF3BAC"/>
    <w:rsid w:val="00FF4EBA"/>
    <w:rsid w:val="00FF5703"/>
    <w:rsid w:val="011C1086"/>
    <w:rsid w:val="018392C4"/>
    <w:rsid w:val="030E9A78"/>
    <w:rsid w:val="04B9AD72"/>
    <w:rsid w:val="05C616D6"/>
    <w:rsid w:val="06785DF7"/>
    <w:rsid w:val="081BC016"/>
    <w:rsid w:val="081C1F3A"/>
    <w:rsid w:val="0892068F"/>
    <w:rsid w:val="0AF45104"/>
    <w:rsid w:val="0BB71886"/>
    <w:rsid w:val="0C42454D"/>
    <w:rsid w:val="0C6A4720"/>
    <w:rsid w:val="0C726AF8"/>
    <w:rsid w:val="0E84AED7"/>
    <w:rsid w:val="0ECAD749"/>
    <w:rsid w:val="0ED145CC"/>
    <w:rsid w:val="0FA8DB28"/>
    <w:rsid w:val="0FED6A96"/>
    <w:rsid w:val="11DBF879"/>
    <w:rsid w:val="124572CB"/>
    <w:rsid w:val="127EE6D7"/>
    <w:rsid w:val="146CD59F"/>
    <w:rsid w:val="1471F46E"/>
    <w:rsid w:val="14847880"/>
    <w:rsid w:val="148B5E0E"/>
    <w:rsid w:val="16DBDD89"/>
    <w:rsid w:val="189AC90A"/>
    <w:rsid w:val="190C14F0"/>
    <w:rsid w:val="19BAC315"/>
    <w:rsid w:val="19D0F793"/>
    <w:rsid w:val="1A635EA2"/>
    <w:rsid w:val="1AFD0216"/>
    <w:rsid w:val="1CACD570"/>
    <w:rsid w:val="1E118FBA"/>
    <w:rsid w:val="1EF3F9A9"/>
    <w:rsid w:val="2160EEAD"/>
    <w:rsid w:val="21D181B9"/>
    <w:rsid w:val="230B919E"/>
    <w:rsid w:val="23173A04"/>
    <w:rsid w:val="232BD8BF"/>
    <w:rsid w:val="284E776F"/>
    <w:rsid w:val="28EAA2DD"/>
    <w:rsid w:val="29F52D8D"/>
    <w:rsid w:val="2BDB0A33"/>
    <w:rsid w:val="2CC23684"/>
    <w:rsid w:val="2E74186F"/>
    <w:rsid w:val="3055E7C2"/>
    <w:rsid w:val="3181A2B6"/>
    <w:rsid w:val="31E4ED55"/>
    <w:rsid w:val="3255D2FB"/>
    <w:rsid w:val="3310A645"/>
    <w:rsid w:val="35FE1B9E"/>
    <w:rsid w:val="371FF916"/>
    <w:rsid w:val="3898BB56"/>
    <w:rsid w:val="38BBC977"/>
    <w:rsid w:val="38D945E2"/>
    <w:rsid w:val="3904633D"/>
    <w:rsid w:val="39F387D7"/>
    <w:rsid w:val="3C640802"/>
    <w:rsid w:val="40C376C5"/>
    <w:rsid w:val="42153168"/>
    <w:rsid w:val="4313FF9D"/>
    <w:rsid w:val="45E8B1B0"/>
    <w:rsid w:val="471DF81E"/>
    <w:rsid w:val="47E9040C"/>
    <w:rsid w:val="49A43A26"/>
    <w:rsid w:val="4B764FD7"/>
    <w:rsid w:val="4DF31B8F"/>
    <w:rsid w:val="4EF87CB1"/>
    <w:rsid w:val="52F2382C"/>
    <w:rsid w:val="55A2B991"/>
    <w:rsid w:val="567BA446"/>
    <w:rsid w:val="57F228E8"/>
    <w:rsid w:val="5964BF26"/>
    <w:rsid w:val="5965E95D"/>
    <w:rsid w:val="5A82B414"/>
    <w:rsid w:val="5AC5E303"/>
    <w:rsid w:val="5B11ECBC"/>
    <w:rsid w:val="5C03DA98"/>
    <w:rsid w:val="5EF7EFA9"/>
    <w:rsid w:val="5F374897"/>
    <w:rsid w:val="5F6737A4"/>
    <w:rsid w:val="602EC978"/>
    <w:rsid w:val="629C6C88"/>
    <w:rsid w:val="64B1C0C2"/>
    <w:rsid w:val="6736AF70"/>
    <w:rsid w:val="67F65D9D"/>
    <w:rsid w:val="692054F0"/>
    <w:rsid w:val="69BA02AB"/>
    <w:rsid w:val="6C5EE61E"/>
    <w:rsid w:val="6D9D758C"/>
    <w:rsid w:val="70113225"/>
    <w:rsid w:val="71D4A04F"/>
    <w:rsid w:val="7278279E"/>
    <w:rsid w:val="73919463"/>
    <w:rsid w:val="73A19B7A"/>
    <w:rsid w:val="73F38EB3"/>
    <w:rsid w:val="755B9136"/>
    <w:rsid w:val="767052D0"/>
    <w:rsid w:val="76ED724A"/>
    <w:rsid w:val="77F06191"/>
    <w:rsid w:val="78B93943"/>
    <w:rsid w:val="79B333CB"/>
    <w:rsid w:val="7A3EA84A"/>
    <w:rsid w:val="7AB380C2"/>
    <w:rsid w:val="7B6B7F55"/>
    <w:rsid w:val="7D5629C5"/>
    <w:rsid w:val="7F217273"/>
    <w:rsid w:val="7F2A12DA"/>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B2A4BBF"/>
  <w15:docId w15:val="{B0490614-2603-4E10-BF82-3D0D23BD728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en-GB" w:eastAsia="en-GB" w:bidi="en-GB"/>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6A7575"/>
    <w:rPr>
      <w:lang w:val="en-US"/>
    </w:rPr>
  </w:style>
  <w:style w:type="paragraph" w:styleId="berschrift2">
    <w:name w:val="heading 2"/>
    <w:basedOn w:val="Standard"/>
    <w:next w:val="Standard"/>
    <w:link w:val="berschrift2Zchn"/>
    <w:uiPriority w:val="9"/>
    <w:semiHidden/>
    <w:unhideWhenUsed/>
    <w:qFormat/>
    <w:rsid w:val="00A832FB"/>
    <w:pPr>
      <w:keepNext/>
      <w:keepLines/>
      <w:spacing w:before="200" w:after="0"/>
      <w:outlineLvl w:val="1"/>
    </w:pPr>
    <w:rPr>
      <w:rFonts w:asciiTheme="majorHAnsi" w:eastAsiaTheme="majorEastAsia" w:hAnsiTheme="majorHAnsi" w:cstheme="majorBidi"/>
      <w:b/>
      <w:bCs/>
      <w:color w:val="4F81BD" w:themeColor="accent1"/>
      <w:sz w:val="26"/>
      <w:szCs w:val="26"/>
      <w:lang w:val="en-GB"/>
    </w:rPr>
  </w:style>
  <w:style w:type="paragraph" w:styleId="berschrift3">
    <w:name w:val="heading 3"/>
    <w:basedOn w:val="Standard"/>
    <w:link w:val="berschrift3Zchn"/>
    <w:uiPriority w:val="9"/>
    <w:qFormat/>
    <w:rsid w:val="00180F66"/>
    <w:pPr>
      <w:spacing w:before="100" w:beforeAutospacing="1" w:after="100" w:afterAutospacing="1" w:line="240" w:lineRule="auto"/>
      <w:outlineLvl w:val="2"/>
    </w:pPr>
    <w:rPr>
      <w:rFonts w:ascii="Times New Roman" w:eastAsia="Times New Roman" w:hAnsi="Times New Roman" w:cs="Times New Roman"/>
      <w:b/>
      <w:bCs/>
      <w:sz w:val="27"/>
      <w:szCs w:val="27"/>
      <w:lang w:val="en-GB"/>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784C57"/>
    <w:pPr>
      <w:spacing w:after="0" w:line="240" w:lineRule="auto"/>
    </w:pPr>
    <w:rPr>
      <w:rFonts w:ascii="Tahoma" w:hAnsi="Tahoma" w:cs="Tahoma"/>
      <w:sz w:val="16"/>
      <w:szCs w:val="16"/>
      <w:lang w:val="en-GB"/>
    </w:rPr>
  </w:style>
  <w:style w:type="character" w:customStyle="1" w:styleId="SprechblasentextZchn">
    <w:name w:val="Sprechblasentext Zchn"/>
    <w:basedOn w:val="Absatz-Standardschriftart"/>
    <w:link w:val="Sprechblasentext"/>
    <w:uiPriority w:val="99"/>
    <w:semiHidden/>
    <w:rsid w:val="00784C57"/>
    <w:rPr>
      <w:rFonts w:ascii="Tahoma" w:hAnsi="Tahoma" w:cs="Tahoma"/>
      <w:sz w:val="16"/>
      <w:szCs w:val="16"/>
      <w:lang w:val="en-GB"/>
    </w:rPr>
  </w:style>
  <w:style w:type="paragraph" w:styleId="Kopfzeile">
    <w:name w:val="header"/>
    <w:basedOn w:val="Standard"/>
    <w:link w:val="KopfzeileZchn"/>
    <w:uiPriority w:val="99"/>
    <w:unhideWhenUsed/>
    <w:rsid w:val="00784C57"/>
    <w:pPr>
      <w:tabs>
        <w:tab w:val="center" w:pos="4703"/>
        <w:tab w:val="right" w:pos="9406"/>
      </w:tabs>
      <w:spacing w:after="0" w:line="240" w:lineRule="auto"/>
    </w:pPr>
    <w:rPr>
      <w:lang w:val="en-GB"/>
    </w:rPr>
  </w:style>
  <w:style w:type="character" w:customStyle="1" w:styleId="KopfzeileZchn">
    <w:name w:val="Kopfzeile Zchn"/>
    <w:basedOn w:val="Absatz-Standardschriftart"/>
    <w:link w:val="Kopfzeile"/>
    <w:uiPriority w:val="99"/>
    <w:rsid w:val="00784C57"/>
    <w:rPr>
      <w:lang w:val="en-GB"/>
    </w:rPr>
  </w:style>
  <w:style w:type="paragraph" w:styleId="Fuzeile">
    <w:name w:val="footer"/>
    <w:basedOn w:val="Standard"/>
    <w:link w:val="FuzeileZchn"/>
    <w:uiPriority w:val="99"/>
    <w:unhideWhenUsed/>
    <w:rsid w:val="00784C57"/>
    <w:pPr>
      <w:tabs>
        <w:tab w:val="center" w:pos="4703"/>
        <w:tab w:val="right" w:pos="9406"/>
      </w:tabs>
      <w:spacing w:after="0" w:line="240" w:lineRule="auto"/>
    </w:pPr>
    <w:rPr>
      <w:lang w:val="en-GB"/>
    </w:rPr>
  </w:style>
  <w:style w:type="character" w:customStyle="1" w:styleId="FuzeileZchn">
    <w:name w:val="Fußzeile Zchn"/>
    <w:basedOn w:val="Absatz-Standardschriftart"/>
    <w:link w:val="Fuzeile"/>
    <w:uiPriority w:val="99"/>
    <w:rsid w:val="00784C57"/>
    <w:rPr>
      <w:lang w:val="en-GB"/>
    </w:rPr>
  </w:style>
  <w:style w:type="paragraph" w:styleId="Textkrper-Zeileneinzug">
    <w:name w:val="Body Text Indent"/>
    <w:basedOn w:val="Standard"/>
    <w:link w:val="Textkrper-ZeileneinzugZchn"/>
    <w:uiPriority w:val="99"/>
    <w:rsid w:val="00502615"/>
    <w:pPr>
      <w:suppressAutoHyphens/>
      <w:spacing w:after="0" w:line="360" w:lineRule="auto"/>
      <w:ind w:left="567"/>
    </w:pPr>
    <w:rPr>
      <w:rFonts w:ascii="Arial" w:eastAsia="Times New Roman" w:hAnsi="Arial" w:cs="Arial"/>
      <w:i/>
      <w:iCs/>
      <w:sz w:val="20"/>
      <w:szCs w:val="20"/>
      <w:lang w:val="en-GB"/>
    </w:rPr>
  </w:style>
  <w:style w:type="character" w:customStyle="1" w:styleId="Textkrper-ZeileneinzugZchn">
    <w:name w:val="Textkörper-Zeileneinzug Zchn"/>
    <w:basedOn w:val="Absatz-Standardschriftart"/>
    <w:link w:val="Textkrper-Zeileneinzug"/>
    <w:uiPriority w:val="99"/>
    <w:rsid w:val="00502615"/>
    <w:rPr>
      <w:rFonts w:ascii="Arial" w:eastAsia="Times New Roman" w:hAnsi="Arial" w:cs="Arial"/>
      <w:i/>
      <w:iCs/>
      <w:sz w:val="20"/>
      <w:szCs w:val="20"/>
      <w:lang w:val="en-GB" w:eastAsia="en-GB"/>
    </w:rPr>
  </w:style>
  <w:style w:type="character" w:styleId="Kommentarzeichen">
    <w:name w:val="annotation reference"/>
    <w:basedOn w:val="Absatz-Standardschriftart"/>
    <w:uiPriority w:val="99"/>
    <w:semiHidden/>
    <w:unhideWhenUsed/>
    <w:rsid w:val="00DB2468"/>
    <w:rPr>
      <w:sz w:val="16"/>
      <w:szCs w:val="16"/>
    </w:rPr>
  </w:style>
  <w:style w:type="paragraph" w:styleId="Kommentartext">
    <w:name w:val="annotation text"/>
    <w:basedOn w:val="Standard"/>
    <w:link w:val="KommentartextZchn"/>
    <w:uiPriority w:val="99"/>
    <w:unhideWhenUsed/>
    <w:rsid w:val="00DB2468"/>
    <w:pPr>
      <w:spacing w:line="240" w:lineRule="auto"/>
    </w:pPr>
    <w:rPr>
      <w:sz w:val="20"/>
      <w:szCs w:val="20"/>
      <w:lang w:val="en-GB"/>
    </w:rPr>
  </w:style>
  <w:style w:type="character" w:customStyle="1" w:styleId="KommentartextZchn">
    <w:name w:val="Kommentartext Zchn"/>
    <w:basedOn w:val="Absatz-Standardschriftart"/>
    <w:link w:val="Kommentartext"/>
    <w:uiPriority w:val="99"/>
    <w:rsid w:val="00DB2468"/>
    <w:rPr>
      <w:sz w:val="20"/>
      <w:szCs w:val="20"/>
      <w:lang w:val="en-GB"/>
    </w:rPr>
  </w:style>
  <w:style w:type="paragraph" w:styleId="Kommentarthema">
    <w:name w:val="annotation subject"/>
    <w:basedOn w:val="Kommentartext"/>
    <w:next w:val="Kommentartext"/>
    <w:link w:val="KommentarthemaZchn"/>
    <w:uiPriority w:val="99"/>
    <w:semiHidden/>
    <w:unhideWhenUsed/>
    <w:rsid w:val="00DB2468"/>
    <w:rPr>
      <w:b/>
      <w:bCs/>
    </w:rPr>
  </w:style>
  <w:style w:type="character" w:customStyle="1" w:styleId="KommentarthemaZchn">
    <w:name w:val="Kommentarthema Zchn"/>
    <w:basedOn w:val="KommentartextZchn"/>
    <w:link w:val="Kommentarthema"/>
    <w:uiPriority w:val="99"/>
    <w:semiHidden/>
    <w:rsid w:val="00DB2468"/>
    <w:rPr>
      <w:b/>
      <w:bCs/>
      <w:sz w:val="20"/>
      <w:szCs w:val="20"/>
      <w:lang w:val="en-GB"/>
    </w:rPr>
  </w:style>
  <w:style w:type="paragraph" w:styleId="Textkrper">
    <w:name w:val="Body Text"/>
    <w:basedOn w:val="Standard"/>
    <w:link w:val="TextkrperZchn"/>
    <w:uiPriority w:val="99"/>
    <w:semiHidden/>
    <w:unhideWhenUsed/>
    <w:rsid w:val="00083596"/>
    <w:pPr>
      <w:spacing w:after="120"/>
    </w:pPr>
    <w:rPr>
      <w:lang w:val="en-GB"/>
    </w:rPr>
  </w:style>
  <w:style w:type="character" w:customStyle="1" w:styleId="TextkrperZchn">
    <w:name w:val="Textkörper Zchn"/>
    <w:basedOn w:val="Absatz-Standardschriftart"/>
    <w:link w:val="Textkrper"/>
    <w:uiPriority w:val="99"/>
    <w:semiHidden/>
    <w:rsid w:val="00083596"/>
    <w:rPr>
      <w:lang w:val="en-GB"/>
    </w:rPr>
  </w:style>
  <w:style w:type="paragraph" w:styleId="Listenabsatz">
    <w:name w:val="List Paragraph"/>
    <w:basedOn w:val="Standard"/>
    <w:uiPriority w:val="34"/>
    <w:qFormat/>
    <w:rsid w:val="00083596"/>
    <w:pPr>
      <w:spacing w:after="0" w:line="240" w:lineRule="auto"/>
      <w:ind w:left="720"/>
      <w:contextualSpacing/>
    </w:pPr>
    <w:rPr>
      <w:rFonts w:ascii="Times New Roman" w:eastAsia="Times New Roman" w:hAnsi="Times New Roman" w:cs="Times New Roman"/>
      <w:sz w:val="24"/>
      <w:szCs w:val="24"/>
      <w:lang w:val="en-GB"/>
    </w:rPr>
  </w:style>
  <w:style w:type="character" w:styleId="Hervorhebung">
    <w:name w:val="Emphasis"/>
    <w:basedOn w:val="Absatz-Standardschriftart"/>
    <w:uiPriority w:val="20"/>
    <w:qFormat/>
    <w:rsid w:val="00180F66"/>
    <w:rPr>
      <w:i/>
      <w:iCs/>
    </w:rPr>
  </w:style>
  <w:style w:type="paragraph" w:styleId="StandardWeb">
    <w:name w:val="Normal (Web)"/>
    <w:basedOn w:val="Standard"/>
    <w:uiPriority w:val="99"/>
    <w:semiHidden/>
    <w:unhideWhenUsed/>
    <w:rsid w:val="00180F66"/>
    <w:pPr>
      <w:spacing w:before="100" w:beforeAutospacing="1" w:after="100" w:afterAutospacing="1" w:line="240" w:lineRule="auto"/>
    </w:pPr>
    <w:rPr>
      <w:rFonts w:ascii="Times New Roman" w:eastAsia="Times New Roman" w:hAnsi="Times New Roman" w:cs="Times New Roman"/>
      <w:sz w:val="24"/>
      <w:szCs w:val="24"/>
    </w:rPr>
  </w:style>
  <w:style w:type="character" w:styleId="Fett">
    <w:name w:val="Strong"/>
    <w:basedOn w:val="Absatz-Standardschriftart"/>
    <w:uiPriority w:val="22"/>
    <w:qFormat/>
    <w:rsid w:val="00180F66"/>
    <w:rPr>
      <w:b/>
      <w:bCs/>
    </w:rPr>
  </w:style>
  <w:style w:type="character" w:customStyle="1" w:styleId="berschrift3Zchn">
    <w:name w:val="Überschrift 3 Zchn"/>
    <w:basedOn w:val="Absatz-Standardschriftart"/>
    <w:link w:val="berschrift3"/>
    <w:uiPriority w:val="9"/>
    <w:rsid w:val="00180F66"/>
    <w:rPr>
      <w:rFonts w:ascii="Times New Roman" w:eastAsia="Times New Roman" w:hAnsi="Times New Roman" w:cs="Times New Roman"/>
      <w:b/>
      <w:bCs/>
      <w:sz w:val="27"/>
      <w:szCs w:val="27"/>
    </w:rPr>
  </w:style>
  <w:style w:type="character" w:customStyle="1" w:styleId="berschrift2Zchn">
    <w:name w:val="Überschrift 2 Zchn"/>
    <w:basedOn w:val="Absatz-Standardschriftart"/>
    <w:link w:val="berschrift2"/>
    <w:uiPriority w:val="9"/>
    <w:semiHidden/>
    <w:rsid w:val="00A832FB"/>
    <w:rPr>
      <w:rFonts w:asciiTheme="majorHAnsi" w:eastAsiaTheme="majorEastAsia" w:hAnsiTheme="majorHAnsi" w:cstheme="majorBidi"/>
      <w:b/>
      <w:bCs/>
      <w:color w:val="4F81BD" w:themeColor="accent1"/>
      <w:sz w:val="26"/>
      <w:szCs w:val="26"/>
      <w:lang w:val="en-GB"/>
    </w:rPr>
  </w:style>
  <w:style w:type="character" w:styleId="Hyperlink">
    <w:name w:val="Hyperlink"/>
    <w:basedOn w:val="Absatz-Standardschriftart"/>
    <w:uiPriority w:val="99"/>
    <w:unhideWhenUsed/>
    <w:rsid w:val="00C0054B"/>
    <w:rPr>
      <w:color w:val="0000FF" w:themeColor="hyperlink"/>
      <w:u w:val="single"/>
    </w:rPr>
  </w:style>
  <w:style w:type="paragraph" w:customStyle="1" w:styleId="bodytext">
    <w:name w:val="bodytext"/>
    <w:basedOn w:val="Standard"/>
    <w:rsid w:val="00E17CAC"/>
    <w:pPr>
      <w:spacing w:before="100" w:beforeAutospacing="1" w:after="100" w:afterAutospacing="1" w:line="240" w:lineRule="auto"/>
    </w:pPr>
    <w:rPr>
      <w:rFonts w:ascii="Times New Roman" w:eastAsia="Times New Roman" w:hAnsi="Times New Roman" w:cs="Times New Roman"/>
      <w:sz w:val="24"/>
      <w:szCs w:val="24"/>
      <w:lang w:val="en-GB"/>
    </w:rPr>
  </w:style>
  <w:style w:type="paragraph" w:customStyle="1" w:styleId="frontpage">
    <w:name w:val="frontpage"/>
    <w:basedOn w:val="Standard"/>
    <w:rsid w:val="00E17CAC"/>
    <w:pPr>
      <w:spacing w:before="100" w:beforeAutospacing="1" w:after="100" w:afterAutospacing="1" w:line="240" w:lineRule="auto"/>
    </w:pPr>
    <w:rPr>
      <w:rFonts w:ascii="Times New Roman" w:eastAsia="Times New Roman" w:hAnsi="Times New Roman" w:cs="Times New Roman"/>
      <w:sz w:val="24"/>
      <w:szCs w:val="24"/>
      <w:lang w:val="en-GB"/>
    </w:rPr>
  </w:style>
  <w:style w:type="character" w:customStyle="1" w:styleId="bittitle">
    <w:name w:val="bittitle"/>
    <w:basedOn w:val="Absatz-Standardschriftart"/>
    <w:rsid w:val="00E17CAC"/>
  </w:style>
  <w:style w:type="character" w:styleId="BesuchterLink">
    <w:name w:val="FollowedHyperlink"/>
    <w:basedOn w:val="Absatz-Standardschriftart"/>
    <w:uiPriority w:val="99"/>
    <w:semiHidden/>
    <w:unhideWhenUsed/>
    <w:rsid w:val="00C30003"/>
    <w:rPr>
      <w:color w:val="800080" w:themeColor="followedHyperlink"/>
      <w:u w:val="single"/>
    </w:rPr>
  </w:style>
  <w:style w:type="character" w:customStyle="1" w:styleId="UnresolvedMention1">
    <w:name w:val="Unresolved Mention1"/>
    <w:basedOn w:val="Absatz-Standardschriftart"/>
    <w:uiPriority w:val="99"/>
    <w:semiHidden/>
    <w:unhideWhenUsed/>
    <w:rsid w:val="006C59A3"/>
    <w:rPr>
      <w:color w:val="605E5C"/>
      <w:shd w:val="clear" w:color="auto" w:fill="E1DFDD"/>
    </w:rPr>
  </w:style>
  <w:style w:type="paragraph" w:styleId="berarbeitung">
    <w:name w:val="Revision"/>
    <w:hidden/>
    <w:uiPriority w:val="99"/>
    <w:semiHidden/>
    <w:rsid w:val="00357AA0"/>
    <w:pPr>
      <w:spacing w:after="0" w:line="240" w:lineRule="auto"/>
    </w:pPr>
    <w:rPr>
      <w:lang w:val="en-US"/>
    </w:rPr>
  </w:style>
  <w:style w:type="character" w:styleId="NichtaufgelsteErwhnung">
    <w:name w:val="Unresolved Mention"/>
    <w:basedOn w:val="Absatz-Standardschriftart"/>
    <w:uiPriority w:val="99"/>
    <w:semiHidden/>
    <w:unhideWhenUsed/>
    <w:rsid w:val="00196F78"/>
    <w:rPr>
      <w:color w:val="605E5C"/>
      <w:shd w:val="clear" w:color="auto" w:fill="E1DFDD"/>
    </w:rPr>
  </w:style>
  <w:style w:type="table" w:styleId="Tabellenraster">
    <w:name w:val="Table Grid"/>
    <w:basedOn w:val="NormaleTabelle"/>
    <w:uiPriority w:val="59"/>
    <w:rsid w:val="00DC3BD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Erwhnung">
    <w:name w:val="Mention"/>
    <w:basedOn w:val="Absatz-Standardschriftart"/>
    <w:uiPriority w:val="99"/>
    <w:unhideWhenUsed/>
    <w:rsid w:val="004C3B9A"/>
    <w:rPr>
      <w:color w:val="2B579A"/>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70736068">
      <w:bodyDiv w:val="1"/>
      <w:marLeft w:val="0"/>
      <w:marRight w:val="0"/>
      <w:marTop w:val="0"/>
      <w:marBottom w:val="0"/>
      <w:divBdr>
        <w:top w:val="none" w:sz="0" w:space="0" w:color="auto"/>
        <w:left w:val="none" w:sz="0" w:space="0" w:color="auto"/>
        <w:bottom w:val="none" w:sz="0" w:space="0" w:color="auto"/>
        <w:right w:val="none" w:sz="0" w:space="0" w:color="auto"/>
      </w:divBdr>
    </w:div>
    <w:div w:id="363557245">
      <w:bodyDiv w:val="1"/>
      <w:marLeft w:val="0"/>
      <w:marRight w:val="0"/>
      <w:marTop w:val="0"/>
      <w:marBottom w:val="0"/>
      <w:divBdr>
        <w:top w:val="none" w:sz="0" w:space="0" w:color="auto"/>
        <w:left w:val="none" w:sz="0" w:space="0" w:color="auto"/>
        <w:bottom w:val="none" w:sz="0" w:space="0" w:color="auto"/>
        <w:right w:val="none" w:sz="0" w:space="0" w:color="auto"/>
      </w:divBdr>
    </w:div>
    <w:div w:id="373428612">
      <w:bodyDiv w:val="1"/>
      <w:marLeft w:val="0"/>
      <w:marRight w:val="0"/>
      <w:marTop w:val="0"/>
      <w:marBottom w:val="0"/>
      <w:divBdr>
        <w:top w:val="none" w:sz="0" w:space="0" w:color="auto"/>
        <w:left w:val="none" w:sz="0" w:space="0" w:color="auto"/>
        <w:bottom w:val="none" w:sz="0" w:space="0" w:color="auto"/>
        <w:right w:val="none" w:sz="0" w:space="0" w:color="auto"/>
      </w:divBdr>
    </w:div>
    <w:div w:id="547762543">
      <w:bodyDiv w:val="1"/>
      <w:marLeft w:val="0"/>
      <w:marRight w:val="0"/>
      <w:marTop w:val="0"/>
      <w:marBottom w:val="0"/>
      <w:divBdr>
        <w:top w:val="none" w:sz="0" w:space="0" w:color="auto"/>
        <w:left w:val="none" w:sz="0" w:space="0" w:color="auto"/>
        <w:bottom w:val="none" w:sz="0" w:space="0" w:color="auto"/>
        <w:right w:val="none" w:sz="0" w:space="0" w:color="auto"/>
      </w:divBdr>
    </w:div>
    <w:div w:id="1008486765">
      <w:bodyDiv w:val="1"/>
      <w:marLeft w:val="0"/>
      <w:marRight w:val="0"/>
      <w:marTop w:val="0"/>
      <w:marBottom w:val="0"/>
      <w:divBdr>
        <w:top w:val="none" w:sz="0" w:space="0" w:color="auto"/>
        <w:left w:val="none" w:sz="0" w:space="0" w:color="auto"/>
        <w:bottom w:val="none" w:sz="0" w:space="0" w:color="auto"/>
        <w:right w:val="none" w:sz="0" w:space="0" w:color="auto"/>
      </w:divBdr>
      <w:divsChild>
        <w:div w:id="1768426592">
          <w:marLeft w:val="0"/>
          <w:marRight w:val="0"/>
          <w:marTop w:val="0"/>
          <w:marBottom w:val="0"/>
          <w:divBdr>
            <w:top w:val="none" w:sz="0" w:space="0" w:color="auto"/>
            <w:left w:val="none" w:sz="0" w:space="0" w:color="auto"/>
            <w:bottom w:val="none" w:sz="0" w:space="0" w:color="auto"/>
            <w:right w:val="none" w:sz="0" w:space="0" w:color="auto"/>
          </w:divBdr>
          <w:divsChild>
            <w:div w:id="1561281240">
              <w:marLeft w:val="0"/>
              <w:marRight w:val="0"/>
              <w:marTop w:val="0"/>
              <w:marBottom w:val="0"/>
              <w:divBdr>
                <w:top w:val="none" w:sz="0" w:space="0" w:color="auto"/>
                <w:left w:val="none" w:sz="0" w:space="0" w:color="auto"/>
                <w:bottom w:val="none" w:sz="0" w:space="0" w:color="auto"/>
                <w:right w:val="none" w:sz="0" w:space="0" w:color="auto"/>
              </w:divBdr>
            </w:div>
            <w:div w:id="19963000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04377147">
      <w:bodyDiv w:val="1"/>
      <w:marLeft w:val="0"/>
      <w:marRight w:val="0"/>
      <w:marTop w:val="0"/>
      <w:marBottom w:val="0"/>
      <w:divBdr>
        <w:top w:val="none" w:sz="0" w:space="0" w:color="auto"/>
        <w:left w:val="none" w:sz="0" w:space="0" w:color="auto"/>
        <w:bottom w:val="none" w:sz="0" w:space="0" w:color="auto"/>
        <w:right w:val="none" w:sz="0" w:space="0" w:color="auto"/>
      </w:divBdr>
    </w:div>
    <w:div w:id="1151170134">
      <w:bodyDiv w:val="1"/>
      <w:marLeft w:val="0"/>
      <w:marRight w:val="0"/>
      <w:marTop w:val="0"/>
      <w:marBottom w:val="0"/>
      <w:divBdr>
        <w:top w:val="none" w:sz="0" w:space="0" w:color="auto"/>
        <w:left w:val="none" w:sz="0" w:space="0" w:color="auto"/>
        <w:bottom w:val="none" w:sz="0" w:space="0" w:color="auto"/>
        <w:right w:val="none" w:sz="0" w:space="0" w:color="auto"/>
      </w:divBdr>
    </w:div>
    <w:div w:id="1232235408">
      <w:bodyDiv w:val="1"/>
      <w:marLeft w:val="0"/>
      <w:marRight w:val="0"/>
      <w:marTop w:val="0"/>
      <w:marBottom w:val="0"/>
      <w:divBdr>
        <w:top w:val="none" w:sz="0" w:space="0" w:color="auto"/>
        <w:left w:val="none" w:sz="0" w:space="0" w:color="auto"/>
        <w:bottom w:val="none" w:sz="0" w:space="0" w:color="auto"/>
        <w:right w:val="none" w:sz="0" w:space="0" w:color="auto"/>
      </w:divBdr>
    </w:div>
    <w:div w:id="1518696935">
      <w:bodyDiv w:val="1"/>
      <w:marLeft w:val="0"/>
      <w:marRight w:val="0"/>
      <w:marTop w:val="0"/>
      <w:marBottom w:val="0"/>
      <w:divBdr>
        <w:top w:val="none" w:sz="0" w:space="0" w:color="auto"/>
        <w:left w:val="none" w:sz="0" w:space="0" w:color="auto"/>
        <w:bottom w:val="none" w:sz="0" w:space="0" w:color="auto"/>
        <w:right w:val="none" w:sz="0" w:space="0" w:color="auto"/>
      </w:divBdr>
    </w:div>
    <w:div w:id="1638800703">
      <w:bodyDiv w:val="1"/>
      <w:marLeft w:val="0"/>
      <w:marRight w:val="0"/>
      <w:marTop w:val="0"/>
      <w:marBottom w:val="0"/>
      <w:divBdr>
        <w:top w:val="none" w:sz="0" w:space="0" w:color="auto"/>
        <w:left w:val="none" w:sz="0" w:space="0" w:color="auto"/>
        <w:bottom w:val="none" w:sz="0" w:space="0" w:color="auto"/>
        <w:right w:val="none" w:sz="0" w:space="0" w:color="auto"/>
      </w:divBdr>
    </w:div>
    <w:div w:id="1670718067">
      <w:bodyDiv w:val="1"/>
      <w:marLeft w:val="0"/>
      <w:marRight w:val="0"/>
      <w:marTop w:val="0"/>
      <w:marBottom w:val="0"/>
      <w:divBdr>
        <w:top w:val="none" w:sz="0" w:space="0" w:color="auto"/>
        <w:left w:val="none" w:sz="0" w:space="0" w:color="auto"/>
        <w:bottom w:val="none" w:sz="0" w:space="0" w:color="auto"/>
        <w:right w:val="none" w:sz="0" w:space="0" w:color="auto"/>
      </w:divBdr>
    </w:div>
    <w:div w:id="1674142562">
      <w:bodyDiv w:val="1"/>
      <w:marLeft w:val="0"/>
      <w:marRight w:val="0"/>
      <w:marTop w:val="0"/>
      <w:marBottom w:val="0"/>
      <w:divBdr>
        <w:top w:val="none" w:sz="0" w:space="0" w:color="auto"/>
        <w:left w:val="none" w:sz="0" w:space="0" w:color="auto"/>
        <w:bottom w:val="none" w:sz="0" w:space="0" w:color="auto"/>
        <w:right w:val="none" w:sz="0" w:space="0" w:color="auto"/>
      </w:divBdr>
    </w:div>
    <w:div w:id="1737779951">
      <w:bodyDiv w:val="1"/>
      <w:marLeft w:val="0"/>
      <w:marRight w:val="0"/>
      <w:marTop w:val="0"/>
      <w:marBottom w:val="0"/>
      <w:divBdr>
        <w:top w:val="none" w:sz="0" w:space="0" w:color="auto"/>
        <w:left w:val="none" w:sz="0" w:space="0" w:color="auto"/>
        <w:bottom w:val="none" w:sz="0" w:space="0" w:color="auto"/>
        <w:right w:val="none" w:sz="0" w:space="0" w:color="auto"/>
      </w:divBdr>
    </w:div>
    <w:div w:id="1835610547">
      <w:bodyDiv w:val="1"/>
      <w:marLeft w:val="0"/>
      <w:marRight w:val="0"/>
      <w:marTop w:val="0"/>
      <w:marBottom w:val="0"/>
      <w:divBdr>
        <w:top w:val="none" w:sz="0" w:space="0" w:color="auto"/>
        <w:left w:val="none" w:sz="0" w:space="0" w:color="auto"/>
        <w:bottom w:val="none" w:sz="0" w:space="0" w:color="auto"/>
        <w:right w:val="none" w:sz="0" w:space="0" w:color="auto"/>
      </w:divBdr>
    </w:div>
    <w:div w:id="1852447719">
      <w:bodyDiv w:val="1"/>
      <w:marLeft w:val="0"/>
      <w:marRight w:val="0"/>
      <w:marTop w:val="0"/>
      <w:marBottom w:val="0"/>
      <w:divBdr>
        <w:top w:val="none" w:sz="0" w:space="0" w:color="auto"/>
        <w:left w:val="none" w:sz="0" w:space="0" w:color="auto"/>
        <w:bottom w:val="none" w:sz="0" w:space="0" w:color="auto"/>
        <w:right w:val="none" w:sz="0" w:space="0" w:color="auto"/>
      </w:divBdr>
    </w:div>
    <w:div w:id="1906600683">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bit.ly/34qxBOV" TargetMode="External"/><Relationship Id="rId18" Type="http://schemas.openxmlformats.org/officeDocument/2006/relationships/image" Target="media/image5.png"/><Relationship Id="rId26"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hyperlink" Target="https://www.xing.com/pages/kraiburg-tpe" TargetMode="Externa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hyperlink" Target="https://www.linkedin.com/company/kraiburg-tpe/?originalSubdomain=de" TargetMode="External"/><Relationship Id="rId25"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image" Target="media/image6.pn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8.png"/><Relationship Id="rId5" Type="http://schemas.openxmlformats.org/officeDocument/2006/relationships/numbering" Target="numbering.xml"/><Relationship Id="rId15" Type="http://schemas.openxmlformats.org/officeDocument/2006/relationships/hyperlink" Target="https://www.instagram.com/kraiburg_tpe/?hl=de" TargetMode="External"/><Relationship Id="rId23" Type="http://schemas.openxmlformats.org/officeDocument/2006/relationships/hyperlink" Target="https://www.youtube.com/channel/UCQKi_-RJ8sJqMNfyfAO8PVQ" TargetMode="External"/><Relationship Id="rId28"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yperlink" Target="https://www.facebook.com/KRAIBURGTPE/"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 Id="rId22" Type="http://schemas.openxmlformats.org/officeDocument/2006/relationships/image" Target="media/image7.png"/><Relationship Id="rId27" Type="http://schemas.openxmlformats.org/officeDocument/2006/relationships/header" Target="header2.xml"/><Relationship Id="rId30"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9.jpeg"/></Relationships>
</file>

<file path=word/_rels/header2.xml.rels><?xml version="1.0" encoding="UTF-8" standalone="yes"?>
<Relationships xmlns="http://schemas.openxmlformats.org/package/2006/relationships"><Relationship Id="rId3" Type="http://schemas.openxmlformats.org/officeDocument/2006/relationships/hyperlink" Target="mailto:RVerschuuren@emg-marcom.com" TargetMode="External"/><Relationship Id="rId2" Type="http://schemas.openxmlformats.org/officeDocument/2006/relationships/hyperlink" Target="mailto:RVerschuuren@emg-marcom.com" TargetMode="External"/><Relationship Id="rId1" Type="http://schemas.openxmlformats.org/officeDocument/2006/relationships/image" Target="media/image9.jpe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39394AB857FDAA4188558134F200845C" ma:contentTypeVersion="17" ma:contentTypeDescription="Ein neues Dokument erstellen." ma:contentTypeScope="" ma:versionID="db15bcbd0b0ba4396ea88305470dcfcf">
  <xsd:schema xmlns:xsd="http://www.w3.org/2001/XMLSchema" xmlns:xs="http://www.w3.org/2001/XMLSchema" xmlns:p="http://schemas.microsoft.com/office/2006/metadata/properties" xmlns:ns2="d994e789-4219-435c-8149-057461441f76" xmlns:ns3="58a6ba02-25d8-4af8-9d9a-cdefe2472536" targetNamespace="http://schemas.microsoft.com/office/2006/metadata/properties" ma:root="true" ma:fieldsID="66c14f3947e6e0f9b8b6c2e876f590d4" ns2:_="" ns3:_="">
    <xsd:import namespace="d994e789-4219-435c-8149-057461441f76"/>
    <xsd:import namespace="58a6ba02-25d8-4af8-9d9a-cdefe2472536"/>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LengthInSeconds"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lcf76f155ced4ddcb4097134ff3c332f" minOccurs="0"/>
                <xsd:element ref="ns3:TaxCatchAll" minOccurs="0"/>
                <xsd:element ref="ns2:Cover" minOccurs="0"/>
                <xsd:element ref="ns2:MediaServiceLocation"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994e789-4219-435c-8149-057461441f7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LengthInSeconds" ma:index="11" nillable="true" ma:displayName="Length (seconds)" ma:internalName="MediaLengthInSeconds" ma:readOnly="true">
      <xsd:simpleType>
        <xsd:restriction base="dms:Unknown"/>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lcf76f155ced4ddcb4097134ff3c332f" ma:index="19" nillable="true" ma:taxonomy="true" ma:internalName="lcf76f155ced4ddcb4097134ff3c332f" ma:taxonomyFieldName="MediaServiceImageTags" ma:displayName="Bildmarkierungen" ma:readOnly="false" ma:fieldId="{5cf76f15-5ced-4ddc-b409-7134ff3c332f}" ma:taxonomyMulti="true" ma:sspId="ef744905-4065-4c89-8b03-e035f8906ba3" ma:termSetId="09814cd3-568e-fe90-9814-8d621ff8fb84" ma:anchorId="fba54fb3-c3e1-fe81-a776-ca4b69148c4d" ma:open="true" ma:isKeyword="false">
      <xsd:complexType>
        <xsd:sequence>
          <xsd:element ref="pc:Terms" minOccurs="0" maxOccurs="1"/>
        </xsd:sequence>
      </xsd:complexType>
    </xsd:element>
    <xsd:element name="Cover" ma:index="21" nillable="true" ma:displayName="Cover" ma:format="Thumbnail" ma:internalName="Cover">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element name="MediaServiceObjectDetectorVersions" ma:index="23" nillable="true" ma:displayName="MediaServiceObjectDetectorVersions" ma:hidden="true" ma:indexed="true" ma:internalName="MediaServiceObjectDetectorVersions" ma:readOnly="true">
      <xsd:simpleType>
        <xsd:restriction base="dms:Text"/>
      </xsd:simpleType>
    </xsd:element>
    <xsd:element name="MediaServiceSearchProperties" ma:index="24"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58a6ba02-25d8-4af8-9d9a-cdefe2472536" elementFormDefault="qualified">
    <xsd:import namespace="http://schemas.microsoft.com/office/2006/documentManagement/types"/>
    <xsd:import namespace="http://schemas.microsoft.com/office/infopath/2007/PartnerControls"/>
    <xsd:element name="SharedWithUsers" ma:index="16"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Freigegeben für - Details" ma:internalName="SharedWithDetails" ma:readOnly="true">
      <xsd:simpleType>
        <xsd:restriction base="dms:Note">
          <xsd:maxLength value="255"/>
        </xsd:restriction>
      </xsd:simpleType>
    </xsd:element>
    <xsd:element name="TaxCatchAll" ma:index="20" nillable="true" ma:displayName="Taxonomy Catch All Column" ma:hidden="true" ma:list="{483ee5c3-354d-4cc4-92ad-7bf1034dd635}" ma:internalName="TaxCatchAll" ma:showField="CatchAllData" ma:web="58a6ba02-25d8-4af8-9d9a-cdefe2472536">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d994e789-4219-435c-8149-057461441f76">
      <Terms xmlns="http://schemas.microsoft.com/office/infopath/2007/PartnerControls"/>
    </lcf76f155ced4ddcb4097134ff3c332f>
    <TaxCatchAll xmlns="58a6ba02-25d8-4af8-9d9a-cdefe2472536" xsi:nil="true"/>
    <Cover xmlns="d994e789-4219-435c-8149-057461441f76" xsi:nil="true"/>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E07B2FE-5808-4A8E-9F47-49D73DF8823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994e789-4219-435c-8149-057461441f76"/>
    <ds:schemaRef ds:uri="58a6ba02-25d8-4af8-9d9a-cdefe247253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EB192807-2070-4649-8858-835578A0AFFC}">
  <ds:schemaRefs>
    <ds:schemaRef ds:uri="http://schemas.microsoft.com/sharepoint/v3/contenttype/forms"/>
  </ds:schemaRefs>
</ds:datastoreItem>
</file>

<file path=customXml/itemProps3.xml><?xml version="1.0" encoding="utf-8"?>
<ds:datastoreItem xmlns:ds="http://schemas.openxmlformats.org/officeDocument/2006/customXml" ds:itemID="{1ADFFE9C-CE59-4777-893A-CA96FE492693}">
  <ds:schemaRefs>
    <ds:schemaRef ds:uri="http://schemas.microsoft.com/office/2006/metadata/properties"/>
    <ds:schemaRef ds:uri="http://schemas.microsoft.com/office/infopath/2007/PartnerControls"/>
    <ds:schemaRef ds:uri="d994e789-4219-435c-8149-057461441f76"/>
    <ds:schemaRef ds:uri="58a6ba02-25d8-4af8-9d9a-cdefe2472536"/>
  </ds:schemaRefs>
</ds:datastoreItem>
</file>

<file path=customXml/itemProps4.xml><?xml version="1.0" encoding="utf-8"?>
<ds:datastoreItem xmlns:ds="http://schemas.openxmlformats.org/officeDocument/2006/customXml" ds:itemID="{072DCCD7-B63B-4A2C-9887-E6F22C1803C7}">
  <ds:schemaRefs>
    <ds:schemaRef ds:uri="http://schemas.openxmlformats.org/officeDocument/2006/bibliography"/>
  </ds:schemaRefs>
</ds:datastoreItem>
</file>

<file path=docMetadata/LabelInfo.xml><?xml version="1.0" encoding="utf-8"?>
<clbl:labelList xmlns:clbl="http://schemas.microsoft.com/office/2020/mipLabelMetadata">
  <clbl:label id="{1970cf3f-a7d4-4675-a968-0bccfbc1b7e9}" enabled="1" method="Standard" siteId="{2da5488d-94a7-41dc-8b3f-d3e743d220ed}" removed="0"/>
</clbl:labelList>
</file>

<file path=docProps/app.xml><?xml version="1.0" encoding="utf-8"?>
<Properties xmlns="http://schemas.openxmlformats.org/officeDocument/2006/extended-properties" xmlns:vt="http://schemas.openxmlformats.org/officeDocument/2006/docPropsVTypes">
  <Template>Normal.dotm</Template>
  <TotalTime>0</TotalTime>
  <Pages>5</Pages>
  <Words>782</Words>
  <Characters>4930</Characters>
  <Application>Microsoft Office Word</Application>
  <DocSecurity>0</DocSecurity>
  <Lines>41</Lines>
  <Paragraphs>11</Paragraphs>
  <ScaleCrop>false</ScaleCrop>
  <Manager/>
  <Company/>
  <LinksUpToDate>false</LinksUpToDate>
  <CharactersWithSpaces>5701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Markus Kemminer</dc:creator>
  <cp:keywords/>
  <dc:description/>
  <cp:lastModifiedBy>Sittner, Marlen</cp:lastModifiedBy>
  <cp:revision>16</cp:revision>
  <cp:lastPrinted>2025-07-07T13:29:00Z</cp:lastPrinted>
  <dcterms:created xsi:type="dcterms:W3CDTF">2025-06-30T07:19:00Z</dcterms:created>
  <dcterms:modified xsi:type="dcterms:W3CDTF">2025-07-07T13:30:00Z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0x01010039394AB857FDAA4188558134F200845C</vt:lpwstr>
  </property>
  <property fmtid="{D5CDD505-2E9C-101B-9397-08002B2CF9AE}" pid="3" name="MediaServiceImageTags">
    <vt:lpwstr/>
  </property>
</Properties>
</file>