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311A2" w14:textId="62FB04F4" w:rsidR="00031886" w:rsidRPr="00225CE9" w:rsidRDefault="00031886" w:rsidP="008C4FE2">
      <w:pPr>
        <w:tabs>
          <w:tab w:val="left" w:pos="6804"/>
        </w:tabs>
        <w:spacing w:line="360" w:lineRule="auto"/>
        <w:ind w:right="1559"/>
        <w:jc w:val="both"/>
        <w:rPr>
          <w:rFonts w:ascii="Arial" w:hAnsi="Arial" w:cs="Arial"/>
          <w:b/>
          <w:bCs/>
          <w:sz w:val="24"/>
          <w:szCs w:val="24"/>
        </w:rPr>
      </w:pPr>
      <w:r w:rsidRPr="00225CE9">
        <w:rPr>
          <w:rFonts w:ascii="Arial" w:hAnsi="Arial" w:cs="Arial"/>
          <w:b/>
          <w:bCs/>
          <w:sz w:val="24"/>
          <w:szCs w:val="24"/>
        </w:rPr>
        <w:t xml:space="preserve">KRAIBURG TPE Delivers Skin-Deep Performance for </w:t>
      </w:r>
      <w:proofErr w:type="spellStart"/>
      <w:r w:rsidRPr="00225CE9">
        <w:rPr>
          <w:rFonts w:ascii="Arial" w:hAnsi="Arial" w:cs="Arial"/>
          <w:b/>
          <w:bCs/>
          <w:sz w:val="24"/>
          <w:szCs w:val="24"/>
        </w:rPr>
        <w:t>Dermatoscopes</w:t>
      </w:r>
      <w:proofErr w:type="spellEnd"/>
      <w:r w:rsidRPr="00225CE9">
        <w:rPr>
          <w:rFonts w:ascii="Arial" w:hAnsi="Arial" w:cs="Arial"/>
          <w:b/>
          <w:bCs/>
          <w:sz w:val="24"/>
          <w:szCs w:val="24"/>
        </w:rPr>
        <w:t xml:space="preserve"> with THERMOLAST® H</w:t>
      </w:r>
    </w:p>
    <w:p w14:paraId="6E1D13EE" w14:textId="792D3536" w:rsidR="00E92042" w:rsidRPr="00225CE9" w:rsidRDefault="00A12781" w:rsidP="008C4FE2">
      <w:pPr>
        <w:tabs>
          <w:tab w:val="left" w:pos="6804"/>
        </w:tabs>
        <w:spacing w:line="360" w:lineRule="auto"/>
        <w:ind w:right="1559"/>
        <w:jc w:val="both"/>
        <w:rPr>
          <w:rFonts w:ascii="Arial" w:hAnsi="Arial" w:cs="Arial"/>
          <w:sz w:val="20"/>
          <w:szCs w:val="20"/>
        </w:rPr>
      </w:pPr>
      <w:r w:rsidRPr="00225CE9">
        <w:rPr>
          <w:rFonts w:ascii="Arial" w:hAnsi="Arial" w:cs="Arial"/>
          <w:sz w:val="20"/>
          <w:szCs w:val="20"/>
        </w:rPr>
        <w:t>Tanned skin is everywhere—on beaches, billboards, and all</w:t>
      </w:r>
      <w:r w:rsidR="00C001BB" w:rsidRPr="00225CE9">
        <w:rPr>
          <w:rFonts w:ascii="Arial" w:hAnsi="Arial" w:cs="Arial"/>
          <w:sz w:val="20"/>
          <w:szCs w:val="20"/>
        </w:rPr>
        <w:t xml:space="preserve"> </w:t>
      </w:r>
      <w:r w:rsidRPr="00225CE9">
        <w:rPr>
          <w:rFonts w:ascii="Arial" w:hAnsi="Arial" w:cs="Arial"/>
          <w:sz w:val="20"/>
          <w:szCs w:val="20"/>
        </w:rPr>
        <w:t>social media</w:t>
      </w:r>
      <w:r w:rsidR="00C001BB" w:rsidRPr="00225CE9">
        <w:rPr>
          <w:rFonts w:ascii="Arial" w:hAnsi="Arial" w:cs="Arial"/>
          <w:sz w:val="20"/>
          <w:szCs w:val="20"/>
        </w:rPr>
        <w:t>!</w:t>
      </w:r>
      <w:r w:rsidRPr="00225CE9">
        <w:rPr>
          <w:rFonts w:ascii="Arial" w:hAnsi="Arial" w:cs="Arial"/>
          <w:sz w:val="20"/>
          <w:szCs w:val="20"/>
        </w:rPr>
        <w:t xml:space="preserve"> Whether it</w:t>
      </w:r>
      <w:r w:rsidR="00C001BB" w:rsidRPr="00225CE9">
        <w:rPr>
          <w:rFonts w:ascii="Arial" w:hAnsi="Arial" w:cs="Arial"/>
          <w:sz w:val="20"/>
          <w:szCs w:val="20"/>
        </w:rPr>
        <w:t xml:space="preserve"> is </w:t>
      </w:r>
      <w:r w:rsidRPr="00225CE9">
        <w:rPr>
          <w:rFonts w:ascii="Arial" w:hAnsi="Arial" w:cs="Arial"/>
          <w:sz w:val="20"/>
          <w:szCs w:val="20"/>
        </w:rPr>
        <w:t xml:space="preserve">from frolicking under the sun or hitting indoor salons, everyone is chasing that bronzed look. As </w:t>
      </w:r>
      <w:proofErr w:type="gramStart"/>
      <w:r w:rsidRPr="00225CE9">
        <w:rPr>
          <w:rFonts w:ascii="Arial" w:hAnsi="Arial" w:cs="Arial"/>
          <w:sz w:val="20"/>
          <w:szCs w:val="20"/>
        </w:rPr>
        <w:t>influencer</w:t>
      </w:r>
      <w:proofErr w:type="gramEnd"/>
      <w:r w:rsidRPr="00225CE9">
        <w:rPr>
          <w:rFonts w:ascii="Arial" w:hAnsi="Arial" w:cs="Arial"/>
          <w:sz w:val="20"/>
          <w:szCs w:val="20"/>
        </w:rPr>
        <w:t xml:space="preserve"> culture keeps pushing it as the beauty ideal, skin experts are raising the alarm: repeated tanning, especially without protection, can lead to sunspots, early aging, and even skin cancer. Truth be </w:t>
      </w:r>
      <w:proofErr w:type="gramStart"/>
      <w:r w:rsidRPr="00225CE9">
        <w:rPr>
          <w:rFonts w:ascii="Arial" w:hAnsi="Arial" w:cs="Arial"/>
          <w:sz w:val="20"/>
          <w:szCs w:val="20"/>
        </w:rPr>
        <w:t>told,</w:t>
      </w:r>
      <w:proofErr w:type="gramEnd"/>
      <w:r w:rsidRPr="00225CE9">
        <w:rPr>
          <w:rFonts w:ascii="Arial" w:hAnsi="Arial" w:cs="Arial"/>
          <w:sz w:val="20"/>
          <w:szCs w:val="20"/>
        </w:rPr>
        <w:t xml:space="preserve"> that sun-kissed glow might come at a serious cost.</w:t>
      </w:r>
    </w:p>
    <w:p w14:paraId="7B35F304" w14:textId="72A036CF" w:rsidR="00E92042" w:rsidRPr="00225CE9" w:rsidRDefault="00E92042" w:rsidP="008C4FE2">
      <w:pPr>
        <w:tabs>
          <w:tab w:val="left" w:pos="6804"/>
        </w:tabs>
        <w:spacing w:line="360" w:lineRule="auto"/>
        <w:ind w:right="1559"/>
        <w:jc w:val="both"/>
        <w:rPr>
          <w:rFonts w:ascii="Arial" w:hAnsi="Arial" w:cs="Arial"/>
          <w:sz w:val="20"/>
          <w:szCs w:val="20"/>
        </w:rPr>
      </w:pPr>
      <w:r w:rsidRPr="00225CE9">
        <w:rPr>
          <w:rFonts w:ascii="Arial" w:hAnsi="Arial" w:cs="Arial"/>
          <w:sz w:val="20"/>
          <w:szCs w:val="20"/>
        </w:rPr>
        <w:t xml:space="preserve">Early detection of skin cancer improves treatment outcomes and can preempt its progression. </w:t>
      </w:r>
      <w:proofErr w:type="spellStart"/>
      <w:r w:rsidRPr="00225CE9">
        <w:rPr>
          <w:rFonts w:ascii="Arial" w:hAnsi="Arial" w:cs="Arial"/>
          <w:sz w:val="20"/>
          <w:szCs w:val="20"/>
        </w:rPr>
        <w:t>Dermatoscopes</w:t>
      </w:r>
      <w:proofErr w:type="spellEnd"/>
      <w:r w:rsidRPr="00225CE9">
        <w:rPr>
          <w:rFonts w:ascii="Arial" w:hAnsi="Arial" w:cs="Arial"/>
          <w:sz w:val="20"/>
          <w:szCs w:val="20"/>
        </w:rPr>
        <w:t xml:space="preserve"> are indispensable tools for identifying skin issues at the onset, both </w:t>
      </w:r>
      <w:r w:rsidRPr="00A116D2">
        <w:rPr>
          <w:rFonts w:ascii="Arial" w:hAnsi="Arial" w:cs="Arial"/>
          <w:sz w:val="20"/>
          <w:szCs w:val="20"/>
        </w:rPr>
        <w:t xml:space="preserve">in </w:t>
      </w:r>
      <w:hyperlink r:id="rId11" w:history="1">
        <w:r w:rsidRPr="00A116D2">
          <w:rPr>
            <w:rStyle w:val="Hyperlink"/>
            <w:rFonts w:ascii="Arial" w:hAnsi="Arial" w:cs="Arial"/>
            <w:sz w:val="20"/>
            <w:szCs w:val="20"/>
          </w:rPr>
          <w:t>healthcare</w:t>
        </w:r>
      </w:hyperlink>
      <w:r w:rsidRPr="00A116D2">
        <w:rPr>
          <w:rFonts w:ascii="Arial" w:hAnsi="Arial" w:cs="Arial"/>
          <w:sz w:val="20"/>
          <w:szCs w:val="20"/>
        </w:rPr>
        <w:t xml:space="preserve"> and professional</w:t>
      </w:r>
      <w:r w:rsidRPr="00225CE9">
        <w:rPr>
          <w:rFonts w:ascii="Arial" w:hAnsi="Arial" w:cs="Arial"/>
          <w:sz w:val="20"/>
          <w:szCs w:val="20"/>
        </w:rPr>
        <w:t xml:space="preserve"> in-home care settings.</w:t>
      </w:r>
    </w:p>
    <w:p w14:paraId="568787F0" w14:textId="69CD7F92" w:rsidR="00955E62" w:rsidRPr="00225CE9" w:rsidRDefault="003B4AC6" w:rsidP="00484BCE">
      <w:pPr>
        <w:tabs>
          <w:tab w:val="left" w:pos="6804"/>
        </w:tabs>
        <w:spacing w:line="360" w:lineRule="auto"/>
        <w:ind w:right="1559"/>
        <w:jc w:val="both"/>
        <w:rPr>
          <w:rFonts w:ascii="Arial" w:hAnsi="Arial" w:cs="Arial"/>
          <w:sz w:val="20"/>
          <w:szCs w:val="20"/>
        </w:rPr>
      </w:pPr>
      <w:r w:rsidRPr="00225CE9">
        <w:rPr>
          <w:rFonts w:ascii="Arial" w:hAnsi="Arial" w:cs="Arial"/>
          <w:sz w:val="20"/>
          <w:szCs w:val="20"/>
        </w:rPr>
        <w:t xml:space="preserve">KRAIBURG TPE, a global manufacturer of TPEs and customized solutions for various industries, </w:t>
      </w:r>
      <w:r w:rsidR="00F53D1C" w:rsidRPr="00225CE9">
        <w:rPr>
          <w:rFonts w:ascii="Arial" w:hAnsi="Arial" w:cs="Arial"/>
          <w:sz w:val="20"/>
          <w:szCs w:val="20"/>
        </w:rPr>
        <w:t>offers</w:t>
      </w:r>
      <w:r w:rsidR="00555275" w:rsidRPr="00225CE9">
        <w:rPr>
          <w:rFonts w:ascii="Arial" w:hAnsi="Arial" w:cs="Arial"/>
          <w:sz w:val="20"/>
          <w:szCs w:val="20"/>
        </w:rPr>
        <w:t xml:space="preserve"> advanced material solutions for top-of-the-line medical devices that demand durability, precision, and comfort. Its medical-grade </w:t>
      </w:r>
      <w:hyperlink r:id="rId12" w:history="1">
        <w:r w:rsidR="00555275" w:rsidRPr="00A116D2">
          <w:rPr>
            <w:rStyle w:val="Hyperlink"/>
            <w:rFonts w:ascii="Arial" w:hAnsi="Arial" w:cs="Arial"/>
            <w:sz w:val="20"/>
            <w:szCs w:val="20"/>
          </w:rPr>
          <w:t>THERMOLAST® H series</w:t>
        </w:r>
      </w:hyperlink>
      <w:r w:rsidR="00555275" w:rsidRPr="00A116D2">
        <w:rPr>
          <w:rFonts w:ascii="Arial" w:hAnsi="Arial" w:cs="Arial"/>
          <w:sz w:val="20"/>
          <w:szCs w:val="20"/>
        </w:rPr>
        <w:t xml:space="preserve"> mee</w:t>
      </w:r>
      <w:r w:rsidR="00555275" w:rsidRPr="00225CE9">
        <w:rPr>
          <w:rFonts w:ascii="Arial" w:hAnsi="Arial" w:cs="Arial"/>
          <w:sz w:val="20"/>
          <w:szCs w:val="20"/>
        </w:rPr>
        <w:t xml:space="preserve">ts these requirements, making it ideal for </w:t>
      </w:r>
      <w:proofErr w:type="spellStart"/>
      <w:r w:rsidR="00555275" w:rsidRPr="00225CE9">
        <w:rPr>
          <w:rFonts w:ascii="Arial" w:hAnsi="Arial" w:cs="Arial"/>
          <w:sz w:val="20"/>
          <w:szCs w:val="20"/>
        </w:rPr>
        <w:t>dermatoscopes</w:t>
      </w:r>
      <w:proofErr w:type="spellEnd"/>
      <w:r w:rsidR="00555275" w:rsidRPr="00225CE9">
        <w:rPr>
          <w:rFonts w:ascii="Arial" w:hAnsi="Arial" w:cs="Arial"/>
          <w:sz w:val="20"/>
          <w:szCs w:val="20"/>
        </w:rPr>
        <w:t xml:space="preserve"> and other equipment designed for frequent use and consistent performance.</w:t>
      </w:r>
    </w:p>
    <w:p w14:paraId="57562C6A" w14:textId="77777777" w:rsidR="00484BCE" w:rsidRPr="00225CE9" w:rsidRDefault="00484BCE" w:rsidP="00484BCE">
      <w:pPr>
        <w:tabs>
          <w:tab w:val="left" w:pos="6804"/>
        </w:tabs>
        <w:spacing w:line="360" w:lineRule="auto"/>
        <w:ind w:right="1559"/>
        <w:jc w:val="both"/>
        <w:rPr>
          <w:rFonts w:ascii="Arial" w:hAnsi="Arial" w:cs="Arial"/>
          <w:sz w:val="6"/>
          <w:szCs w:val="6"/>
        </w:rPr>
      </w:pPr>
    </w:p>
    <w:p w14:paraId="2ABD726A" w14:textId="2BE902EA" w:rsidR="00E7621C" w:rsidRPr="00225CE9" w:rsidRDefault="00484BCE" w:rsidP="00E7621C">
      <w:pPr>
        <w:tabs>
          <w:tab w:val="right" w:pos="6804"/>
        </w:tabs>
        <w:spacing w:line="360" w:lineRule="auto"/>
        <w:ind w:right="1559"/>
        <w:jc w:val="both"/>
        <w:rPr>
          <w:rFonts w:ascii="Arial" w:hAnsi="Arial" w:cs="Arial"/>
          <w:b/>
          <w:bCs/>
          <w:sz w:val="20"/>
          <w:szCs w:val="20"/>
        </w:rPr>
      </w:pPr>
      <w:r w:rsidRPr="00225CE9">
        <w:rPr>
          <w:rFonts w:ascii="Arial" w:hAnsi="Arial" w:cs="Arial"/>
          <w:b/>
          <w:bCs/>
          <w:sz w:val="20"/>
          <w:szCs w:val="20"/>
        </w:rPr>
        <w:t xml:space="preserve">Optimized </w:t>
      </w:r>
      <w:r w:rsidR="00031886" w:rsidRPr="00225CE9">
        <w:rPr>
          <w:rFonts w:ascii="Arial" w:hAnsi="Arial" w:cs="Arial"/>
          <w:b/>
          <w:bCs/>
          <w:sz w:val="20"/>
          <w:szCs w:val="20"/>
        </w:rPr>
        <w:t>properties</w:t>
      </w:r>
      <w:r w:rsidRPr="00225CE9">
        <w:rPr>
          <w:rFonts w:ascii="Arial" w:hAnsi="Arial" w:cs="Arial"/>
          <w:b/>
          <w:bCs/>
          <w:sz w:val="20"/>
          <w:szCs w:val="20"/>
        </w:rPr>
        <w:t xml:space="preserve"> for </w:t>
      </w:r>
      <w:r w:rsidR="00031886" w:rsidRPr="00225CE9">
        <w:rPr>
          <w:rFonts w:ascii="Arial" w:hAnsi="Arial" w:cs="Arial"/>
          <w:b/>
          <w:bCs/>
          <w:sz w:val="20"/>
          <w:szCs w:val="20"/>
        </w:rPr>
        <w:t>c</w:t>
      </w:r>
      <w:r w:rsidRPr="00225CE9">
        <w:rPr>
          <w:rFonts w:ascii="Arial" w:hAnsi="Arial" w:cs="Arial"/>
          <w:b/>
          <w:bCs/>
          <w:sz w:val="20"/>
          <w:szCs w:val="20"/>
        </w:rPr>
        <w:t xml:space="preserve">ritical </w:t>
      </w:r>
      <w:r w:rsidR="00031886" w:rsidRPr="00225CE9">
        <w:rPr>
          <w:rFonts w:ascii="Arial" w:hAnsi="Arial" w:cs="Arial"/>
          <w:b/>
          <w:bCs/>
          <w:sz w:val="20"/>
          <w:szCs w:val="20"/>
        </w:rPr>
        <w:t>m</w:t>
      </w:r>
      <w:r w:rsidRPr="00225CE9">
        <w:rPr>
          <w:rFonts w:ascii="Arial" w:hAnsi="Arial" w:cs="Arial"/>
          <w:b/>
          <w:bCs/>
          <w:sz w:val="20"/>
          <w:szCs w:val="20"/>
        </w:rPr>
        <w:t xml:space="preserve">edical </w:t>
      </w:r>
      <w:r w:rsidR="00031886" w:rsidRPr="00225CE9">
        <w:rPr>
          <w:rFonts w:ascii="Arial" w:hAnsi="Arial" w:cs="Arial"/>
          <w:b/>
          <w:bCs/>
          <w:sz w:val="20"/>
          <w:szCs w:val="20"/>
        </w:rPr>
        <w:t>a</w:t>
      </w:r>
      <w:r w:rsidRPr="00225CE9">
        <w:rPr>
          <w:rFonts w:ascii="Arial" w:hAnsi="Arial" w:cs="Arial"/>
          <w:b/>
          <w:bCs/>
          <w:sz w:val="20"/>
          <w:szCs w:val="20"/>
        </w:rPr>
        <w:t>pplications</w:t>
      </w:r>
    </w:p>
    <w:p w14:paraId="0D7B2639" w14:textId="70B34A9B" w:rsidR="00484BCE" w:rsidRPr="00225CE9" w:rsidRDefault="00E7621C" w:rsidP="00E7621C">
      <w:pPr>
        <w:tabs>
          <w:tab w:val="right" w:pos="6804"/>
        </w:tabs>
        <w:spacing w:line="360" w:lineRule="auto"/>
        <w:ind w:right="1559"/>
        <w:jc w:val="both"/>
        <w:rPr>
          <w:rFonts w:ascii="Arial" w:hAnsi="Arial" w:cs="Arial"/>
          <w:sz w:val="20"/>
          <w:szCs w:val="20"/>
        </w:rPr>
      </w:pPr>
      <w:r w:rsidRPr="00225CE9">
        <w:rPr>
          <w:rFonts w:ascii="Arial" w:hAnsi="Arial" w:cs="Arial"/>
          <w:sz w:val="20"/>
          <w:szCs w:val="20"/>
        </w:rPr>
        <w:t xml:space="preserve">THERMOLAST® H </w:t>
      </w:r>
      <w:r w:rsidR="0058209C" w:rsidRPr="00225CE9">
        <w:rPr>
          <w:rFonts w:ascii="Arial" w:hAnsi="Arial" w:cs="Arial"/>
          <w:sz w:val="20"/>
          <w:szCs w:val="20"/>
        </w:rPr>
        <w:t>provides</w:t>
      </w:r>
      <w:r w:rsidRPr="00225CE9">
        <w:rPr>
          <w:rFonts w:ascii="Arial" w:hAnsi="Arial" w:cs="Arial"/>
          <w:sz w:val="20"/>
          <w:szCs w:val="20"/>
        </w:rPr>
        <w:t xml:space="preserve"> superior adhesion to polar substrates like PP and PE, making it well-suited for use in multi-component medical devices such as </w:t>
      </w:r>
      <w:proofErr w:type="spellStart"/>
      <w:r w:rsidRPr="00225CE9">
        <w:rPr>
          <w:rFonts w:ascii="Arial" w:hAnsi="Arial" w:cs="Arial"/>
          <w:sz w:val="20"/>
          <w:szCs w:val="20"/>
        </w:rPr>
        <w:t>dermatoscopes</w:t>
      </w:r>
      <w:proofErr w:type="spellEnd"/>
      <w:r w:rsidRPr="00225CE9">
        <w:rPr>
          <w:rFonts w:ascii="Arial" w:hAnsi="Arial" w:cs="Arial"/>
          <w:sz w:val="20"/>
          <w:szCs w:val="20"/>
        </w:rPr>
        <w:t xml:space="preserve">. This enhances manufacturing efficiency and supports long-term part integrity, even under frequent handling in clinical settings. Its optimized compression set helps sealing components retain their shape and function through repeated sterilization and use, maintaining both hygiene and performance. The material is also colorable, enabling customization for branding, component coding, or design appeal. With </w:t>
      </w:r>
      <w:r w:rsidRPr="00A116D2">
        <w:rPr>
          <w:rFonts w:ascii="Arial" w:hAnsi="Arial" w:cs="Arial"/>
          <w:sz w:val="20"/>
          <w:szCs w:val="20"/>
        </w:rPr>
        <w:t xml:space="preserve">a </w:t>
      </w:r>
      <w:hyperlink r:id="rId13" w:history="1">
        <w:r w:rsidRPr="00A116D2">
          <w:rPr>
            <w:rStyle w:val="Hyperlink"/>
            <w:rFonts w:ascii="Arial" w:hAnsi="Arial" w:cs="Arial"/>
            <w:sz w:val="20"/>
            <w:szCs w:val="20"/>
          </w:rPr>
          <w:t>soft-touch surface</w:t>
        </w:r>
      </w:hyperlink>
      <w:r w:rsidR="00953C2D" w:rsidRPr="00A116D2">
        <w:rPr>
          <w:rFonts w:ascii="Arial" w:hAnsi="Arial" w:cs="Arial"/>
          <w:sz w:val="20"/>
          <w:szCs w:val="20"/>
        </w:rPr>
        <w:t xml:space="preserve">, </w:t>
      </w:r>
      <w:r w:rsidRPr="00A116D2">
        <w:rPr>
          <w:rFonts w:ascii="Arial" w:hAnsi="Arial" w:cs="Arial"/>
          <w:sz w:val="20"/>
          <w:szCs w:val="20"/>
        </w:rPr>
        <w:t>it</w:t>
      </w:r>
      <w:r w:rsidRPr="00225CE9">
        <w:rPr>
          <w:rFonts w:ascii="Arial" w:hAnsi="Arial" w:cs="Arial"/>
          <w:sz w:val="20"/>
          <w:szCs w:val="20"/>
        </w:rPr>
        <w:t xml:space="preserve"> </w:t>
      </w:r>
      <w:r w:rsidRPr="00225CE9">
        <w:rPr>
          <w:rFonts w:ascii="Arial" w:hAnsi="Arial" w:cs="Arial"/>
          <w:sz w:val="20"/>
          <w:szCs w:val="20"/>
        </w:rPr>
        <w:lastRenderedPageBreak/>
        <w:t>provides a premium tactile experience and improved grip comfort during extended use by healthcare professionals.</w:t>
      </w:r>
    </w:p>
    <w:p w14:paraId="47997A69" w14:textId="77777777" w:rsidR="00953C2D" w:rsidRPr="00225CE9" w:rsidRDefault="00953C2D" w:rsidP="00E7621C">
      <w:pPr>
        <w:tabs>
          <w:tab w:val="right" w:pos="6804"/>
        </w:tabs>
        <w:spacing w:line="360" w:lineRule="auto"/>
        <w:ind w:right="1559"/>
        <w:jc w:val="both"/>
        <w:rPr>
          <w:rFonts w:ascii="Arial" w:hAnsi="Arial" w:cs="Arial"/>
          <w:sz w:val="6"/>
          <w:szCs w:val="6"/>
        </w:rPr>
      </w:pPr>
    </w:p>
    <w:p w14:paraId="7D4ACD2D" w14:textId="0FCD04FC" w:rsidR="00484BCE" w:rsidRPr="00225CE9" w:rsidRDefault="00484BCE" w:rsidP="00484BCE">
      <w:pPr>
        <w:tabs>
          <w:tab w:val="left" w:pos="6804"/>
        </w:tabs>
        <w:spacing w:line="360" w:lineRule="auto"/>
        <w:ind w:right="1559"/>
        <w:jc w:val="both"/>
        <w:rPr>
          <w:rFonts w:ascii="Arial" w:hAnsi="Arial" w:cs="Arial"/>
          <w:b/>
          <w:bCs/>
          <w:sz w:val="20"/>
          <w:szCs w:val="20"/>
        </w:rPr>
      </w:pPr>
      <w:r w:rsidRPr="00225CE9">
        <w:rPr>
          <w:rFonts w:ascii="Arial" w:hAnsi="Arial" w:cs="Arial"/>
          <w:b/>
          <w:bCs/>
          <w:sz w:val="20"/>
          <w:szCs w:val="20"/>
        </w:rPr>
        <w:t xml:space="preserve">Compliance </w:t>
      </w:r>
      <w:r w:rsidR="0054339F" w:rsidRPr="00225CE9">
        <w:rPr>
          <w:rFonts w:ascii="Arial" w:hAnsi="Arial" w:cs="Arial"/>
          <w:b/>
          <w:bCs/>
          <w:sz w:val="20"/>
          <w:szCs w:val="20"/>
        </w:rPr>
        <w:t xml:space="preserve">with </w:t>
      </w:r>
      <w:r w:rsidR="00031886" w:rsidRPr="00225CE9">
        <w:rPr>
          <w:rFonts w:ascii="Arial" w:hAnsi="Arial" w:cs="Arial"/>
          <w:b/>
          <w:bCs/>
          <w:sz w:val="20"/>
          <w:szCs w:val="20"/>
        </w:rPr>
        <w:t>m</w:t>
      </w:r>
      <w:r w:rsidRPr="00225CE9">
        <w:rPr>
          <w:rFonts w:ascii="Arial" w:hAnsi="Arial" w:cs="Arial"/>
          <w:b/>
          <w:bCs/>
          <w:sz w:val="20"/>
          <w:szCs w:val="20"/>
        </w:rPr>
        <w:t xml:space="preserve">edical </w:t>
      </w:r>
      <w:r w:rsidR="00031886" w:rsidRPr="00225CE9">
        <w:rPr>
          <w:rFonts w:ascii="Arial" w:hAnsi="Arial" w:cs="Arial"/>
          <w:b/>
          <w:bCs/>
          <w:sz w:val="20"/>
          <w:szCs w:val="20"/>
        </w:rPr>
        <w:t>s</w:t>
      </w:r>
      <w:r w:rsidRPr="00225CE9">
        <w:rPr>
          <w:rFonts w:ascii="Arial" w:hAnsi="Arial" w:cs="Arial"/>
          <w:b/>
          <w:bCs/>
          <w:sz w:val="20"/>
          <w:szCs w:val="20"/>
        </w:rPr>
        <w:t>tandards</w:t>
      </w:r>
    </w:p>
    <w:p w14:paraId="07F612FE" w14:textId="2ED61C10" w:rsidR="00E7621C" w:rsidRPr="00225CE9" w:rsidRDefault="00E7621C" w:rsidP="00484BCE">
      <w:pPr>
        <w:tabs>
          <w:tab w:val="left" w:pos="6804"/>
        </w:tabs>
        <w:spacing w:line="360" w:lineRule="auto"/>
        <w:ind w:right="1559"/>
        <w:jc w:val="both"/>
        <w:rPr>
          <w:rFonts w:ascii="Arial" w:hAnsi="Arial" w:cs="Arial"/>
          <w:sz w:val="20"/>
          <w:szCs w:val="20"/>
        </w:rPr>
      </w:pPr>
      <w:r w:rsidRPr="00225CE9">
        <w:rPr>
          <w:rFonts w:ascii="Arial" w:hAnsi="Arial" w:cs="Arial"/>
          <w:sz w:val="20"/>
          <w:szCs w:val="20"/>
        </w:rPr>
        <w:t>THERMOLAST® H TPE compounds are free from animal ingredients, supporting ethical sourcing and meeting the growing demand for animal-free medical products. They comply with key international standards—including EU Regulation No 10/2011, US FDA CFR 21 (raw material conformity), ISO 10993-5, and GB/T 16886.5, thus ensuring material safety in healthcare applications. This regulatory compliance gives manufacturers and end-users confidence in both the quality and biocompatibility of the product.</w:t>
      </w:r>
    </w:p>
    <w:p w14:paraId="3D543698" w14:textId="77777777" w:rsidR="00953C2D" w:rsidRPr="00225CE9" w:rsidRDefault="00953C2D" w:rsidP="00484BCE">
      <w:pPr>
        <w:tabs>
          <w:tab w:val="left" w:pos="6804"/>
        </w:tabs>
        <w:spacing w:line="360" w:lineRule="auto"/>
        <w:ind w:right="1559"/>
        <w:jc w:val="both"/>
        <w:rPr>
          <w:rFonts w:ascii="Arial" w:hAnsi="Arial" w:cs="Arial"/>
          <w:sz w:val="6"/>
          <w:szCs w:val="6"/>
        </w:rPr>
      </w:pPr>
    </w:p>
    <w:p w14:paraId="249482E4" w14:textId="77777777" w:rsidR="00031886" w:rsidRPr="00225CE9" w:rsidRDefault="00031886" w:rsidP="00031886">
      <w:pPr>
        <w:tabs>
          <w:tab w:val="right" w:pos="6804"/>
        </w:tabs>
        <w:spacing w:line="360" w:lineRule="auto"/>
        <w:ind w:right="1559"/>
        <w:jc w:val="both"/>
        <w:rPr>
          <w:rFonts w:ascii="Arial" w:hAnsi="Arial" w:cs="Arial"/>
          <w:b/>
          <w:bCs/>
          <w:sz w:val="20"/>
          <w:szCs w:val="20"/>
        </w:rPr>
      </w:pPr>
      <w:r w:rsidRPr="00225CE9">
        <w:rPr>
          <w:rFonts w:ascii="Arial" w:hAnsi="Arial" w:cs="Arial"/>
          <w:b/>
          <w:bCs/>
          <w:sz w:val="20"/>
          <w:szCs w:val="20"/>
        </w:rPr>
        <w:t xml:space="preserve">Top choice for soft-touch and enhanced visual impact </w:t>
      </w:r>
    </w:p>
    <w:p w14:paraId="706E2005" w14:textId="52B374E2" w:rsidR="00031886" w:rsidRPr="00225CE9" w:rsidRDefault="00031886" w:rsidP="00031886">
      <w:pPr>
        <w:tabs>
          <w:tab w:val="right" w:pos="6804"/>
        </w:tabs>
        <w:spacing w:line="360" w:lineRule="auto"/>
        <w:ind w:right="1559"/>
        <w:jc w:val="both"/>
        <w:rPr>
          <w:rFonts w:ascii="Arial" w:hAnsi="Arial" w:cs="Arial"/>
          <w:sz w:val="20"/>
          <w:szCs w:val="20"/>
        </w:rPr>
      </w:pPr>
      <w:r w:rsidRPr="00225CE9">
        <w:rPr>
          <w:rFonts w:ascii="Arial" w:hAnsi="Arial" w:cs="Arial"/>
          <w:sz w:val="20"/>
          <w:szCs w:val="20"/>
        </w:rPr>
        <w:t xml:space="preserve">THERMOLAST® H series is colorable, allowing customization for branding, component coding, or product aesthetics. Its soft-touch surface enhances grip comfort and provides a premium tactile experience during prolonged use by healthcare professionals. In terms of functionality, the material offers excellent versatility, supporting features like tactile switches, soft-touch grips, and comfort mats. It is also suitable for components such as seals, valves, flexible connectors, closures, and mouthpieces, combining safety and performance to meet the industry benchmark for </w:t>
      </w:r>
      <w:r w:rsidRPr="00A116D2">
        <w:rPr>
          <w:rFonts w:ascii="Arial" w:hAnsi="Arial" w:cs="Arial"/>
          <w:sz w:val="20"/>
          <w:szCs w:val="20"/>
        </w:rPr>
        <w:t xml:space="preserve">advanced </w:t>
      </w:r>
      <w:hyperlink r:id="rId14" w:history="1">
        <w:r w:rsidRPr="00A116D2">
          <w:rPr>
            <w:rStyle w:val="Hyperlink"/>
            <w:rFonts w:ascii="Arial" w:hAnsi="Arial" w:cs="Arial"/>
            <w:sz w:val="20"/>
            <w:szCs w:val="20"/>
          </w:rPr>
          <w:t>medical devices</w:t>
        </w:r>
      </w:hyperlink>
      <w:r w:rsidRPr="00A116D2">
        <w:rPr>
          <w:rFonts w:ascii="Arial" w:hAnsi="Arial" w:cs="Arial"/>
          <w:sz w:val="20"/>
          <w:szCs w:val="20"/>
        </w:rPr>
        <w:t>.</w:t>
      </w:r>
      <w:r w:rsidRPr="00225CE9">
        <w:rPr>
          <w:rFonts w:ascii="Arial" w:hAnsi="Arial" w:cs="Arial"/>
          <w:sz w:val="20"/>
          <w:szCs w:val="20"/>
        </w:rPr>
        <w:t xml:space="preserve"> </w:t>
      </w:r>
    </w:p>
    <w:p w14:paraId="4F14A439" w14:textId="77777777" w:rsidR="00177898" w:rsidRPr="00225CE9" w:rsidRDefault="00177898" w:rsidP="00484BCE">
      <w:pPr>
        <w:tabs>
          <w:tab w:val="left" w:pos="6804"/>
        </w:tabs>
        <w:spacing w:line="360" w:lineRule="auto"/>
        <w:ind w:right="1559"/>
        <w:jc w:val="both"/>
        <w:rPr>
          <w:rFonts w:ascii="Arial" w:hAnsi="Arial" w:cs="Arial"/>
          <w:sz w:val="6"/>
          <w:szCs w:val="6"/>
        </w:rPr>
      </w:pPr>
    </w:p>
    <w:p w14:paraId="2595EA1B" w14:textId="77777777" w:rsidR="007D29A7" w:rsidRPr="00225CE9" w:rsidRDefault="007D29A7" w:rsidP="007D29A7">
      <w:pPr>
        <w:tabs>
          <w:tab w:val="left" w:pos="6804"/>
        </w:tabs>
        <w:spacing w:line="360" w:lineRule="auto"/>
        <w:ind w:right="1559"/>
        <w:jc w:val="both"/>
        <w:rPr>
          <w:rFonts w:ascii="Arial" w:hAnsi="Arial" w:cs="Arial"/>
          <w:b/>
          <w:bCs/>
          <w:sz w:val="20"/>
          <w:szCs w:val="20"/>
        </w:rPr>
      </w:pPr>
      <w:r w:rsidRPr="00225CE9">
        <w:rPr>
          <w:rFonts w:ascii="Arial" w:hAnsi="Arial" w:cs="Arial"/>
          <w:b/>
          <w:bCs/>
          <w:sz w:val="20"/>
          <w:szCs w:val="20"/>
        </w:rPr>
        <w:t>Sustainability from the get-go</w:t>
      </w:r>
    </w:p>
    <w:p w14:paraId="372B2F15" w14:textId="282C8E3D" w:rsidR="007D29A7" w:rsidRPr="00225CE9" w:rsidRDefault="007D29A7" w:rsidP="007D29A7">
      <w:pPr>
        <w:tabs>
          <w:tab w:val="left" w:pos="6804"/>
        </w:tabs>
        <w:spacing w:line="360" w:lineRule="auto"/>
        <w:ind w:right="1559"/>
        <w:jc w:val="both"/>
        <w:rPr>
          <w:rFonts w:ascii="Arial" w:hAnsi="Arial" w:cs="Arial"/>
          <w:sz w:val="20"/>
          <w:szCs w:val="20"/>
        </w:rPr>
      </w:pPr>
      <w:r w:rsidRPr="00225CE9">
        <w:rPr>
          <w:rFonts w:ascii="Arial" w:hAnsi="Arial" w:cs="Arial"/>
          <w:sz w:val="20"/>
          <w:szCs w:val="20"/>
        </w:rPr>
        <w:t xml:space="preserve">At KRAIBURG TPE, </w:t>
      </w:r>
      <w:hyperlink r:id="rId15" w:history="1">
        <w:r w:rsidRPr="00A116D2">
          <w:rPr>
            <w:rStyle w:val="Hyperlink"/>
            <w:rFonts w:ascii="Arial" w:hAnsi="Arial" w:cs="Arial"/>
            <w:sz w:val="20"/>
            <w:szCs w:val="20"/>
          </w:rPr>
          <w:t>sustainability</w:t>
        </w:r>
      </w:hyperlink>
      <w:r w:rsidRPr="00A116D2">
        <w:rPr>
          <w:rFonts w:ascii="Arial" w:hAnsi="Arial" w:cs="Arial"/>
          <w:sz w:val="20"/>
          <w:szCs w:val="20"/>
        </w:rPr>
        <w:t xml:space="preserve"> is at the heart of our innovation. Our portfolio features bio-based TPEs and compounds with post-consumer (PCR) and post-industrial (PIR) recycled content. Selected TPEs carry GRS</w:t>
      </w:r>
      <w:r w:rsidR="0012120F" w:rsidRPr="00A116D2">
        <w:rPr>
          <w:rFonts w:ascii="Arial" w:hAnsi="Arial" w:cs="Arial"/>
          <w:sz w:val="20"/>
          <w:szCs w:val="20"/>
        </w:rPr>
        <w:t xml:space="preserve"> </w:t>
      </w:r>
      <w:r w:rsidRPr="00A116D2">
        <w:rPr>
          <w:rFonts w:ascii="Arial" w:hAnsi="Arial" w:cs="Arial"/>
          <w:sz w:val="20"/>
          <w:szCs w:val="20"/>
        </w:rPr>
        <w:t>and ISCC PLUS</w:t>
      </w:r>
      <w:r w:rsidR="0012120F" w:rsidRPr="00A116D2">
        <w:rPr>
          <w:rFonts w:ascii="Arial" w:hAnsi="Arial" w:cs="Arial"/>
          <w:sz w:val="20"/>
          <w:szCs w:val="20"/>
        </w:rPr>
        <w:t xml:space="preserve"> </w:t>
      </w:r>
      <w:r w:rsidRPr="00A116D2">
        <w:rPr>
          <w:rFonts w:ascii="Arial" w:hAnsi="Arial" w:cs="Arial"/>
          <w:sz w:val="20"/>
          <w:szCs w:val="20"/>
        </w:rPr>
        <w:t xml:space="preserve">certifications. We also provide </w:t>
      </w:r>
      <w:hyperlink r:id="rId16" w:history="1">
        <w:r w:rsidRPr="00A116D2">
          <w:rPr>
            <w:rStyle w:val="Hyperlink"/>
            <w:rFonts w:ascii="Arial" w:hAnsi="Arial" w:cs="Arial"/>
            <w:sz w:val="20"/>
            <w:szCs w:val="20"/>
          </w:rPr>
          <w:t>Product Carbon Footprint (PCF)</w:t>
        </w:r>
      </w:hyperlink>
      <w:r w:rsidRPr="00A116D2">
        <w:rPr>
          <w:rFonts w:ascii="Arial" w:hAnsi="Arial" w:cs="Arial"/>
          <w:sz w:val="20"/>
          <w:szCs w:val="20"/>
        </w:rPr>
        <w:t xml:space="preserve"> data on request to support sustainability decisions.</w:t>
      </w:r>
      <w:r w:rsidRPr="00225CE9">
        <w:rPr>
          <w:rFonts w:ascii="Arial" w:hAnsi="Arial" w:cs="Arial"/>
          <w:sz w:val="20"/>
          <w:szCs w:val="20"/>
        </w:rPr>
        <w:t xml:space="preserve"> </w:t>
      </w:r>
    </w:p>
    <w:p w14:paraId="138BAC76" w14:textId="516ECE1C" w:rsidR="007D29A7" w:rsidRPr="00225CE9" w:rsidRDefault="007D29A7" w:rsidP="007D29A7">
      <w:pPr>
        <w:tabs>
          <w:tab w:val="left" w:pos="6804"/>
        </w:tabs>
        <w:spacing w:line="360" w:lineRule="auto"/>
        <w:ind w:right="1559"/>
        <w:jc w:val="both"/>
        <w:rPr>
          <w:rFonts w:ascii="Arial" w:hAnsi="Arial" w:cs="Arial"/>
          <w:sz w:val="20"/>
          <w:szCs w:val="20"/>
        </w:rPr>
      </w:pPr>
      <w:r w:rsidRPr="00225CE9">
        <w:rPr>
          <w:rFonts w:ascii="Arial" w:hAnsi="Arial" w:cs="Arial"/>
          <w:sz w:val="20"/>
          <w:szCs w:val="20"/>
        </w:rPr>
        <w:lastRenderedPageBreak/>
        <w:t xml:space="preserve">We </w:t>
      </w:r>
      <w:proofErr w:type="gramStart"/>
      <w:r w:rsidRPr="00225CE9">
        <w:rPr>
          <w:rFonts w:ascii="Arial" w:hAnsi="Arial" w:cs="Arial"/>
          <w:sz w:val="20"/>
          <w:szCs w:val="20"/>
        </w:rPr>
        <w:t>have proudly earned</w:t>
      </w:r>
      <w:proofErr w:type="gramEnd"/>
      <w:r w:rsidRPr="00225CE9">
        <w:rPr>
          <w:rFonts w:ascii="Arial" w:hAnsi="Arial" w:cs="Arial"/>
          <w:sz w:val="20"/>
          <w:szCs w:val="20"/>
        </w:rPr>
        <w:t xml:space="preserve"> the </w:t>
      </w:r>
      <w:proofErr w:type="spellStart"/>
      <w:r w:rsidRPr="00225CE9">
        <w:rPr>
          <w:rFonts w:ascii="Arial" w:hAnsi="Arial" w:cs="Arial"/>
          <w:sz w:val="20"/>
          <w:szCs w:val="20"/>
        </w:rPr>
        <w:t>EcoVadis</w:t>
      </w:r>
      <w:proofErr w:type="spellEnd"/>
      <w:r w:rsidRPr="00225CE9">
        <w:rPr>
          <w:rFonts w:ascii="Arial" w:hAnsi="Arial" w:cs="Arial"/>
          <w:sz w:val="20"/>
          <w:szCs w:val="20"/>
        </w:rPr>
        <w:t xml:space="preserve"> Gold Medal in 2025 and are committed to the Science Based Targets initiative (SBTi), aligning our goals with global climate action.</w:t>
      </w:r>
    </w:p>
    <w:p w14:paraId="43C2B737" w14:textId="356AC15F" w:rsidR="007D29A7" w:rsidRPr="00225CE9" w:rsidRDefault="007D29A7" w:rsidP="007D29A7">
      <w:pPr>
        <w:tabs>
          <w:tab w:val="left" w:pos="6804"/>
        </w:tabs>
        <w:spacing w:line="360" w:lineRule="auto"/>
        <w:ind w:right="1559"/>
        <w:jc w:val="both"/>
        <w:rPr>
          <w:rFonts w:ascii="Arial" w:hAnsi="Arial" w:cs="Arial"/>
          <w:sz w:val="20"/>
          <w:szCs w:val="20"/>
        </w:rPr>
      </w:pPr>
      <w:r w:rsidRPr="00225CE9">
        <w:rPr>
          <w:rFonts w:ascii="Arial" w:hAnsi="Arial" w:cs="Arial"/>
          <w:sz w:val="20"/>
          <w:szCs w:val="20"/>
        </w:rPr>
        <w:t>From reducing emissions to increasing circularity, our sustainable TPEs deliver dependable performance and are available worldwide to help meet your applications while advancing your sustainability goals.</w:t>
      </w:r>
    </w:p>
    <w:p w14:paraId="133BFCF2" w14:textId="22E5D99F" w:rsidR="007D29A7" w:rsidRPr="00225CE9" w:rsidRDefault="007D29A7" w:rsidP="007D29A7">
      <w:pPr>
        <w:tabs>
          <w:tab w:val="left" w:pos="6804"/>
        </w:tabs>
        <w:spacing w:line="360" w:lineRule="auto"/>
        <w:ind w:right="1559"/>
        <w:jc w:val="both"/>
        <w:rPr>
          <w:rFonts w:ascii="Arial" w:hAnsi="Arial" w:cs="Arial"/>
          <w:sz w:val="20"/>
          <w:szCs w:val="20"/>
        </w:rPr>
      </w:pPr>
      <w:r w:rsidRPr="00225CE9">
        <w:rPr>
          <w:rFonts w:ascii="Arial" w:hAnsi="Arial" w:cs="Arial"/>
          <w:b/>
          <w:bCs/>
          <w:sz w:val="20"/>
          <w:szCs w:val="20"/>
        </w:rPr>
        <w:t>Get in touch today</w:t>
      </w:r>
      <w:r w:rsidRPr="00225CE9">
        <w:rPr>
          <w:rFonts w:ascii="Arial" w:hAnsi="Arial" w:cs="Arial"/>
          <w:sz w:val="20"/>
          <w:szCs w:val="20"/>
        </w:rPr>
        <w:t xml:space="preserve"> to explore how KRAIBURG TPE </w:t>
      </w:r>
      <w:proofErr w:type="gramStart"/>
      <w:r w:rsidRPr="00225CE9">
        <w:rPr>
          <w:rFonts w:ascii="Arial" w:hAnsi="Arial" w:cs="Arial"/>
          <w:sz w:val="20"/>
          <w:szCs w:val="20"/>
        </w:rPr>
        <w:t>is able to</w:t>
      </w:r>
      <w:proofErr w:type="gramEnd"/>
      <w:r w:rsidRPr="00225CE9">
        <w:rPr>
          <w:rFonts w:ascii="Arial" w:hAnsi="Arial" w:cs="Arial"/>
          <w:sz w:val="20"/>
          <w:szCs w:val="20"/>
        </w:rPr>
        <w:t xml:space="preserve"> support you on your sustainability and product development journey.</w:t>
      </w:r>
    </w:p>
    <w:p w14:paraId="180573D5" w14:textId="7058B2F7" w:rsidR="00192402" w:rsidRPr="00192402" w:rsidRDefault="007D29A7" w:rsidP="007D29A7">
      <w:pPr>
        <w:tabs>
          <w:tab w:val="left" w:pos="6804"/>
        </w:tabs>
        <w:spacing w:line="360" w:lineRule="auto"/>
        <w:ind w:right="1559"/>
        <w:jc w:val="both"/>
        <w:rPr>
          <w:rFonts w:ascii="Arial" w:hAnsi="Arial" w:cs="Arial"/>
          <w:i/>
          <w:iCs/>
          <w:sz w:val="16"/>
          <w:szCs w:val="16"/>
        </w:rPr>
      </w:pPr>
      <w:r w:rsidRPr="007D29A7">
        <w:rPr>
          <w:rFonts w:ascii="Arial" w:hAnsi="Arial" w:cs="Arial"/>
          <w:i/>
          <w:iCs/>
          <w:sz w:val="16"/>
          <w:szCs w:val="16"/>
        </w:rPr>
        <w:t>Disclaimer: The applications mentioned are illustrative of material capabilities only. Final product suitability and regulatory compliance must be assessed and validated by the customer.</w:t>
      </w:r>
      <w:r w:rsidR="00192402">
        <w:rPr>
          <w:rFonts w:ascii="Arial" w:hAnsi="Arial" w:cs="Arial"/>
          <w:b/>
          <w:bCs/>
          <w:color w:val="FF0000"/>
          <w:sz w:val="20"/>
          <w:szCs w:val="20"/>
        </w:rPr>
        <w:t xml:space="preserve"> </w:t>
      </w:r>
    </w:p>
    <w:p w14:paraId="5032A12A" w14:textId="086458A8" w:rsidR="00912C11" w:rsidRPr="00912C11" w:rsidRDefault="006E7667" w:rsidP="006E7667">
      <w:pPr>
        <w:tabs>
          <w:tab w:val="left" w:pos="6804"/>
        </w:tabs>
        <w:spacing w:line="360" w:lineRule="auto"/>
        <w:ind w:right="1559"/>
        <w:jc w:val="both"/>
        <w:rPr>
          <w:rFonts w:ascii="Arial" w:hAnsi="Arial" w:cs="Arial"/>
          <w:sz w:val="20"/>
          <w:szCs w:val="20"/>
        </w:rPr>
      </w:pPr>
      <w:r>
        <w:rPr>
          <w:noProof/>
        </w:rPr>
        <w:drawing>
          <wp:inline distT="0" distB="0" distL="0" distR="0" wp14:anchorId="37637EC9" wp14:editId="462F1F95">
            <wp:extent cx="4279900" cy="2368965"/>
            <wp:effectExtent l="0" t="0" r="6350" b="0"/>
            <wp:docPr id="1368490003" name="Picture 1" descr="A person using a light on a person's wri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490003" name="Picture 1" descr="A person using a light on a person's wris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83527" cy="2370972"/>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4"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B98F1D5"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7D29A7">
        <w:rPr>
          <w:rFonts w:ascii="Arial" w:hAnsi="Arial" w:cs="Arial" w:hint="eastAsia"/>
          <w:sz w:val="20"/>
          <w:szCs w:val="20"/>
          <w:lang w:eastAsia="zh-CN"/>
        </w:rPr>
        <w:t>700</w:t>
      </w:r>
      <w:r w:rsidR="000303B2">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w:t>
      </w:r>
      <w:r w:rsidR="0058209C">
        <w:rPr>
          <w:rFonts w:ascii="Arial" w:hAnsi="Arial" w:cs="Arial"/>
          <w:sz w:val="20"/>
          <w:szCs w:val="20"/>
        </w:rPr>
        <w:t>fers</w:t>
      </w:r>
      <w:r w:rsidRPr="003E4160">
        <w:rPr>
          <w:rFonts w:ascii="Arial" w:hAnsi="Arial" w:cs="Arial"/>
          <w:sz w:val="20"/>
          <w:szCs w:val="20"/>
        </w:rPr>
        <w:t xml:space="preserve">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16BB0" w14:textId="77777777" w:rsidR="00EC5CDC" w:rsidRDefault="00EC5CDC" w:rsidP="00784C57">
      <w:pPr>
        <w:spacing w:after="0" w:line="240" w:lineRule="auto"/>
      </w:pPr>
      <w:r>
        <w:separator/>
      </w:r>
    </w:p>
  </w:endnote>
  <w:endnote w:type="continuationSeparator" w:id="0">
    <w:p w14:paraId="304DF04F" w14:textId="77777777" w:rsidR="00EC5CDC" w:rsidRDefault="00EC5C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B9688" w14:textId="77777777" w:rsidR="00EC5CDC" w:rsidRDefault="00EC5CDC" w:rsidP="00784C57">
      <w:pPr>
        <w:spacing w:after="0" w:line="240" w:lineRule="auto"/>
      </w:pPr>
      <w:r>
        <w:separator/>
      </w:r>
    </w:p>
  </w:footnote>
  <w:footnote w:type="continuationSeparator" w:id="0">
    <w:p w14:paraId="3E41FA17" w14:textId="77777777" w:rsidR="00EC5CDC" w:rsidRDefault="00EC5C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D164599" w14:textId="77777777" w:rsidR="00953C2D" w:rsidRPr="00953C2D" w:rsidRDefault="00953C2D" w:rsidP="00953C2D">
          <w:pPr>
            <w:spacing w:after="0" w:line="360" w:lineRule="auto"/>
            <w:ind w:left="-105"/>
            <w:jc w:val="both"/>
            <w:rPr>
              <w:rFonts w:ascii="Arial" w:hAnsi="Arial" w:cs="Arial"/>
              <w:b/>
              <w:bCs/>
              <w:sz w:val="15"/>
              <w:szCs w:val="15"/>
            </w:rPr>
          </w:pPr>
          <w:r w:rsidRPr="00953C2D">
            <w:rPr>
              <w:rFonts w:ascii="Arial" w:hAnsi="Arial" w:cs="Arial"/>
              <w:b/>
              <w:bCs/>
              <w:sz w:val="15"/>
              <w:szCs w:val="15"/>
            </w:rPr>
            <w:t xml:space="preserve">KRAIBURG TPE Deliver Skin-Deep Performance for </w:t>
          </w:r>
          <w:proofErr w:type="spellStart"/>
          <w:r w:rsidRPr="00953C2D">
            <w:rPr>
              <w:rFonts w:ascii="Arial" w:hAnsi="Arial" w:cs="Arial"/>
              <w:b/>
              <w:bCs/>
              <w:sz w:val="15"/>
              <w:szCs w:val="15"/>
            </w:rPr>
            <w:t>Dermatoscopes</w:t>
          </w:r>
          <w:proofErr w:type="spellEnd"/>
          <w:r w:rsidRPr="00953C2D">
            <w:rPr>
              <w:rFonts w:ascii="Arial" w:hAnsi="Arial" w:cs="Arial"/>
              <w:b/>
              <w:bCs/>
              <w:sz w:val="15"/>
              <w:szCs w:val="15"/>
            </w:rPr>
            <w:t xml:space="preserve"> with THERMOLAST® H</w:t>
          </w:r>
        </w:p>
        <w:p w14:paraId="6A78D93E" w14:textId="77777777" w:rsidR="00953C2D" w:rsidRPr="002B7CE1" w:rsidRDefault="00953C2D" w:rsidP="00953C2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August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2D8BE2ED" w14:textId="77777777" w:rsidR="00CD5579" w:rsidRPr="00073D11" w:rsidRDefault="00CD5579"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AF21FE6" w14:textId="55BE6EEE" w:rsidR="00953C2D" w:rsidRPr="00953C2D" w:rsidRDefault="00953C2D" w:rsidP="008F55F4">
          <w:pPr>
            <w:spacing w:after="0" w:line="360" w:lineRule="auto"/>
            <w:ind w:left="-105"/>
            <w:jc w:val="both"/>
            <w:rPr>
              <w:rFonts w:ascii="Arial" w:hAnsi="Arial" w:cs="Arial"/>
              <w:b/>
              <w:bCs/>
              <w:sz w:val="15"/>
              <w:szCs w:val="15"/>
            </w:rPr>
          </w:pPr>
          <w:r w:rsidRPr="00953C2D">
            <w:rPr>
              <w:rFonts w:ascii="Arial" w:hAnsi="Arial" w:cs="Arial"/>
              <w:b/>
              <w:bCs/>
              <w:sz w:val="15"/>
              <w:szCs w:val="15"/>
            </w:rPr>
            <w:t xml:space="preserve">KRAIBURG TPE Deliver Skin-Deep Performance for </w:t>
          </w:r>
          <w:proofErr w:type="spellStart"/>
          <w:r w:rsidRPr="00953C2D">
            <w:rPr>
              <w:rFonts w:ascii="Arial" w:hAnsi="Arial" w:cs="Arial"/>
              <w:b/>
              <w:bCs/>
              <w:sz w:val="15"/>
              <w:szCs w:val="15"/>
            </w:rPr>
            <w:t>Dermatoscopes</w:t>
          </w:r>
          <w:proofErr w:type="spellEnd"/>
          <w:r w:rsidRPr="00953C2D">
            <w:rPr>
              <w:rFonts w:ascii="Arial" w:hAnsi="Arial" w:cs="Arial"/>
              <w:b/>
              <w:bCs/>
              <w:sz w:val="15"/>
              <w:szCs w:val="15"/>
            </w:rPr>
            <w:t xml:space="preserve"> with THERMOLAST® H</w:t>
          </w:r>
        </w:p>
        <w:p w14:paraId="765F9503" w14:textId="6BDD116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D29A7">
            <w:rPr>
              <w:rFonts w:ascii="Arial" w:hAnsi="Arial" w:hint="eastAsia"/>
              <w:b/>
              <w:sz w:val="16"/>
              <w:szCs w:val="16"/>
              <w:lang w:eastAsia="zh-CN"/>
            </w:rPr>
            <w:t xml:space="preserve">August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364E26"/>
    <w:multiLevelType w:val="hybridMultilevel"/>
    <w:tmpl w:val="883E5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7"/>
  </w:num>
  <w:num w:numId="2" w16cid:durableId="647824122">
    <w:abstractNumId w:val="20"/>
  </w:num>
  <w:num w:numId="3" w16cid:durableId="1310595513">
    <w:abstractNumId w:val="4"/>
  </w:num>
  <w:num w:numId="4" w16cid:durableId="1971931237">
    <w:abstractNumId w:val="39"/>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81534723">
    <w:abstractNumId w:val="32"/>
  </w:num>
  <w:num w:numId="41" w16cid:durableId="1549217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1886"/>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3D92"/>
    <w:rsid w:val="000B4266"/>
    <w:rsid w:val="000B6005"/>
    <w:rsid w:val="000B6A97"/>
    <w:rsid w:val="000B6C25"/>
    <w:rsid w:val="000C05DB"/>
    <w:rsid w:val="000C1FF5"/>
    <w:rsid w:val="000C2123"/>
    <w:rsid w:val="000C3CBC"/>
    <w:rsid w:val="000C450A"/>
    <w:rsid w:val="000C467D"/>
    <w:rsid w:val="000C4B93"/>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20F"/>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77898"/>
    <w:rsid w:val="00180F66"/>
    <w:rsid w:val="0018172A"/>
    <w:rsid w:val="00184BA6"/>
    <w:rsid w:val="0018691E"/>
    <w:rsid w:val="00186CE3"/>
    <w:rsid w:val="00190A79"/>
    <w:rsid w:val="001912E3"/>
    <w:rsid w:val="00192402"/>
    <w:rsid w:val="001937B4"/>
    <w:rsid w:val="00194032"/>
    <w:rsid w:val="00196354"/>
    <w:rsid w:val="001A0701"/>
    <w:rsid w:val="001A0CB5"/>
    <w:rsid w:val="001A1A47"/>
    <w:rsid w:val="001A2F3C"/>
    <w:rsid w:val="001A6108"/>
    <w:rsid w:val="001A6978"/>
    <w:rsid w:val="001A6CC3"/>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CE9"/>
    <w:rsid w:val="00225FD8"/>
    <w:rsid w:val="002262B1"/>
    <w:rsid w:val="00233574"/>
    <w:rsid w:val="00235BA5"/>
    <w:rsid w:val="00236FC1"/>
    <w:rsid w:val="002455DD"/>
    <w:rsid w:val="00250990"/>
    <w:rsid w:val="00256D34"/>
    <w:rsid w:val="00256E0E"/>
    <w:rsid w:val="002631F5"/>
    <w:rsid w:val="00267260"/>
    <w:rsid w:val="00277062"/>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290F"/>
    <w:rsid w:val="002C3084"/>
    <w:rsid w:val="002C4280"/>
    <w:rsid w:val="002C536B"/>
    <w:rsid w:val="002C6993"/>
    <w:rsid w:val="002C7BE6"/>
    <w:rsid w:val="002D03CB"/>
    <w:rsid w:val="002D1187"/>
    <w:rsid w:val="002D15FB"/>
    <w:rsid w:val="002D3BC0"/>
    <w:rsid w:val="002D73D6"/>
    <w:rsid w:val="002E1053"/>
    <w:rsid w:val="002E4504"/>
    <w:rsid w:val="002F135A"/>
    <w:rsid w:val="002F2061"/>
    <w:rsid w:val="002F4492"/>
    <w:rsid w:val="002F5438"/>
    <w:rsid w:val="002F563D"/>
    <w:rsid w:val="002F573C"/>
    <w:rsid w:val="002F644A"/>
    <w:rsid w:val="002F71C5"/>
    <w:rsid w:val="00301273"/>
    <w:rsid w:val="00304543"/>
    <w:rsid w:val="00310A64"/>
    <w:rsid w:val="00312545"/>
    <w:rsid w:val="00324D73"/>
    <w:rsid w:val="00325394"/>
    <w:rsid w:val="00325EA7"/>
    <w:rsid w:val="00326FA2"/>
    <w:rsid w:val="0033017E"/>
    <w:rsid w:val="00340D67"/>
    <w:rsid w:val="0034521D"/>
    <w:rsid w:val="00347067"/>
    <w:rsid w:val="00347E84"/>
    <w:rsid w:val="0035152E"/>
    <w:rsid w:val="0035328E"/>
    <w:rsid w:val="00356006"/>
    <w:rsid w:val="003560D2"/>
    <w:rsid w:val="00361339"/>
    <w:rsid w:val="00362B13"/>
    <w:rsid w:val="00364268"/>
    <w:rsid w:val="0036557B"/>
    <w:rsid w:val="00370D94"/>
    <w:rsid w:val="00384C83"/>
    <w:rsid w:val="00385FDB"/>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AC6"/>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BCE"/>
    <w:rsid w:val="004856BE"/>
    <w:rsid w:val="004919AE"/>
    <w:rsid w:val="004922C0"/>
    <w:rsid w:val="00493BFC"/>
    <w:rsid w:val="0049726E"/>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39F"/>
    <w:rsid w:val="0054392A"/>
    <w:rsid w:val="00545127"/>
    <w:rsid w:val="005466FE"/>
    <w:rsid w:val="00547449"/>
    <w:rsid w:val="00550355"/>
    <w:rsid w:val="005503F1"/>
    <w:rsid w:val="00550C61"/>
    <w:rsid w:val="005515D6"/>
    <w:rsid w:val="00552AA1"/>
    <w:rsid w:val="00552D21"/>
    <w:rsid w:val="00555275"/>
    <w:rsid w:val="00555589"/>
    <w:rsid w:val="00563000"/>
    <w:rsid w:val="00570576"/>
    <w:rsid w:val="0057225E"/>
    <w:rsid w:val="005772B9"/>
    <w:rsid w:val="00577450"/>
    <w:rsid w:val="00577BE3"/>
    <w:rsid w:val="0058209C"/>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1CAA"/>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86495"/>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3C5E"/>
    <w:rsid w:val="006D7BB3"/>
    <w:rsid w:val="006D7D9F"/>
    <w:rsid w:val="006E28DF"/>
    <w:rsid w:val="006E449C"/>
    <w:rsid w:val="006E4B80"/>
    <w:rsid w:val="006E547B"/>
    <w:rsid w:val="006E65CF"/>
    <w:rsid w:val="006E7667"/>
    <w:rsid w:val="006F09EB"/>
    <w:rsid w:val="006F5C5A"/>
    <w:rsid w:val="006F5DF8"/>
    <w:rsid w:val="00702A9F"/>
    <w:rsid w:val="007032E6"/>
    <w:rsid w:val="00706824"/>
    <w:rsid w:val="007144EB"/>
    <w:rsid w:val="0071575E"/>
    <w:rsid w:val="00720A77"/>
    <w:rsid w:val="00721D5E"/>
    <w:rsid w:val="00722784"/>
    <w:rsid w:val="007228C7"/>
    <w:rsid w:val="00722F2A"/>
    <w:rsid w:val="00723A37"/>
    <w:rsid w:val="00726D03"/>
    <w:rsid w:val="0072737D"/>
    <w:rsid w:val="00730341"/>
    <w:rsid w:val="00733170"/>
    <w:rsid w:val="00733A8D"/>
    <w:rsid w:val="00734545"/>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9A7"/>
    <w:rsid w:val="007D2C88"/>
    <w:rsid w:val="007D5A24"/>
    <w:rsid w:val="007D742A"/>
    <w:rsid w:val="007D7444"/>
    <w:rsid w:val="007E254D"/>
    <w:rsid w:val="007E283B"/>
    <w:rsid w:val="007E2FE5"/>
    <w:rsid w:val="007E6409"/>
    <w:rsid w:val="007F1877"/>
    <w:rsid w:val="007F2B29"/>
    <w:rsid w:val="007F3DBF"/>
    <w:rsid w:val="007F5D28"/>
    <w:rsid w:val="00800754"/>
    <w:rsid w:val="0080089F"/>
    <w:rsid w:val="008009BA"/>
    <w:rsid w:val="008013E2"/>
    <w:rsid w:val="0080194B"/>
    <w:rsid w:val="00801E68"/>
    <w:rsid w:val="00802713"/>
    <w:rsid w:val="008106FB"/>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75C49"/>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66ED"/>
    <w:rsid w:val="008E7663"/>
    <w:rsid w:val="008F1106"/>
    <w:rsid w:val="008F3C99"/>
    <w:rsid w:val="008F55F4"/>
    <w:rsid w:val="008F7818"/>
    <w:rsid w:val="00900127"/>
    <w:rsid w:val="00901B23"/>
    <w:rsid w:val="00905FBF"/>
    <w:rsid w:val="009105F2"/>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3C2D"/>
    <w:rsid w:val="009546C3"/>
    <w:rsid w:val="00954B8E"/>
    <w:rsid w:val="009550E8"/>
    <w:rsid w:val="00955E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F80"/>
    <w:rsid w:val="009F499B"/>
    <w:rsid w:val="009F619F"/>
    <w:rsid w:val="009F61CE"/>
    <w:rsid w:val="00A034FB"/>
    <w:rsid w:val="00A04274"/>
    <w:rsid w:val="00A0563F"/>
    <w:rsid w:val="00A116D2"/>
    <w:rsid w:val="00A12781"/>
    <w:rsid w:val="00A256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1788"/>
    <w:rsid w:val="00B3347B"/>
    <w:rsid w:val="00B339CB"/>
    <w:rsid w:val="00B3545E"/>
    <w:rsid w:val="00B37861"/>
    <w:rsid w:val="00B37C59"/>
    <w:rsid w:val="00B41CCD"/>
    <w:rsid w:val="00B42850"/>
    <w:rsid w:val="00B43FD8"/>
    <w:rsid w:val="00B45417"/>
    <w:rsid w:val="00B45C2A"/>
    <w:rsid w:val="00B46CCC"/>
    <w:rsid w:val="00B51833"/>
    <w:rsid w:val="00B53B25"/>
    <w:rsid w:val="00B60ED7"/>
    <w:rsid w:val="00B64A21"/>
    <w:rsid w:val="00B654E7"/>
    <w:rsid w:val="00B661FF"/>
    <w:rsid w:val="00B701DB"/>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3CA1"/>
    <w:rsid w:val="00BC43F8"/>
    <w:rsid w:val="00BC496A"/>
    <w:rsid w:val="00BC6599"/>
    <w:rsid w:val="00BD1A20"/>
    <w:rsid w:val="00BD3A04"/>
    <w:rsid w:val="00BD78D6"/>
    <w:rsid w:val="00BD79BC"/>
    <w:rsid w:val="00BE16AD"/>
    <w:rsid w:val="00BE4E46"/>
    <w:rsid w:val="00BE5830"/>
    <w:rsid w:val="00BE63E9"/>
    <w:rsid w:val="00BF1594"/>
    <w:rsid w:val="00BF27BE"/>
    <w:rsid w:val="00BF28D4"/>
    <w:rsid w:val="00BF4624"/>
    <w:rsid w:val="00BF4C2F"/>
    <w:rsid w:val="00C001BB"/>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0"/>
    <w:rsid w:val="00C97AAF"/>
    <w:rsid w:val="00CA04C3"/>
    <w:rsid w:val="00CA265C"/>
    <w:rsid w:val="00CA35FC"/>
    <w:rsid w:val="00CA66EF"/>
    <w:rsid w:val="00CA7190"/>
    <w:rsid w:val="00CA7FBA"/>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5579"/>
    <w:rsid w:val="00CD66BE"/>
    <w:rsid w:val="00CD7C16"/>
    <w:rsid w:val="00CE29EA"/>
    <w:rsid w:val="00CE3169"/>
    <w:rsid w:val="00CE6C93"/>
    <w:rsid w:val="00CF1F82"/>
    <w:rsid w:val="00CF3254"/>
    <w:rsid w:val="00D0004D"/>
    <w:rsid w:val="00D0330A"/>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3B72"/>
    <w:rsid w:val="00DB6EAE"/>
    <w:rsid w:val="00DC10C6"/>
    <w:rsid w:val="00DC32CA"/>
    <w:rsid w:val="00DC641E"/>
    <w:rsid w:val="00DC6774"/>
    <w:rsid w:val="00DD054E"/>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63A"/>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621C"/>
    <w:rsid w:val="00E812C0"/>
    <w:rsid w:val="00E85ACE"/>
    <w:rsid w:val="00E872C3"/>
    <w:rsid w:val="00E902B3"/>
    <w:rsid w:val="00E908C3"/>
    <w:rsid w:val="00E908C9"/>
    <w:rsid w:val="00E90E3A"/>
    <w:rsid w:val="00E91051"/>
    <w:rsid w:val="00E92042"/>
    <w:rsid w:val="00E92853"/>
    <w:rsid w:val="00E96037"/>
    <w:rsid w:val="00EA39C3"/>
    <w:rsid w:val="00EB2B0B"/>
    <w:rsid w:val="00EB447E"/>
    <w:rsid w:val="00EB4C25"/>
    <w:rsid w:val="00EB5B08"/>
    <w:rsid w:val="00EC0B9F"/>
    <w:rsid w:val="00EC492E"/>
    <w:rsid w:val="00EC5A4E"/>
    <w:rsid w:val="00EC5CDC"/>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1649"/>
    <w:rsid w:val="00F522D1"/>
    <w:rsid w:val="00F53D1C"/>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01CC"/>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845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5436206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570792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105027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1736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367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persoft-tpe"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product-carbon-footprint-calculator"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nooze-snore-next-generation-tpe-solutions"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metadata/properties"/>
    <ds:schemaRef ds:uri="http://www.w3.org/XML/1998/namespace"/>
    <ds:schemaRef ds:uri="http://purl.org/dc/terms/"/>
    <ds:schemaRef ds:uri="http://purl.org/dc/elements/1.1/"/>
    <ds:schemaRef ds:uri="http://schemas.microsoft.com/office/2006/documentManagement/types"/>
    <ds:schemaRef ds:uri="http://purl.org/dc/dcmitype/"/>
    <ds:schemaRef ds:uri="b0aac98f-77e3-488e-b1d0-e526279ba76f"/>
    <ds:schemaRef ds:uri="http://schemas.microsoft.com/office/infopath/2007/PartnerControls"/>
    <ds:schemaRef ds:uri="8d3818be-6f21-4c29-ab13-78e30dc982d3"/>
  </ds:schemaRefs>
</ds:datastoreItem>
</file>

<file path=customXml/itemProps2.xml><?xml version="1.0" encoding="utf-8"?>
<ds:datastoreItem xmlns:ds="http://schemas.openxmlformats.org/officeDocument/2006/customXml" ds:itemID="{86171339-6B04-443B-9616-DA21E2E7F6EE}"/>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355</TotalTime>
  <Pages>4</Pages>
  <Words>921</Words>
  <Characters>5255</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25</cp:revision>
  <cp:lastPrinted>2025-07-30T00:18:00Z</cp:lastPrinted>
  <dcterms:created xsi:type="dcterms:W3CDTF">2025-06-17T09:25:00Z</dcterms:created>
  <dcterms:modified xsi:type="dcterms:W3CDTF">2025-07-30T00:18:00Z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