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16FFB" w14:textId="1C86C250" w:rsidR="00571EDF" w:rsidRDefault="00571EDF" w:rsidP="008006F7">
      <w:pPr>
        <w:keepNext/>
        <w:keepLines/>
        <w:spacing w:after="0" w:line="360" w:lineRule="auto"/>
        <w:ind w:right="1703"/>
        <w:jc w:val="both"/>
        <w:rPr>
          <w:rFonts w:ascii="Arial" w:hAnsi="Arial" w:cs="Arial"/>
          <w:b/>
          <w:bCs/>
          <w:noProof/>
          <w:sz w:val="24"/>
          <w:szCs w:val="24"/>
          <w:lang w:eastAsia="ko-KR"/>
        </w:rPr>
      </w:pPr>
      <w:r w:rsidRPr="008006F7">
        <w:rPr>
          <w:rFonts w:ascii="NanumGothic" w:eastAsia="NanumGothic" w:hAnsi="NanumGothic" w:cs="Batang" w:hint="eastAsia"/>
          <w:b/>
          <w:bCs/>
          <w:noProof/>
          <w:sz w:val="24"/>
          <w:szCs w:val="24"/>
          <w:lang w:eastAsia="ko-KR"/>
        </w:rPr>
        <w:t xml:space="preserve">여행용 액세서리 어플리케이션에서 </w:t>
      </w:r>
      <w:r w:rsidRPr="008006F7">
        <w:rPr>
          <w:rFonts w:ascii="Arial" w:eastAsia="NanumGothic" w:hAnsi="Arial" w:cs="Arial"/>
          <w:b/>
          <w:bCs/>
          <w:noProof/>
          <w:sz w:val="24"/>
          <w:szCs w:val="24"/>
          <w:lang w:eastAsia="ko-KR"/>
        </w:rPr>
        <w:t>TPE</w:t>
      </w:r>
      <w:r w:rsidRPr="008006F7">
        <w:rPr>
          <w:rFonts w:ascii="NanumGothic" w:eastAsia="NanumGothic" w:hAnsi="NanumGothic" w:cs="Batang" w:hint="eastAsia"/>
          <w:b/>
          <w:bCs/>
          <w:noProof/>
          <w:sz w:val="24"/>
          <w:szCs w:val="24"/>
          <w:lang w:eastAsia="ko-KR"/>
        </w:rPr>
        <w:t>로 편리함을 더합니다</w:t>
      </w:r>
    </w:p>
    <w:p w14:paraId="4A7CD473" w14:textId="77777777" w:rsidR="00875B7D" w:rsidRPr="00875B7D" w:rsidRDefault="00875B7D" w:rsidP="008006F7">
      <w:pPr>
        <w:keepNext/>
        <w:keepLines/>
        <w:spacing w:after="0" w:line="360" w:lineRule="auto"/>
        <w:ind w:right="1703"/>
        <w:jc w:val="both"/>
        <w:rPr>
          <w:rFonts w:ascii="Arial" w:hAnsi="Arial" w:cs="Arial"/>
          <w:b/>
          <w:bCs/>
          <w:noProof/>
          <w:sz w:val="24"/>
          <w:szCs w:val="24"/>
          <w:lang w:eastAsia="ko-KR"/>
        </w:rPr>
      </w:pPr>
    </w:p>
    <w:p w14:paraId="1B3BE320" w14:textId="0BFC2CE6" w:rsidR="00571EDF" w:rsidRPr="008006F7" w:rsidRDefault="00571EDF" w:rsidP="008006F7">
      <w:pPr>
        <w:keepNext/>
        <w:keepLines/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</w:pPr>
      <w:r w:rsidRPr="008006F7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KRAIBURG TPE</w:t>
      </w:r>
      <w:r w:rsidR="008006F7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>(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크라이버그 티피이)</w:t>
      </w:r>
      <w:r w:rsid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 xml:space="preserve">의 </w:t>
      </w:r>
      <w:r w:rsidRPr="008006F7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THERMOLAST</w:t>
      </w:r>
      <w:r w:rsidRPr="008006F7">
        <w:rPr>
          <w:rFonts w:ascii="Arial" w:eastAsia="NanumGothic" w:hAnsi="Arial" w:cs="Arial"/>
          <w:b/>
          <w:bCs/>
          <w:noProof/>
          <w:sz w:val="20"/>
          <w:szCs w:val="20"/>
          <w:vertAlign w:val="superscript"/>
          <w:lang w:eastAsia="ko-KR"/>
        </w:rPr>
        <w:t>®</w:t>
      </w:r>
      <w:r w:rsidRPr="008006F7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K</w:t>
      </w:r>
      <w:r w:rsidRPr="008006F7">
        <w:rPr>
          <w:rFonts w:ascii="NanumGothic" w:eastAsia="NanumGothic" w:hAnsi="NanumGothic" w:cs="Arial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시리즈는 여행용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액세서리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어플리케이션에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필수인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경량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,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마모성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,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부드러운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터치감의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특성을</w:t>
      </w:r>
      <w:r w:rsidRPr="008006F7"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갖추고 있습니다.</w:t>
      </w:r>
    </w:p>
    <w:p w14:paraId="006343CB" w14:textId="63C8E189" w:rsidR="00571EDF" w:rsidRPr="008006F7" w:rsidRDefault="00571EDF" w:rsidP="008006F7">
      <w:pPr>
        <w:keepNext/>
        <w:keepLines/>
        <w:spacing w:after="0" w:line="360" w:lineRule="auto"/>
        <w:ind w:right="1703"/>
        <w:jc w:val="both"/>
        <w:rPr>
          <w:rFonts w:ascii="NanumGothic" w:eastAsia="NanumGothic" w:hAnsi="NanumGothic" w:cs="Arial"/>
          <w:noProof/>
          <w:sz w:val="20"/>
          <w:szCs w:val="20"/>
          <w:lang w:eastAsia="ko-KR"/>
        </w:rPr>
      </w:pPr>
      <w:r w:rsidRPr="008006F7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여행업과 관광업은 전례없는 성장으로 전세계적으로 </w:t>
      </w:r>
      <w:r w:rsidRPr="008006F7">
        <w:rPr>
          <w:rFonts w:ascii="Arial" w:eastAsia="NanumGothic" w:hAnsi="Arial" w:cs="Arial"/>
          <w:noProof/>
          <w:sz w:val="20"/>
          <w:szCs w:val="20"/>
          <w:lang w:eastAsia="ko-KR"/>
        </w:rPr>
        <w:t>2</w:t>
      </w:r>
      <w:r w:rsidRPr="008006F7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번째로 가장 빠른 성장의 수치를 보여주고 있습니다.</w:t>
      </w:r>
      <w:r w:rsidRPr="008006F7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이 성장은 레저 활동과 업무를 동시에 시행하는 상용 여행자들에 의해 가속화되고 있습니다.</w:t>
      </w:r>
      <w:r w:rsidRPr="008006F7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또한</w:t>
      </w:r>
      <w:r w:rsidRPr="008006F7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동일한 맥락으로 가처분 소득이 증가하고 여행지 선택의 폭이 넓어지면서 혼자 여행하는 인구도 증가하고 있습니다.</w:t>
      </w:r>
    </w:p>
    <w:p w14:paraId="1F9ADFB8" w14:textId="77777777" w:rsidR="00875B7D" w:rsidRDefault="00875B7D" w:rsidP="008006F7">
      <w:pPr>
        <w:keepNext/>
        <w:keepLines/>
        <w:spacing w:after="0" w:line="360" w:lineRule="auto"/>
        <w:ind w:right="1703"/>
        <w:jc w:val="both"/>
        <w:rPr>
          <w:rFonts w:ascii="Arial" w:hAnsi="Arial" w:cs="Arial"/>
          <w:noProof/>
          <w:sz w:val="20"/>
          <w:szCs w:val="20"/>
          <w:lang w:eastAsia="ko-KR"/>
        </w:rPr>
      </w:pPr>
    </w:p>
    <w:p w14:paraId="7390D509" w14:textId="77B95DFF" w:rsidR="00571EDF" w:rsidRPr="008006F7" w:rsidRDefault="00571EDF" w:rsidP="008006F7">
      <w:pPr>
        <w:keepNext/>
        <w:keepLines/>
        <w:spacing w:after="0" w:line="360" w:lineRule="auto"/>
        <w:ind w:right="1703"/>
        <w:jc w:val="both"/>
        <w:rPr>
          <w:rFonts w:ascii="NanumGothic" w:eastAsia="NanumGothic" w:hAnsi="NanumGothic" w:cs="Arial"/>
          <w:noProof/>
          <w:sz w:val="20"/>
          <w:szCs w:val="20"/>
          <w:lang w:eastAsia="ko-KR"/>
        </w:rPr>
      </w:pPr>
      <w:r w:rsidRPr="008006F7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여행용 시장에서 여행 필수품은 최적화된 유연성,</w:t>
      </w:r>
      <w:r w:rsidRPr="008006F7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동력</w:t>
      </w:r>
      <w:r w:rsidRPr="008006F7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, </w:t>
      </w:r>
      <w:r w:rsidRPr="008006F7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내구성과 좀더 편리한 경험이 될 수 있는 부분을 제공할 수 있어야 합니다.</w:t>
      </w:r>
    </w:p>
    <w:p w14:paraId="7C4C1598" w14:textId="77777777" w:rsidR="00875B7D" w:rsidRDefault="00875B7D" w:rsidP="00875B7D">
      <w:pPr>
        <w:keepNext/>
        <w:keepLines/>
        <w:spacing w:after="0" w:line="360" w:lineRule="auto"/>
        <w:ind w:right="1523"/>
        <w:jc w:val="both"/>
        <w:rPr>
          <w:rFonts w:ascii="Arial" w:hAnsi="Arial" w:cs="Arial"/>
          <w:noProof/>
          <w:sz w:val="20"/>
          <w:szCs w:val="20"/>
          <w:lang w:eastAsia="ko-KR"/>
        </w:rPr>
      </w:pPr>
    </w:p>
    <w:p w14:paraId="753BD569" w14:textId="44223F4D" w:rsidR="0088395D" w:rsidRPr="008006F7" w:rsidRDefault="008006F7" w:rsidP="008006F7">
      <w:pPr>
        <w:keepNext/>
        <w:keepLines/>
        <w:spacing w:after="0" w:line="360" w:lineRule="auto"/>
        <w:ind w:right="1703"/>
        <w:jc w:val="both"/>
        <w:rPr>
          <w:rFonts w:ascii="NanumGothic" w:eastAsia="NanumGothic" w:hAnsi="NanumGothic" w:cs="Arial"/>
          <w:noProof/>
          <w:sz w:val="20"/>
          <w:szCs w:val="20"/>
          <w:lang w:eastAsia="ko-KR"/>
        </w:rPr>
      </w:pPr>
      <w:r w:rsidRPr="008006F7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 (</w:t>
      </w:r>
      <w:r w:rsidR="00571EDF" w:rsidRPr="008006F7">
        <w:rPr>
          <w:rFonts w:ascii="NanumGothic" w:eastAsia="NanumGothic" w:hAnsi="NanumGothic" w:cs="Arial"/>
          <w:noProof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Arial" w:hint="eastAsia"/>
          <w:noProof/>
          <w:sz w:val="20"/>
          <w:szCs w:val="20"/>
          <w:lang w:eastAsia="ko-KR"/>
        </w:rPr>
        <w:t>)</w:t>
      </w:r>
      <w:r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 </w:t>
      </w:r>
      <w:r w:rsidR="00571EDF" w:rsidRPr="008006F7"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는 글로벌 </w:t>
      </w:r>
      <w:r w:rsidR="00571EDF" w:rsidRPr="008006F7">
        <w:rPr>
          <w:rFonts w:ascii="Arial" w:eastAsia="NanumGothic" w:hAnsi="Arial" w:cs="Arial"/>
          <w:noProof/>
          <w:sz w:val="20"/>
          <w:szCs w:val="20"/>
          <w:lang w:eastAsia="ko-KR"/>
        </w:rPr>
        <w:t>TPE</w:t>
      </w:r>
      <w:r w:rsidR="00571EDF" w:rsidRPr="008006F7"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 제조업체로 광범위한 열가소성 엘라스토머 제품, 고객 맞춤 </w:t>
      </w:r>
      <w:r w:rsidR="00571EDF" w:rsidRPr="008006F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TPE </w:t>
      </w:r>
      <w:r w:rsidR="00571EDF" w:rsidRPr="008006F7">
        <w:rPr>
          <w:rFonts w:ascii="NanumGothic" w:eastAsia="NanumGothic" w:hAnsi="NanumGothic" w:cs="Arial"/>
          <w:noProof/>
          <w:sz w:val="20"/>
          <w:szCs w:val="20"/>
          <w:lang w:eastAsia="ko-KR"/>
        </w:rPr>
        <w:t>솔루</w:t>
      </w:r>
      <w:r w:rsidR="0088395D" w:rsidRPr="008006F7"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션을 제공하며 여행객들이 최대로 만족할 수 있는 여행 필수품을 생산하는 데 적절한 </w:t>
      </w:r>
      <w:r w:rsidR="0088395D" w:rsidRPr="008006F7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TPE </w:t>
      </w:r>
      <w:r w:rsidR="0088395D" w:rsidRPr="008006F7"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소재들을 생산하고 있습니다. </w:t>
      </w:r>
    </w:p>
    <w:p w14:paraId="72541C6C" w14:textId="13770B11" w:rsidR="004562AC" w:rsidRDefault="004562AC" w:rsidP="008006F7">
      <w:pPr>
        <w:keepNext/>
        <w:keepLines/>
        <w:spacing w:after="0" w:line="360" w:lineRule="auto"/>
        <w:ind w:right="1703"/>
        <w:jc w:val="both"/>
        <w:rPr>
          <w:rFonts w:ascii="Arial" w:hAnsi="Arial" w:cs="Arial"/>
          <w:b/>
          <w:bCs/>
          <w:sz w:val="20"/>
          <w:szCs w:val="20"/>
          <w:lang w:eastAsia="ko-KR" w:bidi="ar-SA"/>
        </w:rPr>
      </w:pPr>
    </w:p>
    <w:p w14:paraId="16523F4E" w14:textId="690FAFC5" w:rsidR="0088395D" w:rsidRPr="008006F7" w:rsidRDefault="0088395D" w:rsidP="008006F7">
      <w:pPr>
        <w:tabs>
          <w:tab w:val="left" w:pos="6570"/>
        </w:tabs>
        <w:spacing w:before="240" w:after="240" w:line="360" w:lineRule="auto"/>
        <w:ind w:right="1703"/>
        <w:rPr>
          <w:rFonts w:ascii="NanumGothic" w:eastAsia="NanumGothic" w:hAnsi="NanumGothic" w:cs="Arial"/>
          <w:b/>
          <w:color w:val="FF0000"/>
          <w:sz w:val="20"/>
          <w:szCs w:val="20"/>
          <w:lang w:eastAsia="ko-KR"/>
        </w:rPr>
      </w:pPr>
      <w:r w:rsidRPr="008006F7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내마모성,</w:t>
      </w:r>
      <w:r w:rsidRPr="008006F7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부드러운 터치감은 필수입니다</w:t>
      </w:r>
    </w:p>
    <w:p w14:paraId="200FDFA0" w14:textId="083BEFDF" w:rsidR="0088395D" w:rsidRPr="008006F7" w:rsidRDefault="0088395D" w:rsidP="008006F7">
      <w:pPr>
        <w:tabs>
          <w:tab w:val="left" w:pos="6570"/>
        </w:tabs>
        <w:spacing w:before="240" w:after="24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여행과 환승 중에 마주치는 온도,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압력 그리고 캐리어는 여행객들이라면 누구나 감당해야 하는 것들입니다.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006F7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6F7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캐리어,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장비 액세서리,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여행용 물병 세트 등 다양한 여행용 장비에 적용할 수 있는 뛰어난 내마모성의 특성을 가집니다.</w:t>
      </w:r>
    </w:p>
    <w:p w14:paraId="5C0F6BFC" w14:textId="2A39CFD6" w:rsidR="0088395D" w:rsidRPr="008006F7" w:rsidRDefault="0088395D" w:rsidP="00875B7D">
      <w:pPr>
        <w:tabs>
          <w:tab w:val="left" w:pos="6570"/>
        </w:tabs>
        <w:spacing w:before="240" w:after="24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피부 오일,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피지 등의 화학성분에 저항하며 카메라 삼각대,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카메라 짐벌 안정장치 등에 적용 가능합니다.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또한 편안한 그립감을 위한 벨벳 표면의 특성도 가집니다.</w:t>
      </w:r>
    </w:p>
    <w:p w14:paraId="793998A4" w14:textId="31A1B4DB" w:rsidR="008006F7" w:rsidRPr="008006F7" w:rsidRDefault="008006F7" w:rsidP="008006F7">
      <w:pPr>
        <w:spacing w:before="240" w:after="24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006F7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88395D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8395D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제품은 </w:t>
      </w:r>
      <w:r w:rsidR="0088395D" w:rsidRPr="008006F7">
        <w:rPr>
          <w:rFonts w:ascii="Arial" w:eastAsia="NanumGothic" w:hAnsi="Arial" w:cs="Arial"/>
          <w:sz w:val="20"/>
          <w:szCs w:val="20"/>
          <w:lang w:eastAsia="ko-KR"/>
        </w:rPr>
        <w:t xml:space="preserve">PP, ABS, PC, PC/ABS, PBT, PETG, ASA, SAN, PMMA, PET, PA </w:t>
      </w:r>
      <w:r w:rsidR="0088395D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외 다른 열가소성</w:t>
      </w:r>
      <w:r w:rsidR="0088395D"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8395D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플라스틱과도 다중 사출로 가공 가능합니다.</w:t>
      </w:r>
    </w:p>
    <w:p w14:paraId="6360823B" w14:textId="77777777" w:rsidR="008006F7" w:rsidRDefault="008006F7" w:rsidP="008006F7">
      <w:pPr>
        <w:spacing w:before="240" w:after="240" w:line="360" w:lineRule="auto"/>
        <w:ind w:right="1523"/>
        <w:jc w:val="both"/>
        <w:rPr>
          <w:rFonts w:ascii="NanumGothic" w:eastAsia="NanumGothic" w:hAnsi="NanumGothic" w:cs="Batang"/>
          <w:b/>
          <w:sz w:val="20"/>
          <w:szCs w:val="20"/>
          <w:lang w:eastAsia="ko-KR"/>
        </w:rPr>
      </w:pPr>
    </w:p>
    <w:p w14:paraId="33908B62" w14:textId="23A3F0FB" w:rsidR="0088395D" w:rsidRPr="008006F7" w:rsidRDefault="0088395D" w:rsidP="008006F7">
      <w:pPr>
        <w:spacing w:before="240" w:after="240" w:line="360" w:lineRule="auto"/>
        <w:ind w:right="1523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8006F7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안전성이 확보되어야 합니다</w:t>
      </w:r>
    </w:p>
    <w:p w14:paraId="2A0CD9CF" w14:textId="23BFACA7" w:rsidR="0088395D" w:rsidRPr="008006F7" w:rsidRDefault="0088395D" w:rsidP="008006F7">
      <w:pPr>
        <w:spacing w:before="240" w:after="24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오늘날 여행객들에게 개인 기기의 디지털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연결은 필수입니다.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개인 기기 액세서리는 반드시 안전하게 고안되어야 하며 쉽게 파손되지 않아야 합니다.</w:t>
      </w:r>
    </w:p>
    <w:p w14:paraId="7C1BB5BC" w14:textId="1ED5C319" w:rsidR="0088395D" w:rsidRPr="0088395D" w:rsidRDefault="008006F7" w:rsidP="008006F7">
      <w:pPr>
        <w:spacing w:before="240" w:after="24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KRAIBURG TPE </w:t>
      </w:r>
      <w:r w:rsidRPr="008006F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88395D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8395D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의 특정 제품들은 플라스틱 소재 난연 기준인</w:t>
      </w:r>
      <w:r w:rsidR="0088395D" w:rsidRPr="008006F7">
        <w:rPr>
          <w:rFonts w:ascii="Arial" w:eastAsia="NanumGothic" w:hAnsi="Arial" w:cs="Arial"/>
          <w:sz w:val="20"/>
          <w:szCs w:val="20"/>
          <w:lang w:eastAsia="ko-KR"/>
        </w:rPr>
        <w:t xml:space="preserve"> UL94B</w:t>
      </w:r>
      <w:r w:rsidR="0088395D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에</w:t>
      </w:r>
      <w:r w:rsidR="0088395D"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20006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등재되어 있어 만국 공통 여행용 어댑터,</w:t>
      </w:r>
      <w:r w:rsidR="00B20006"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20006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충전 케이블</w:t>
      </w:r>
      <w:r w:rsidR="00B20006"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B20006"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보조배터리 그리고 휴대용 배터리 폰 케이스 등과 같은 전자 및 전기 기기 어플리케이션에 적용 가능합니다.</w:t>
      </w:r>
    </w:p>
    <w:p w14:paraId="01430340" w14:textId="6DB8F4F5" w:rsidR="00B20006" w:rsidRPr="007A7AD5" w:rsidRDefault="00B20006" w:rsidP="007A7AD5">
      <w:pPr>
        <w:rPr>
          <w:rFonts w:ascii="NanumGothic" w:eastAsia="NanumGothic" w:hAnsi="NanumGothic" w:cs="Batang"/>
          <w:b/>
          <w:sz w:val="20"/>
          <w:szCs w:val="20"/>
          <w:lang w:eastAsia="ko-KR"/>
        </w:rPr>
      </w:pPr>
      <w:bookmarkStart w:id="0" w:name="_GoBack"/>
      <w:bookmarkEnd w:id="0"/>
      <w:r w:rsidRPr="008006F7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lastRenderedPageBreak/>
        <w:t>경량,</w:t>
      </w:r>
      <w:r w:rsidRPr="008006F7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재활용이 가능한지 확인하는 것이 중요합니다</w:t>
      </w:r>
    </w:p>
    <w:p w14:paraId="633C189B" w14:textId="624EA518" w:rsidR="00B20006" w:rsidRPr="008006F7" w:rsidRDefault="00B20006" w:rsidP="00875B7D">
      <w:pPr>
        <w:spacing w:before="240" w:after="24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지속가능한 여행이란 의미는 여행을 함에 있어 환경적 영향을 최소화한다는 것입니다.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이에 여행용 제품에서 좀더 경량이면서 친환경적인 소재에 대한 수요가 증가하는 추세입니다.</w:t>
      </w:r>
    </w:p>
    <w:p w14:paraId="699ED937" w14:textId="2DC2E1FF" w:rsidR="00B20006" w:rsidRPr="008006F7" w:rsidRDefault="00B20006" w:rsidP="00875B7D">
      <w:pPr>
        <w:spacing w:before="240" w:after="24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이들 소재의 경우 재활용 가능하며,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라텍스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8006F7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와 프탈레이트를 함유하지 않습니다.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 </w:t>
      </w:r>
      <w:r w:rsidRPr="008006F7">
        <w:rPr>
          <w:rFonts w:ascii="NanumGothic" w:eastAsia="NanumGothic" w:hAnsi="NanumGothic" w:cs="Batang" w:hint="eastAsia"/>
          <w:sz w:val="20"/>
          <w:szCs w:val="20"/>
          <w:lang w:eastAsia="ko-KR"/>
        </w:rPr>
        <w:t>또한 생산 라인에서 중금속을 사용하지 않으므로 여행객의 탄소 발자국을 상쇄할 수 있는 여행용 제품들을 생산할 수 있도록 합니다.</w:t>
      </w:r>
      <w:r w:rsidRPr="008006F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34B00B4F" w14:textId="01C034B8" w:rsidR="00875B7D" w:rsidRDefault="005D5DC8" w:rsidP="00875B7D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45B339E8" wp14:editId="18599BC5">
            <wp:extent cx="4609754" cy="2550440"/>
            <wp:effectExtent l="0" t="0" r="635" b="2540"/>
            <wp:docPr id="4" name="Picture 4" descr="A picture containing building, luggage, floor, suitca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avel_Essential-Press-Artwork-FIN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6697" cy="255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29C12924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2019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0D9AE13A" w14:textId="77777777" w:rsidR="008006F7" w:rsidRDefault="008006F7" w:rsidP="008006F7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09BF1CD4" w14:textId="56DEB793" w:rsidR="008006F7" w:rsidRPr="00172152" w:rsidRDefault="008006F7" w:rsidP="008006F7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BA71C8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0AF23229" w14:textId="06CE9B36" w:rsidR="0054584B" w:rsidRDefault="0054584B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3F250CE8" w14:textId="77777777" w:rsidR="007A7AD5" w:rsidRDefault="007A7A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582E8005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8C9E01E" w14:textId="77777777" w:rsidR="008006F7" w:rsidRPr="00800504" w:rsidRDefault="008006F7" w:rsidP="008006F7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4837FE41" w14:textId="02F5FEC6" w:rsidR="00DC32CA" w:rsidRPr="00073D11" w:rsidRDefault="008006F7" w:rsidP="005D5DC8">
      <w:pPr>
        <w:spacing w:line="360" w:lineRule="auto"/>
        <w:ind w:right="1703"/>
        <w:jc w:val="both"/>
        <w:rPr>
          <w:rFonts w:ascii="Arial" w:hAnsi="Arial" w:cs="Arial"/>
          <w:color w:val="000000" w:themeColor="text1"/>
          <w:sz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1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1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1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 xml:space="preserve">ISO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lastRenderedPageBreak/>
        <w:t>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996C7" w14:textId="77777777" w:rsidR="00973735" w:rsidRDefault="00973735" w:rsidP="00784C57">
      <w:pPr>
        <w:spacing w:after="0" w:line="240" w:lineRule="auto"/>
      </w:pPr>
      <w:r>
        <w:separator/>
      </w:r>
    </w:p>
  </w:endnote>
  <w:endnote w:type="continuationSeparator" w:id="0">
    <w:p w14:paraId="4E1FF945" w14:textId="77777777" w:rsidR="00973735" w:rsidRDefault="0097373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Malgun Gothic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E22FC2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22FC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E22FC2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22FC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44329" w14:textId="77777777" w:rsidR="00973735" w:rsidRDefault="00973735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D7268BE" w14:textId="77777777" w:rsidR="00973735" w:rsidRDefault="0097373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E12AC94" w14:textId="77777777" w:rsidR="008006F7" w:rsidRPr="005815BB" w:rsidRDefault="008006F7" w:rsidP="008006F7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D7381BB" w14:textId="77777777" w:rsidR="008006F7" w:rsidRPr="008006F7" w:rsidRDefault="008006F7" w:rsidP="008006F7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여행용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액세서리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어플리케이션에서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로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편리함을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더합니다</w:t>
          </w:r>
        </w:p>
        <w:p w14:paraId="1344C637" w14:textId="77777777" w:rsidR="008006F7" w:rsidRPr="001E1888" w:rsidRDefault="008006F7" w:rsidP="008006F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 xml:space="preserve">Dec </w:t>
          </w:r>
          <w:r w:rsidRPr="001E1888">
            <w:rPr>
              <w:rFonts w:ascii="Arial" w:hAnsi="Arial"/>
              <w:b/>
              <w:sz w:val="16"/>
              <w:szCs w:val="16"/>
            </w:rPr>
            <w:t>2019</w:t>
          </w:r>
        </w:p>
        <w:p w14:paraId="1A56E795" w14:textId="525016D7" w:rsidR="00502615" w:rsidRPr="00073D11" w:rsidRDefault="008006F7" w:rsidP="008006F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FDA3656" w14:textId="77777777" w:rsidR="008006F7" w:rsidRPr="005815BB" w:rsidRDefault="008006F7" w:rsidP="008006F7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6E0C636" w14:textId="77777777" w:rsidR="008006F7" w:rsidRPr="008006F7" w:rsidRDefault="008006F7" w:rsidP="003C4170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여행용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액세서리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어플리케이션에서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로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편리함을</w:t>
          </w:r>
          <w:r w:rsidRPr="008006F7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8006F7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더합니다</w:t>
          </w:r>
        </w:p>
        <w:p w14:paraId="765F9503" w14:textId="22FEDFEA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FF7C33">
            <w:rPr>
              <w:rFonts w:ascii="Arial" w:hAnsi="Arial"/>
              <w:b/>
              <w:sz w:val="16"/>
              <w:szCs w:val="16"/>
            </w:rPr>
            <w:t>Dec</w:t>
          </w:r>
          <w:r w:rsidR="00121D30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/>
              <w:b/>
              <w:sz w:val="16"/>
              <w:szCs w:val="16"/>
            </w:rPr>
            <w:t>2019</w:t>
          </w:r>
        </w:p>
        <w:p w14:paraId="1851C764" w14:textId="77777777" w:rsidR="003C4170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1820D3EC" w:rsidR="00571EDF" w:rsidRPr="00073D11" w:rsidRDefault="00571EDF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397E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584B"/>
    <w:rsid w:val="00550355"/>
    <w:rsid w:val="00550C61"/>
    <w:rsid w:val="00552AA1"/>
    <w:rsid w:val="00555589"/>
    <w:rsid w:val="00571EDF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D5DC8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A7AD5"/>
    <w:rsid w:val="007B1D9F"/>
    <w:rsid w:val="007B3E50"/>
    <w:rsid w:val="007B4C2D"/>
    <w:rsid w:val="007C4364"/>
    <w:rsid w:val="007D5A24"/>
    <w:rsid w:val="007D7444"/>
    <w:rsid w:val="007F1877"/>
    <w:rsid w:val="007F3DBF"/>
    <w:rsid w:val="008006F7"/>
    <w:rsid w:val="00801E68"/>
    <w:rsid w:val="00823B61"/>
    <w:rsid w:val="0082753C"/>
    <w:rsid w:val="00835B9C"/>
    <w:rsid w:val="00863230"/>
    <w:rsid w:val="008725D0"/>
    <w:rsid w:val="00875B7D"/>
    <w:rsid w:val="0088395D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73735"/>
    <w:rsid w:val="0098002D"/>
    <w:rsid w:val="00980DBB"/>
    <w:rsid w:val="009927D5"/>
    <w:rsid w:val="009A79FB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27F1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006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639E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41F7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5B7D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paragraph" w:customStyle="1" w:styleId="Default">
    <w:name w:val="Default"/>
    <w:rsid w:val="008006F7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800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8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9E7B7-99ED-4BB3-BA76-1A85EF67D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358</Words>
  <Characters>2043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KTAP_Travel Essentials_EN_Final</vt:lpstr>
      <vt:lpstr>KTAP_Travel Essentials_EN_Final</vt:lpstr>
      <vt:lpstr/>
    </vt:vector>
  </TitlesOfParts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KTAP_Travel Essentials_EN_Final</dc:title>
  <dc:creator/>
  <cp:lastModifiedBy/>
  <cp:revision>1</cp:revision>
  <dcterms:created xsi:type="dcterms:W3CDTF">2019-12-09T03:34:00Z</dcterms:created>
  <dcterms:modified xsi:type="dcterms:W3CDTF">2019-12-09T03:34:00Z</dcterms:modified>
</cp:coreProperties>
</file>