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09C8B" w14:textId="52755C9D" w:rsidR="0076756E" w:rsidRDefault="0076756E" w:rsidP="004847A0">
      <w:pPr>
        <w:spacing w:after="0" w:line="360" w:lineRule="auto"/>
        <w:ind w:right="1703"/>
        <w:jc w:val="both"/>
        <w:rPr>
          <w:rFonts w:ascii="Arial" w:hAnsi="Arial" w:cs="Arial"/>
          <w:b/>
          <w:sz w:val="24"/>
          <w:szCs w:val="24"/>
          <w:lang w:eastAsia="ko-KR"/>
        </w:rPr>
      </w:pPr>
      <w:bookmarkStart w:id="0" w:name="_Hlk20227311"/>
      <w:r>
        <w:rPr>
          <w:rFonts w:ascii="Arial" w:hAnsi="Arial" w:cs="Arial"/>
          <w:b/>
          <w:sz w:val="24"/>
          <w:szCs w:val="24"/>
          <w:lang w:eastAsia="ko-KR"/>
        </w:rPr>
        <w:t xml:space="preserve">2019 </w:t>
      </w:r>
      <w:r w:rsidRPr="00B2042C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하노이에서 개최되는 플라스틱 &amp; 고무 베트남 전시회에서 </w:t>
      </w:r>
      <w:r w:rsidR="00B2042C">
        <w:rPr>
          <w:rFonts w:ascii="Arial" w:eastAsia="NanumGothic" w:hAnsi="Arial" w:cs="Arial"/>
          <w:b/>
          <w:sz w:val="24"/>
          <w:szCs w:val="24"/>
          <w:lang w:eastAsia="ko-KR"/>
        </w:rPr>
        <w:t xml:space="preserve">KRAIBURG TPE </w:t>
      </w:r>
      <w:r w:rsidR="00B2042C" w:rsidRPr="00B2042C">
        <w:rPr>
          <w:rFonts w:ascii="NanumGothic" w:eastAsia="NanumGothic" w:hAnsi="NanumGothic" w:cs="Arial"/>
          <w:b/>
          <w:sz w:val="24"/>
          <w:szCs w:val="24"/>
          <w:lang w:eastAsia="ko-KR"/>
        </w:rPr>
        <w:t>(</w:t>
      </w:r>
      <w:r w:rsidRPr="00B2042C">
        <w:rPr>
          <w:rFonts w:ascii="NanumGothic" w:eastAsia="NanumGothic" w:hAnsi="NanumGothic" w:cs="Arial"/>
          <w:b/>
          <w:sz w:val="24"/>
          <w:szCs w:val="24"/>
          <w:lang w:eastAsia="ko-KR"/>
        </w:rPr>
        <w:t>크라이버그 티피이</w:t>
      </w:r>
      <w:r w:rsidR="00B2042C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)</w:t>
      </w:r>
      <w:r w:rsidR="00B2042C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B2042C">
        <w:rPr>
          <w:rFonts w:ascii="NanumGothic" w:eastAsia="NanumGothic" w:hAnsi="NanumGothic" w:cs="Arial"/>
          <w:b/>
          <w:sz w:val="24"/>
          <w:szCs w:val="24"/>
          <w:lang w:eastAsia="ko-KR"/>
        </w:rPr>
        <w:t>를 만나세요</w:t>
      </w:r>
    </w:p>
    <w:p w14:paraId="51FB562F" w14:textId="77777777" w:rsidR="00993AD5" w:rsidRDefault="00993AD5" w:rsidP="004847A0">
      <w:pPr>
        <w:spacing w:after="0" w:line="360" w:lineRule="auto"/>
        <w:ind w:right="170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001B7CC9" w14:textId="7C71E6D7" w:rsidR="0076756E" w:rsidRDefault="0076756E" w:rsidP="007935B6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  <w:lang w:eastAsia="ko-KR"/>
        </w:rPr>
      </w:pPr>
      <w:r>
        <w:rPr>
          <w:rFonts w:ascii="Arial" w:hAnsi="Arial" w:cs="Arial"/>
          <w:b/>
          <w:sz w:val="20"/>
          <w:szCs w:val="20"/>
          <w:lang w:eastAsia="ko-KR"/>
        </w:rPr>
        <w:t>KR</w:t>
      </w:r>
      <w:r w:rsidR="00B2042C">
        <w:rPr>
          <w:rFonts w:ascii="Arial" w:hAnsi="Arial" w:cs="Arial"/>
          <w:b/>
          <w:sz w:val="20"/>
          <w:szCs w:val="20"/>
          <w:lang w:eastAsia="ko-KR"/>
        </w:rPr>
        <w:t>AI</w:t>
      </w:r>
      <w:r>
        <w:rPr>
          <w:rFonts w:ascii="Arial" w:hAnsi="Arial" w:cs="Arial"/>
          <w:b/>
          <w:sz w:val="20"/>
          <w:szCs w:val="20"/>
          <w:lang w:eastAsia="ko-KR"/>
        </w:rPr>
        <w:t>BURG TPE</w:t>
      </w:r>
      <w:r w:rsidR="00B2042C">
        <w:rPr>
          <w:rFonts w:ascii="Arial" w:hAnsi="Arial" w:cs="Arial"/>
          <w:b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Arial"/>
          <w:b/>
          <w:sz w:val="20"/>
          <w:szCs w:val="20"/>
          <w:lang w:eastAsia="ko-KR"/>
        </w:rPr>
        <w:t>(</w:t>
      </w:r>
      <w:r w:rsidRPr="00B2042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크라이버그 티피이)</w:t>
      </w:r>
      <w:r w:rsidR="00B2042C" w:rsidRPr="00B2042C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는 </w:t>
      </w:r>
      <w:r w:rsidRPr="00B2042C">
        <w:rPr>
          <w:rFonts w:ascii="Arial" w:eastAsia="NanumGothic" w:hAnsi="Arial" w:cs="Arial"/>
          <w:b/>
          <w:sz w:val="20"/>
          <w:szCs w:val="20"/>
          <w:lang w:eastAsia="ko-KR"/>
        </w:rPr>
        <w:t>2019</w:t>
      </w:r>
      <w:r w:rsidRPr="00B2042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년 </w:t>
      </w:r>
      <w:r w:rsidRPr="00B2042C">
        <w:rPr>
          <w:rFonts w:ascii="Arial" w:eastAsia="NanumGothic" w:hAnsi="Arial" w:cs="Arial"/>
          <w:b/>
          <w:sz w:val="20"/>
          <w:szCs w:val="20"/>
          <w:lang w:eastAsia="ko-KR"/>
        </w:rPr>
        <w:t>11</w:t>
      </w:r>
      <w:r w:rsidRPr="00B2042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월 </w:t>
      </w:r>
      <w:r w:rsidRPr="00B2042C">
        <w:rPr>
          <w:rFonts w:ascii="Arial" w:eastAsia="NanumGothic" w:hAnsi="Arial" w:cs="Arial"/>
          <w:b/>
          <w:sz w:val="20"/>
          <w:szCs w:val="20"/>
          <w:lang w:eastAsia="ko-KR"/>
        </w:rPr>
        <w:t>27</w:t>
      </w:r>
      <w:r w:rsidRPr="00B2042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일부터 </w:t>
      </w:r>
      <w:r w:rsidRPr="00B2042C">
        <w:rPr>
          <w:rFonts w:ascii="Arial" w:eastAsia="NanumGothic" w:hAnsi="Arial" w:cs="Arial"/>
          <w:b/>
          <w:sz w:val="20"/>
          <w:szCs w:val="20"/>
          <w:lang w:eastAsia="ko-KR"/>
        </w:rPr>
        <w:t>29</w:t>
      </w:r>
      <w:r w:rsidRPr="00B2042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일까지 베트남 하노이 </w:t>
      </w:r>
      <w:r w:rsidRPr="00B2042C">
        <w:rPr>
          <w:rFonts w:ascii="Arial" w:eastAsia="NanumGothic" w:hAnsi="Arial" w:cs="Arial"/>
          <w:b/>
          <w:sz w:val="20"/>
          <w:szCs w:val="20"/>
          <w:lang w:eastAsia="ko-KR"/>
        </w:rPr>
        <w:t>I.C.E., F12</w:t>
      </w:r>
      <w:r w:rsidRPr="00B2042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부스에서 개최되는 플라스틱 </w:t>
      </w:r>
      <w:r w:rsidRPr="00B2042C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&amp; </w:t>
      </w:r>
      <w:r w:rsidRPr="00B2042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고무 베트남 전시회에서 최근 개발과 </w:t>
      </w:r>
      <w:r w:rsidRPr="00B2042C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TPE </w:t>
      </w:r>
      <w:r w:rsidRPr="00B2042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제품 솔루션을 선보입니다.</w:t>
      </w:r>
    </w:p>
    <w:p w14:paraId="03357B1D" w14:textId="77777777" w:rsidR="00993AD5" w:rsidRDefault="00993AD5" w:rsidP="007935B6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bookmarkEnd w:id="0"/>
    <w:p w14:paraId="5061C4AB" w14:textId="4564129D" w:rsidR="0076756E" w:rsidRPr="00B2042C" w:rsidRDefault="0076756E" w:rsidP="00993AD5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B2042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소비재 분야에서의 </w:t>
      </w:r>
      <w:r w:rsidRPr="00B2042C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B2042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 품질과 다양성</w:t>
      </w:r>
    </w:p>
    <w:p w14:paraId="2B2AF85D" w14:textId="602A9045" w:rsidR="0076756E" w:rsidRPr="00B2042C" w:rsidRDefault="0076756E" w:rsidP="00993AD5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최근,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각종 규정과 소비자 보호는 소비재 시장에서 핵심 부분을 차지하고 있습니다.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2042C" w:rsidRPr="00B2042C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="00B2042C" w:rsidRPr="00B2042C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B2042C"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B2042C"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는 이 분야에서 습득한 방대한 지식을 기반으로 선보일 예정입니다.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회사는 경쟁이 심한 소비재 산업에서 소비자가 선택할 수 있는 다양한 </w:t>
      </w:r>
      <w:r w:rsidRPr="00B2042C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제품과 고객의 요구 사항에 맞는 맞춤 솔루션을 제공합니다.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이것은 퍼스널 케어,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위생 제품,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가정용품,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사무용품,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장난감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스포츠 용품,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화장품 그리고 식품 용기 등까지 다양합니다.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0BE92868" w14:textId="77777777" w:rsidR="00993AD5" w:rsidRPr="00B2042C" w:rsidRDefault="00993AD5" w:rsidP="00993AD5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2BBCA54" w14:textId="3E3C1BCF" w:rsidR="0076756E" w:rsidRPr="00B2042C" w:rsidRDefault="0076756E" w:rsidP="00993AD5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안전성에 관하여,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2042C" w:rsidRPr="00B2042C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B2042C"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B2042C"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B2042C"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고객 만족과 보증을 최우선으로 여기며 </w:t>
      </w:r>
      <w:r w:rsidRPr="00B2042C">
        <w:rPr>
          <w:rFonts w:ascii="Arial" w:eastAsia="NanumGothic" w:hAnsi="Arial" w:cs="Arial"/>
          <w:sz w:val="20"/>
          <w:szCs w:val="20"/>
          <w:lang w:eastAsia="ko-KR"/>
        </w:rPr>
        <w:t>EU(No 10/2011)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미국식품의약청 </w:t>
      </w:r>
      <w:r w:rsidRPr="00B2042C">
        <w:rPr>
          <w:rFonts w:ascii="Arial" w:eastAsia="NanumGothic" w:hAnsi="Arial" w:cs="Arial"/>
          <w:sz w:val="20"/>
          <w:szCs w:val="20"/>
          <w:lang w:eastAsia="ko-KR"/>
        </w:rPr>
        <w:t>FDA CFR Title 21, EN 71/3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등의 국제 규범을 준수합니다.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또한 </w:t>
      </w:r>
      <w:r w:rsidR="00B2042C" w:rsidRPr="00B2042C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B2042C"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B2042C"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제품은 중국 규범인 </w:t>
      </w:r>
      <w:r w:rsidRPr="00B2042C">
        <w:rPr>
          <w:rFonts w:ascii="Arial" w:eastAsia="NanumGothic" w:hAnsi="Arial" w:cs="Arial"/>
          <w:sz w:val="20"/>
          <w:szCs w:val="20"/>
          <w:lang w:eastAsia="ko-KR"/>
        </w:rPr>
        <w:t>GB 4806-2016</w:t>
      </w:r>
      <w:r w:rsidRPr="00B2042C">
        <w:rPr>
          <w:rFonts w:ascii="NanumGothic" w:eastAsia="NanumGothic" w:hAnsi="NanumGothic" w:cs="Batang" w:hint="eastAsia"/>
          <w:sz w:val="20"/>
          <w:szCs w:val="20"/>
          <w:lang w:eastAsia="ko-KR"/>
        </w:rPr>
        <w:t>도 준수합니다.</w:t>
      </w:r>
      <w:r w:rsidRPr="00B2042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66E3EF65" w14:textId="6D3300D2" w:rsidR="00993AD5" w:rsidRDefault="00993AD5" w:rsidP="00993AD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9C6C9E9" w14:textId="77777777" w:rsidR="00B2042C" w:rsidRDefault="00B2042C" w:rsidP="00993AD5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val="en-MY" w:eastAsia="ko-KR"/>
        </w:rPr>
      </w:pPr>
    </w:p>
    <w:p w14:paraId="18D0EE4F" w14:textId="77777777" w:rsidR="00B2042C" w:rsidRDefault="00B2042C" w:rsidP="00993AD5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val="en-MY" w:eastAsia="ko-KR"/>
        </w:rPr>
      </w:pPr>
    </w:p>
    <w:p w14:paraId="6603C6F7" w14:textId="77777777" w:rsidR="00B2042C" w:rsidRDefault="00B2042C" w:rsidP="00993AD5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val="en-MY" w:eastAsia="ko-KR"/>
        </w:rPr>
      </w:pPr>
    </w:p>
    <w:p w14:paraId="2F006F47" w14:textId="2253056C" w:rsidR="0076756E" w:rsidRPr="00B2042C" w:rsidRDefault="0076756E" w:rsidP="00B2042C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val="en-MY" w:eastAsia="ko-KR"/>
        </w:rPr>
      </w:pPr>
      <w:r w:rsidRPr="00B2042C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ko-KR"/>
        </w:rPr>
        <w:lastRenderedPageBreak/>
        <w:t xml:space="preserve">소비자 가전에서의 혁신적인 </w:t>
      </w:r>
      <w:r w:rsidRPr="00B2042C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>TPE</w:t>
      </w:r>
      <w:r w:rsidRPr="00B2042C">
        <w:rPr>
          <w:rFonts w:ascii="NanumGothic" w:eastAsia="NanumGothic" w:hAnsi="NanumGothic" w:cs="Batang"/>
          <w:b/>
          <w:bCs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ko-KR"/>
        </w:rPr>
        <w:t>솔루션</w:t>
      </w:r>
    </w:p>
    <w:p w14:paraId="20A04E07" w14:textId="483FEA04" w:rsidR="0076756E" w:rsidRPr="00B2042C" w:rsidRDefault="0076756E" w:rsidP="00B2042C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오늘날의 소비자 가전에서는 표면 감촉,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스크래치 방지,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오일 및 화학물질의 저항성 그리고 피부 안전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접촉 등의 디자인이 중요해지고 있으며 </w:t>
      </w:r>
      <w:r w:rsidR="00EA0C46"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점점 더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고객</w:t>
      </w:r>
      <w:r w:rsidR="00EA0C46"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을 만족시키기 위한 방법을 고민하고 있습니다.</w:t>
      </w:r>
    </w:p>
    <w:p w14:paraId="6543CC37" w14:textId="77777777" w:rsidR="00993AD5" w:rsidRPr="00993AD5" w:rsidRDefault="00993AD5" w:rsidP="00993AD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val="en-MY" w:eastAsia="ko-KR"/>
        </w:rPr>
      </w:pPr>
    </w:p>
    <w:p w14:paraId="40C37014" w14:textId="49D21866" w:rsidR="00EA0C46" w:rsidRPr="00B2042C" w:rsidRDefault="00EA0C46" w:rsidP="00B2042C">
      <w:pPr>
        <w:tabs>
          <w:tab w:val="left" w:pos="6570"/>
        </w:tabs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>THERMOLAST</w:t>
      </w:r>
      <w:r w:rsidRPr="00B2042C">
        <w:rPr>
          <w:rFonts w:ascii="Arial" w:eastAsia="NanumGothic" w:hAnsi="Arial" w:cs="Arial"/>
          <w:sz w:val="20"/>
          <w:szCs w:val="20"/>
          <w:vertAlign w:val="superscript"/>
          <w:lang w:val="en-MY" w:eastAsia="ko-KR"/>
        </w:rPr>
        <w:t>®</w:t>
      </w: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 xml:space="preserve"> K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와</w:t>
      </w:r>
      <w:r w:rsidRPr="00B2042C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>COPEC</w:t>
      </w:r>
      <w:r w:rsidRPr="00B2042C">
        <w:rPr>
          <w:rFonts w:ascii="Arial" w:eastAsia="NanumGothic" w:hAnsi="Arial" w:cs="Arial"/>
          <w:sz w:val="20"/>
          <w:szCs w:val="20"/>
          <w:vertAlign w:val="superscript"/>
          <w:lang w:val="en-MY" w:eastAsia="ko-KR"/>
        </w:rPr>
        <w:t>®</w:t>
      </w:r>
      <w:r w:rsidRPr="00B2042C">
        <w:rPr>
          <w:rFonts w:ascii="NanumGothic" w:eastAsia="NanumGothic" w:hAnsi="NanumGothic" w:cs="Arial"/>
          <w:sz w:val="20"/>
          <w:szCs w:val="20"/>
          <w:vertAlign w:val="superscript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시리즈는</w:t>
      </w: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 xml:space="preserve"> TPE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제품에 있어 이상적인 솔루션이라고 할 수 있습니다.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선별된 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TPE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제품들은 뛰어난 실크 및 벨벳 표면,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고도의 스크래치와 마모 방지성,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스킨 오일 및 선크림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,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완화제에의 저항성을 보유합니다.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또한 훌륭한 내후성으로 야외에서 사용하는 어플리케이션에도 적용 가능합니다.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이 제품들은 </w:t>
      </w: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>PC, ABS, PC/ABS, ASA, SNS, PA6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그리고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>PA12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와 부착 가능합니다.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착색도 가능하며 색상 안정성이 뛰어나 착색 가공이 용이합니다.</w:t>
      </w:r>
    </w:p>
    <w:p w14:paraId="6FA22556" w14:textId="77777777" w:rsidR="00993AD5" w:rsidRDefault="00993AD5" w:rsidP="00B2042C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val="en-MY" w:eastAsia="ko-KR"/>
        </w:rPr>
      </w:pPr>
    </w:p>
    <w:p w14:paraId="1BDB2C76" w14:textId="6A50DB29" w:rsidR="00EA0C46" w:rsidRPr="00B2042C" w:rsidRDefault="00EA0C46" w:rsidP="00B2042C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선별된</w:t>
      </w: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>THERMOLAST</w:t>
      </w:r>
      <w:r w:rsidRPr="00B2042C">
        <w:rPr>
          <w:rFonts w:ascii="Arial" w:eastAsia="NanumGothic" w:hAnsi="Arial" w:cs="Arial"/>
          <w:sz w:val="20"/>
          <w:szCs w:val="20"/>
          <w:vertAlign w:val="superscript"/>
          <w:lang w:val="en-MY" w:eastAsia="ko-KR"/>
        </w:rPr>
        <w:t>®</w:t>
      </w: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 xml:space="preserve"> K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와</w:t>
      </w:r>
      <w:r w:rsidRPr="00B2042C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>COPEC</w:t>
      </w:r>
      <w:r w:rsidRPr="00B2042C">
        <w:rPr>
          <w:rFonts w:ascii="Arial" w:eastAsia="NanumGothic" w:hAnsi="Arial" w:cs="Arial"/>
          <w:sz w:val="20"/>
          <w:szCs w:val="20"/>
          <w:vertAlign w:val="superscript"/>
          <w:lang w:val="en-MY" w:eastAsia="ko-KR"/>
        </w:rPr>
        <w:t>®</w:t>
      </w:r>
      <w:r w:rsidRPr="00B2042C">
        <w:rPr>
          <w:rFonts w:ascii="NanumGothic" w:eastAsia="NanumGothic" w:hAnsi="NanumGothic" w:cs="Arial"/>
          <w:sz w:val="20"/>
          <w:szCs w:val="20"/>
          <w:vertAlign w:val="superscript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시리즈는 </w:t>
      </w:r>
      <w:r w:rsidRPr="00B2042C">
        <w:rPr>
          <w:rFonts w:ascii="Arial" w:eastAsia="NanumGothic" w:hAnsi="Arial" w:cs="Arial"/>
          <w:sz w:val="20"/>
          <w:szCs w:val="20"/>
          <w:lang w:val="en-MY" w:eastAsia="ko-KR"/>
        </w:rPr>
        <w:t>UL94 HB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난연 테스트에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따라 인증되어 안전성도 보장 가능합니다.</w:t>
      </w:r>
    </w:p>
    <w:p w14:paraId="3DEC385F" w14:textId="77777777" w:rsidR="00993AD5" w:rsidRPr="00B2042C" w:rsidRDefault="00993AD5" w:rsidP="00B2042C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</w:p>
    <w:p w14:paraId="55EAD491" w14:textId="1FE1E94C" w:rsidR="00EA0C46" w:rsidRPr="00B2042C" w:rsidRDefault="00EA0C46" w:rsidP="00B2042C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스마트워치,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시계 밴드,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핸드폰,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제어기,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오디오 장치,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리모콘,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가상 리얼리티 장비 등 소비자 가전 제품에 사용 가능합니다.</w:t>
      </w:r>
    </w:p>
    <w:p w14:paraId="4D3EAD56" w14:textId="77777777" w:rsidR="00993AD5" w:rsidRPr="00B2042C" w:rsidRDefault="00993AD5" w:rsidP="00B2042C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</w:p>
    <w:p w14:paraId="30A4D263" w14:textId="1E03D5E1" w:rsidR="00EA0C46" w:rsidRPr="00B2042C" w:rsidRDefault="00EA0C46" w:rsidP="00B2042C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하노이 전시회에서는 강력한 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TPE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제품군들과 소비재,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산업,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자동차 그리고 의약품 어플리케이션의 각각의 맞춤 솔루션을 확인하실 수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있습니다.</w:t>
      </w:r>
    </w:p>
    <w:p w14:paraId="4707170A" w14:textId="77777777" w:rsidR="00993AD5" w:rsidRPr="00993AD5" w:rsidRDefault="00993AD5" w:rsidP="00B2042C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val="en-MY" w:eastAsia="ko-KR"/>
        </w:rPr>
      </w:pPr>
    </w:p>
    <w:p w14:paraId="3189CF76" w14:textId="2FF6E1A6" w:rsidR="00EA0C46" w:rsidRPr="00993AD5" w:rsidRDefault="00B2042C" w:rsidP="00B2042C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val="en-MY" w:eastAsia="ko-KR"/>
        </w:rPr>
      </w:pPr>
      <w:r w:rsidRPr="00993AD5">
        <w:rPr>
          <w:rFonts w:ascii="Arial" w:hAnsi="Arial" w:cs="Arial"/>
          <w:sz w:val="20"/>
          <w:szCs w:val="20"/>
          <w:lang w:val="en-MY" w:eastAsia="ko-KR"/>
        </w:rPr>
        <w:t>KRAIBURG TPE</w:t>
      </w:r>
      <w:r>
        <w:rPr>
          <w:rFonts w:ascii="Arial" w:hAnsi="Arial" w:cs="Arial"/>
          <w:sz w:val="20"/>
          <w:szCs w:val="20"/>
          <w:lang w:val="en-MY" w:eastAsia="ko-KR"/>
        </w:rPr>
        <w:t xml:space="preserve"> </w:t>
      </w:r>
      <w:r w:rsidRPr="00B2042C">
        <w:rPr>
          <w:rFonts w:ascii="NanumGothic" w:eastAsia="NanumGothic" w:hAnsi="NanumGothic" w:cs="Arial"/>
          <w:sz w:val="20"/>
          <w:szCs w:val="20"/>
          <w:lang w:val="en-MY" w:eastAsia="ko-KR"/>
        </w:rPr>
        <w:t>(</w:t>
      </w:r>
      <w:r w:rsidR="00EA0C46"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크라이버그 티피이</w:t>
      </w:r>
      <w:r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)</w:t>
      </w:r>
      <w:r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EA0C46"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는 단지 </w:t>
      </w:r>
      <w:r w:rsidR="00EA0C46"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TPE </w:t>
      </w:r>
      <w:r w:rsidR="00EA0C46"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제품 자체 뿐만이 아니라 기술적 자문,</w:t>
      </w:r>
      <w:r w:rsidR="00EA0C46" w:rsidRPr="00B2042C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EA0C46" w:rsidRPr="00B2042C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개별 컨설팅 그리고 고객을 위한 일대일 서비스를 제공합니다.</w:t>
      </w:r>
    </w:p>
    <w:p w14:paraId="72541C6C" w14:textId="745876CD" w:rsidR="004562AC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noProof/>
          <w:lang w:eastAsia="ko-KR"/>
        </w:rPr>
        <w:lastRenderedPageBreak/>
        <w:br/>
      </w:r>
      <w:r w:rsidR="00B2042C">
        <w:rPr>
          <w:rFonts w:ascii="Arial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00D286A5" wp14:editId="1DD344D9">
            <wp:extent cx="4388672" cy="2428647"/>
            <wp:effectExtent l="0" t="0" r="0" b="0"/>
            <wp:docPr id="5" name="Picture 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ietnam-2019-Press-Kore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309" cy="243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29C12924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2019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55C42C80" w14:textId="77777777" w:rsidR="00FA0915" w:rsidRDefault="00FA0915" w:rsidP="00B2042C">
      <w:pPr>
        <w:spacing w:after="0" w:line="360" w:lineRule="auto"/>
        <w:ind w:right="1703"/>
        <w:jc w:val="both"/>
        <w:rPr>
          <w:rFonts w:ascii="Malgun Gothic" w:eastAsia="Malgun Gothic" w:hAnsi="Malgun Gothic" w:cs="Malgun Gothic"/>
          <w:b/>
          <w:bCs/>
          <w:sz w:val="20"/>
          <w:szCs w:val="20"/>
          <w:lang w:eastAsia="ko-KR"/>
        </w:rPr>
      </w:pPr>
    </w:p>
    <w:p w14:paraId="0052E273" w14:textId="4D050CAD" w:rsidR="00B2042C" w:rsidRPr="00FA0915" w:rsidRDefault="00B2042C" w:rsidP="00B2042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  <w:r w:rsidRPr="00FA0915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고해상도의 사진은 </w:t>
      </w:r>
      <w:r w:rsidRPr="00FA0915">
        <w:rPr>
          <w:rFonts w:ascii="Arial" w:hAnsi="Arial" w:cs="Arial"/>
          <w:sz w:val="20"/>
          <w:szCs w:val="20"/>
          <w:lang w:eastAsia="ko-KR"/>
        </w:rPr>
        <w:t>Bridget Ngang</w:t>
      </w:r>
      <w:r w:rsidRPr="00FA0915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에게 연락주세요.</w:t>
      </w:r>
      <w:r w:rsidRPr="00FA0915">
        <w:rPr>
          <w:rFonts w:ascii="Arial" w:hAnsi="Arial" w:cs="Arial"/>
          <w:sz w:val="20"/>
          <w:szCs w:val="20"/>
          <w:lang w:eastAsia="ko-KR"/>
        </w:rPr>
        <w:t xml:space="preserve"> </w:t>
      </w:r>
    </w:p>
    <w:p w14:paraId="77CDCED9" w14:textId="28A5EBC6" w:rsidR="00B2042C" w:rsidRPr="00FA0915" w:rsidRDefault="00B2042C" w:rsidP="00B2042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  <w:r w:rsidRPr="00FA0915">
        <w:rPr>
          <w:rFonts w:ascii="Arial" w:hAnsi="Arial" w:cs="Arial"/>
          <w:sz w:val="20"/>
          <w:szCs w:val="20"/>
        </w:rPr>
        <w:t>(</w:t>
      </w:r>
      <w:hyperlink r:id="rId9" w:history="1">
        <w:r w:rsidRPr="00FA0915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FA0915">
        <w:rPr>
          <w:rFonts w:ascii="Arial" w:hAnsi="Arial" w:cs="Arial"/>
          <w:sz w:val="20"/>
          <w:szCs w:val="20"/>
        </w:rPr>
        <w:t xml:space="preserve"> , +6 03 9545 6301).</w:t>
      </w:r>
    </w:p>
    <w:p w14:paraId="6588D228" w14:textId="737050A6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36D2D862" w14:textId="42914878" w:rsidR="00EA0C46" w:rsidRDefault="00EA0C4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4FD9DAFC" w14:textId="77777777" w:rsidR="00993AD5" w:rsidRDefault="00993AD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7EA6F389" w14:textId="77777777" w:rsidR="00B2042C" w:rsidRPr="00800504" w:rsidRDefault="00B2042C" w:rsidP="00B2042C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65D9CD52" w14:textId="77777777" w:rsidR="00B2042C" w:rsidRPr="008E0AEA" w:rsidRDefault="00B2042C" w:rsidP="00B2042C">
      <w:pPr>
        <w:spacing w:line="360" w:lineRule="auto"/>
        <w:ind w:right="1703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2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2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0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34BF6" w14:textId="77777777" w:rsidR="001D1A8F" w:rsidRDefault="001D1A8F" w:rsidP="00784C57">
      <w:pPr>
        <w:spacing w:after="0" w:line="240" w:lineRule="auto"/>
      </w:pPr>
      <w:r>
        <w:separator/>
      </w:r>
    </w:p>
  </w:endnote>
  <w:endnote w:type="continuationSeparator" w:id="0">
    <w:p w14:paraId="259E74E6" w14:textId="77777777" w:rsidR="001D1A8F" w:rsidRDefault="001D1A8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FA0915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A091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1D1A8F" w:rsidP="00EC7126">
                    <w:pPr>
                      <w:pStyle w:val="a4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af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D1A8F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679E9" w14:textId="77777777" w:rsidR="001D1A8F" w:rsidRDefault="001D1A8F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B3DA3F1" w14:textId="77777777" w:rsidR="001D1A8F" w:rsidRDefault="001D1A8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F081AEA" w14:textId="77777777" w:rsidR="00B2042C" w:rsidRPr="005815BB" w:rsidRDefault="00B2042C" w:rsidP="00B2042C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3CCEC58" w14:textId="77777777" w:rsidR="00B2042C" w:rsidRDefault="00B2042C" w:rsidP="00B2042C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2019 </w:t>
          </w:r>
          <w:r w:rsidRPr="00B2042C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 xml:space="preserve">하노이에서 개최되는 플라스틱 </w:t>
          </w:r>
          <w:r w:rsidRPr="00B2042C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&amp; </w:t>
          </w:r>
          <w:r w:rsidRPr="00B2042C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 xml:space="preserve">고무 베트남 전시회에서 </w:t>
          </w:r>
          <w:r w:rsidRPr="00B2042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KRAIBURG TPE</w:t>
          </w:r>
          <w:r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 (</w:t>
          </w:r>
          <w:r w:rsidRPr="00B2042C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크라이버그 티피이</w:t>
          </w:r>
          <w:r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)</w:t>
          </w:r>
          <w:r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 </w:t>
          </w:r>
          <w:r w:rsidRPr="00B2042C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를 만나세요</w:t>
          </w:r>
        </w:p>
        <w:p w14:paraId="2E269818" w14:textId="77777777" w:rsidR="00B2042C" w:rsidRPr="001E1888" w:rsidRDefault="00B2042C" w:rsidP="00B2042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 xml:space="preserve">October </w:t>
          </w:r>
          <w:r w:rsidRPr="001E1888">
            <w:rPr>
              <w:rFonts w:ascii="Arial" w:hAnsi="Arial"/>
              <w:b/>
              <w:sz w:val="16"/>
              <w:szCs w:val="16"/>
            </w:rPr>
            <w:t>2019</w:t>
          </w:r>
        </w:p>
        <w:p w14:paraId="1A56E795" w14:textId="3A7E1BCE" w:rsidR="00502615" w:rsidRPr="00073D11" w:rsidRDefault="00B2042C" w:rsidP="00B2042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2A64D40" w14:textId="77777777" w:rsidR="00B2042C" w:rsidRPr="005815BB" w:rsidRDefault="00B2042C" w:rsidP="00B2042C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4C19965" w14:textId="3B0AAF83" w:rsidR="00B2042C" w:rsidRDefault="00B2042C" w:rsidP="003C4170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2019 </w:t>
          </w:r>
          <w:r w:rsidRPr="00B2042C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 xml:space="preserve">하노이에서 개최되는 플라스틱 </w:t>
          </w:r>
          <w:r w:rsidRPr="00B2042C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&amp; </w:t>
          </w:r>
          <w:r w:rsidRPr="00B2042C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 xml:space="preserve">고무 베트남 전시회에서 </w:t>
          </w:r>
          <w:r w:rsidRPr="00B2042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KRAIBURG TPE</w:t>
          </w:r>
          <w:r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 (</w:t>
          </w:r>
          <w:r w:rsidRPr="00B2042C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크라이버그 티피이</w:t>
          </w:r>
          <w:r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)</w:t>
          </w:r>
          <w:r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 </w:t>
          </w:r>
          <w:r w:rsidRPr="00B2042C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를 만나세요</w:t>
          </w:r>
        </w:p>
        <w:p w14:paraId="765F9503" w14:textId="255B25B0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121D30">
            <w:rPr>
              <w:rFonts w:ascii="Arial" w:hAnsi="Arial"/>
              <w:b/>
              <w:sz w:val="16"/>
              <w:szCs w:val="16"/>
            </w:rPr>
            <w:t xml:space="preserve">October </w:t>
          </w:r>
          <w:r w:rsidRPr="001E1888">
            <w:rPr>
              <w:rFonts w:ascii="Arial" w:hAnsi="Arial"/>
              <w:b/>
              <w:sz w:val="16"/>
              <w:szCs w:val="16"/>
            </w:rPr>
            <w:t>2019</w:t>
          </w:r>
        </w:p>
        <w:p w14:paraId="40C21EA2" w14:textId="77777777" w:rsidR="003C4170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3222F5F8" w:rsidR="0076756E" w:rsidRPr="00073D11" w:rsidRDefault="0076756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1A8F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068DA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47A0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756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3A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4F97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42C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2F2B"/>
    <w:rsid w:val="00C9270C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0C46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0915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2042C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2EE77-721E-4300-9516-524E393E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</Words>
  <Characters>2024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2019-09-24T06:25:00Z</dcterms:created>
  <dcterms:modified xsi:type="dcterms:W3CDTF">2019-10-02T09:01:00Z</dcterms:modified>
</cp:coreProperties>
</file>