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C2592" w14:textId="77777777" w:rsidR="00091FD2" w:rsidRDefault="00091FD2" w:rsidP="00091FD2">
      <w:pPr>
        <w:rPr>
          <w:rStyle w:val="Strong"/>
          <w:rFonts w:ascii="Arial" w:hAnsi="Arial" w:cs="Arial"/>
          <w:sz w:val="24"/>
          <w:szCs w:val="24"/>
        </w:rPr>
      </w:pPr>
      <w:r>
        <w:rPr>
          <w:rStyle w:val="Strong"/>
          <w:rFonts w:ascii="Arial" w:hAnsi="Arial" w:cs="Arial"/>
          <w:sz w:val="24"/>
          <w:szCs w:val="24"/>
        </w:rPr>
        <w:t>Medical &amp; Healthcare TPEs’ Adhesion &amp; Processing Characteristic</w:t>
      </w:r>
    </w:p>
    <w:p w14:paraId="569518B8"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The demand for high-performance engineering plastics such as thermoplastic elastomers (TPEs) has expanded due to recent advances in healthcare and medical equipment. TPE compounds also satisfy the expectations of manufacturers in terms of production and cost efficiency.</w:t>
      </w:r>
    </w:p>
    <w:p w14:paraId="30E237DE" w14:textId="77777777" w:rsidR="00091FD2" w:rsidRPr="00590BFD" w:rsidRDefault="00091FD2" w:rsidP="00091FD2">
      <w:pPr>
        <w:spacing w:after="0" w:line="360" w:lineRule="auto"/>
        <w:jc w:val="both"/>
        <w:rPr>
          <w:rFonts w:ascii="Arial" w:hAnsi="Arial" w:cs="Arial"/>
          <w:sz w:val="20"/>
          <w:szCs w:val="20"/>
        </w:rPr>
      </w:pPr>
    </w:p>
    <w:p w14:paraId="7185FE23"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TPEs bond easily when processed either through </w:t>
      </w:r>
      <w:proofErr w:type="spellStart"/>
      <w:r w:rsidRPr="00590BFD">
        <w:rPr>
          <w:rFonts w:ascii="Arial" w:hAnsi="Arial" w:cs="Arial"/>
          <w:sz w:val="20"/>
          <w:szCs w:val="20"/>
        </w:rPr>
        <w:t>overmolding</w:t>
      </w:r>
      <w:proofErr w:type="spellEnd"/>
      <w:r w:rsidRPr="00590BFD">
        <w:rPr>
          <w:rFonts w:ascii="Arial" w:hAnsi="Arial" w:cs="Arial"/>
          <w:sz w:val="20"/>
          <w:szCs w:val="20"/>
        </w:rPr>
        <w:t xml:space="preserve"> or co-extrusion with </w:t>
      </w:r>
      <w:proofErr w:type="gramStart"/>
      <w:r w:rsidRPr="00590BFD">
        <w:rPr>
          <w:rFonts w:ascii="Arial" w:hAnsi="Arial" w:cs="Arial"/>
          <w:sz w:val="20"/>
          <w:szCs w:val="20"/>
        </w:rPr>
        <w:t>most commonly used</w:t>
      </w:r>
      <w:proofErr w:type="gramEnd"/>
      <w:r w:rsidRPr="00590BFD">
        <w:rPr>
          <w:rFonts w:ascii="Arial" w:hAnsi="Arial" w:cs="Arial"/>
          <w:sz w:val="20"/>
          <w:szCs w:val="20"/>
        </w:rPr>
        <w:t xml:space="preserve"> structural plastics, eliminating the need for additional adhesives and allowing for faster and more cost-effective processing.</w:t>
      </w:r>
    </w:p>
    <w:p w14:paraId="3C737149" w14:textId="77777777" w:rsidR="00091FD2" w:rsidRPr="00590BFD" w:rsidRDefault="00091FD2" w:rsidP="00091FD2">
      <w:pPr>
        <w:spacing w:after="0" w:line="360" w:lineRule="auto"/>
        <w:jc w:val="both"/>
        <w:rPr>
          <w:rFonts w:ascii="Arial" w:hAnsi="Arial" w:cs="Arial"/>
          <w:sz w:val="20"/>
          <w:szCs w:val="20"/>
        </w:rPr>
      </w:pPr>
    </w:p>
    <w:p w14:paraId="33CDDF01"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One of the main areas of growth for TPEs is </w:t>
      </w:r>
      <w:proofErr w:type="spellStart"/>
      <w:r w:rsidRPr="00590BFD">
        <w:rPr>
          <w:rFonts w:ascii="Arial" w:hAnsi="Arial" w:cs="Arial"/>
          <w:sz w:val="20"/>
          <w:szCs w:val="20"/>
        </w:rPr>
        <w:t>overmolding</w:t>
      </w:r>
      <w:proofErr w:type="spellEnd"/>
      <w:r w:rsidRPr="00590BFD">
        <w:rPr>
          <w:rFonts w:ascii="Arial" w:hAnsi="Arial" w:cs="Arial"/>
          <w:sz w:val="20"/>
          <w:szCs w:val="20"/>
        </w:rPr>
        <w:t>. Many product designers are utilizing TPEs to add a “soft touch” to a rigid material. KRAIBURG TPE, a global TPE manufacturer of a wide range of TPE products and custom solutions for multiple industries, offers the THERMOLAST® H series HC/AP, developed specifically for healthcare and medical device applications in Asia Pacific. The HC/AP series compounds have a hardness range of 30-90 Shore A and can be used in a variety of applications due to their wide range of hardness from soft to semi-rigid.</w:t>
      </w:r>
    </w:p>
    <w:p w14:paraId="7BF0E8E6" w14:textId="77777777" w:rsidR="00091FD2" w:rsidRPr="00590BFD" w:rsidRDefault="00091FD2" w:rsidP="00091FD2">
      <w:pPr>
        <w:spacing w:after="0" w:line="360" w:lineRule="auto"/>
        <w:jc w:val="both"/>
        <w:rPr>
          <w:rFonts w:ascii="Arial" w:hAnsi="Arial" w:cs="Arial"/>
          <w:sz w:val="20"/>
          <w:szCs w:val="20"/>
        </w:rPr>
      </w:pPr>
    </w:p>
    <w:p w14:paraId="6423C0F4"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Especially for medical and healthcare applications, KRAIBURG TPE’s HC/AP series of TPE compounds can be </w:t>
      </w:r>
      <w:proofErr w:type="spellStart"/>
      <w:r w:rsidRPr="00590BFD">
        <w:rPr>
          <w:rFonts w:ascii="Arial" w:hAnsi="Arial" w:cs="Arial"/>
          <w:sz w:val="20"/>
          <w:szCs w:val="20"/>
        </w:rPr>
        <w:t>overmolded</w:t>
      </w:r>
      <w:proofErr w:type="spellEnd"/>
      <w:r w:rsidRPr="00590BFD">
        <w:rPr>
          <w:rFonts w:ascii="Arial" w:hAnsi="Arial" w:cs="Arial"/>
          <w:sz w:val="20"/>
          <w:szCs w:val="20"/>
        </w:rPr>
        <w:t xml:space="preserve"> to produce comfortable, non-slip, and abrasion-resistant handles, grips, and buttons. </w:t>
      </w:r>
    </w:p>
    <w:p w14:paraId="4AAE4527" w14:textId="77777777" w:rsidR="00091FD2" w:rsidRPr="00590BFD" w:rsidRDefault="00091FD2" w:rsidP="00091FD2">
      <w:pPr>
        <w:spacing w:after="0" w:line="360" w:lineRule="auto"/>
        <w:jc w:val="both"/>
        <w:rPr>
          <w:rFonts w:ascii="Arial" w:hAnsi="Arial" w:cs="Arial"/>
          <w:sz w:val="20"/>
          <w:szCs w:val="20"/>
        </w:rPr>
      </w:pPr>
    </w:p>
    <w:p w14:paraId="1A9FD451"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Through multi-component injection molding and extrusion, the THERMOLAST® H HC/AP series has good bonding with polypropylene (PP) and polyethylene (PE) resins, allowing for flexibility in product designs. </w:t>
      </w:r>
    </w:p>
    <w:p w14:paraId="00A0F787" w14:textId="77777777" w:rsidR="00091FD2" w:rsidRPr="00590BFD" w:rsidRDefault="00091FD2" w:rsidP="00091FD2">
      <w:pPr>
        <w:spacing w:after="0" w:line="360" w:lineRule="auto"/>
        <w:jc w:val="both"/>
        <w:rPr>
          <w:rFonts w:ascii="Arial" w:hAnsi="Arial" w:cs="Arial"/>
          <w:sz w:val="20"/>
          <w:szCs w:val="20"/>
        </w:rPr>
      </w:pPr>
    </w:p>
    <w:p w14:paraId="3A44B030"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As such, the compounds can be </w:t>
      </w:r>
      <w:proofErr w:type="spellStart"/>
      <w:r w:rsidRPr="00590BFD">
        <w:rPr>
          <w:rFonts w:ascii="Arial" w:hAnsi="Arial" w:cs="Arial"/>
          <w:sz w:val="20"/>
          <w:szCs w:val="20"/>
        </w:rPr>
        <w:t>overmolded</w:t>
      </w:r>
      <w:proofErr w:type="spellEnd"/>
      <w:r w:rsidRPr="00590BFD">
        <w:rPr>
          <w:rFonts w:ascii="Arial" w:hAnsi="Arial" w:cs="Arial"/>
          <w:sz w:val="20"/>
          <w:szCs w:val="20"/>
        </w:rPr>
        <w:t xml:space="preserve"> to alter the surface feel, improve aesthetics, and cushion against vibrations. </w:t>
      </w:r>
    </w:p>
    <w:p w14:paraId="7827F97A" w14:textId="77777777" w:rsidR="00091FD2" w:rsidRPr="00590BFD" w:rsidRDefault="00091FD2" w:rsidP="00091FD2">
      <w:pPr>
        <w:spacing w:after="0" w:line="360" w:lineRule="auto"/>
        <w:rPr>
          <w:rFonts w:ascii="Arial" w:hAnsi="Arial" w:cs="Arial"/>
          <w:b/>
          <w:bCs/>
          <w:sz w:val="20"/>
          <w:szCs w:val="20"/>
        </w:rPr>
      </w:pPr>
    </w:p>
    <w:p w14:paraId="309AB309" w14:textId="77777777" w:rsidR="00091FD2" w:rsidRPr="00590BFD" w:rsidRDefault="00091FD2" w:rsidP="00091FD2">
      <w:pPr>
        <w:spacing w:after="0" w:line="360" w:lineRule="auto"/>
        <w:rPr>
          <w:rFonts w:ascii="Arial" w:hAnsi="Arial" w:cs="Arial"/>
          <w:b/>
          <w:bCs/>
          <w:sz w:val="20"/>
          <w:szCs w:val="20"/>
        </w:rPr>
      </w:pPr>
      <w:r w:rsidRPr="00590BFD">
        <w:rPr>
          <w:rFonts w:ascii="Arial" w:hAnsi="Arial" w:cs="Arial"/>
          <w:b/>
          <w:bCs/>
          <w:sz w:val="20"/>
          <w:szCs w:val="20"/>
        </w:rPr>
        <w:t xml:space="preserve">All-round material solutions </w:t>
      </w:r>
    </w:p>
    <w:p w14:paraId="39D32188"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Good haptics, soft-touch properties and elasticity improve function and design, allowing medical device manufacturer to be more creative with their product applications. </w:t>
      </w:r>
    </w:p>
    <w:p w14:paraId="73BA4043" w14:textId="77777777" w:rsidR="00091FD2" w:rsidRPr="00590BFD" w:rsidRDefault="00091FD2" w:rsidP="00091FD2">
      <w:pPr>
        <w:spacing w:after="0" w:line="360" w:lineRule="auto"/>
        <w:jc w:val="both"/>
        <w:rPr>
          <w:rFonts w:ascii="Arial" w:hAnsi="Arial" w:cs="Arial"/>
          <w:sz w:val="20"/>
          <w:szCs w:val="20"/>
        </w:rPr>
      </w:pPr>
    </w:p>
    <w:p w14:paraId="4B402CB8"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KRAIBURG TPE’s HC/AP compounds have a good compression set and are thus fitting for sealing and closure applications. </w:t>
      </w:r>
    </w:p>
    <w:p w14:paraId="78007BB6" w14:textId="77777777" w:rsidR="00091FD2" w:rsidRPr="00590BFD" w:rsidRDefault="00091FD2" w:rsidP="00091FD2">
      <w:pPr>
        <w:spacing w:after="0" w:line="360" w:lineRule="auto"/>
        <w:jc w:val="both"/>
        <w:rPr>
          <w:rFonts w:ascii="Arial" w:hAnsi="Arial" w:cs="Arial"/>
          <w:sz w:val="20"/>
          <w:szCs w:val="20"/>
        </w:rPr>
      </w:pPr>
    </w:p>
    <w:p w14:paraId="4596F266"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 xml:space="preserve">Furthermore, the compounds can be sterilized in an autoclave with </w:t>
      </w:r>
      <w:proofErr w:type="spellStart"/>
      <w:r w:rsidRPr="00590BFD">
        <w:rPr>
          <w:rFonts w:ascii="Arial" w:hAnsi="Arial" w:cs="Arial"/>
          <w:sz w:val="20"/>
          <w:szCs w:val="20"/>
        </w:rPr>
        <w:t>EtO</w:t>
      </w:r>
      <w:proofErr w:type="spellEnd"/>
      <w:r w:rsidRPr="00590BFD">
        <w:rPr>
          <w:rFonts w:ascii="Arial" w:hAnsi="Arial" w:cs="Arial"/>
          <w:sz w:val="20"/>
          <w:szCs w:val="20"/>
        </w:rPr>
        <w:t xml:space="preserve"> at 121°C; and have good thermoplastics processing and flowability, stretching the possibility for more medical part designs.</w:t>
      </w:r>
    </w:p>
    <w:p w14:paraId="4ADE0181" w14:textId="77777777" w:rsidR="00091FD2" w:rsidRPr="00590BFD" w:rsidRDefault="00091FD2" w:rsidP="00091FD2">
      <w:pPr>
        <w:spacing w:after="0" w:line="360" w:lineRule="auto"/>
        <w:jc w:val="both"/>
        <w:rPr>
          <w:rFonts w:ascii="Arial" w:hAnsi="Arial" w:cs="Arial"/>
          <w:sz w:val="20"/>
          <w:szCs w:val="20"/>
        </w:rPr>
      </w:pPr>
    </w:p>
    <w:p w14:paraId="41EC9285" w14:textId="77777777" w:rsidR="00091FD2" w:rsidRPr="00590BFD" w:rsidRDefault="00091FD2" w:rsidP="00091FD2">
      <w:pPr>
        <w:shd w:val="clear" w:color="auto" w:fill="FFFFFF"/>
        <w:spacing w:after="0" w:line="360" w:lineRule="auto"/>
        <w:jc w:val="both"/>
        <w:rPr>
          <w:rFonts w:ascii="Arial" w:hAnsi="Arial" w:cs="Arial"/>
          <w:sz w:val="20"/>
          <w:szCs w:val="20"/>
        </w:rPr>
      </w:pPr>
      <w:r w:rsidRPr="00590BFD">
        <w:rPr>
          <w:rFonts w:ascii="Arial" w:hAnsi="Arial" w:cs="Arial"/>
          <w:sz w:val="20"/>
          <w:szCs w:val="20"/>
        </w:rPr>
        <w:t xml:space="preserve">The HC/AP series compounds are safe for use in medical applications and meet standards such as cytotoxicity ISO 10993-5, GB/T 16886.5, </w:t>
      </w:r>
      <w:proofErr w:type="gramStart"/>
      <w:r w:rsidRPr="00590BFD">
        <w:rPr>
          <w:rFonts w:ascii="Arial" w:hAnsi="Arial" w:cs="Arial"/>
          <w:color w:val="000000"/>
          <w:sz w:val="20"/>
          <w:szCs w:val="20"/>
        </w:rPr>
        <w:t>bio-compatibility</w:t>
      </w:r>
      <w:proofErr w:type="gramEnd"/>
      <w:r w:rsidRPr="00590BFD">
        <w:rPr>
          <w:rFonts w:ascii="Arial" w:hAnsi="Arial" w:cs="Arial"/>
          <w:color w:val="000000"/>
          <w:sz w:val="20"/>
          <w:szCs w:val="20"/>
        </w:rPr>
        <w:t xml:space="preserve"> testing according to ISO 10993-5 and GB/T 16886.5, </w:t>
      </w:r>
      <w:r w:rsidRPr="00590BFD">
        <w:rPr>
          <w:rFonts w:ascii="Arial" w:hAnsi="Arial" w:cs="Arial"/>
          <w:sz w:val="20"/>
          <w:szCs w:val="20"/>
        </w:rPr>
        <w:t>as well as a number of international food contact and medical standards.</w:t>
      </w:r>
    </w:p>
    <w:p w14:paraId="2BBDDE4C" w14:textId="77777777" w:rsidR="00091FD2" w:rsidRPr="00590BFD" w:rsidRDefault="00091FD2" w:rsidP="00091FD2">
      <w:pPr>
        <w:spacing w:after="0" w:line="360" w:lineRule="auto"/>
        <w:jc w:val="both"/>
        <w:rPr>
          <w:rFonts w:ascii="Arial" w:hAnsi="Arial" w:cs="Arial"/>
          <w:sz w:val="20"/>
          <w:szCs w:val="20"/>
        </w:rPr>
      </w:pPr>
    </w:p>
    <w:p w14:paraId="2E05C541" w14:textId="77777777" w:rsidR="00091FD2" w:rsidRPr="00590BFD" w:rsidRDefault="00091FD2" w:rsidP="00091FD2">
      <w:pPr>
        <w:spacing w:after="0" w:line="360" w:lineRule="auto"/>
        <w:jc w:val="both"/>
        <w:rPr>
          <w:rFonts w:ascii="Arial" w:hAnsi="Arial" w:cs="Arial"/>
          <w:sz w:val="20"/>
          <w:szCs w:val="20"/>
        </w:rPr>
      </w:pPr>
      <w:r w:rsidRPr="00590BFD">
        <w:rPr>
          <w:rFonts w:ascii="Arial" w:hAnsi="Arial" w:cs="Arial"/>
          <w:sz w:val="20"/>
          <w:szCs w:val="20"/>
        </w:rPr>
        <w:t>Other properties such as g</w:t>
      </w:r>
      <w:r w:rsidRPr="00590BFD">
        <w:rPr>
          <w:rFonts w:ascii="Arial" w:eastAsia="Times New Roman" w:hAnsi="Arial" w:cs="Arial"/>
          <w:color w:val="000000"/>
          <w:sz w:val="20"/>
          <w:szCs w:val="20"/>
          <w:lang w:eastAsia="en-MY"/>
        </w:rPr>
        <w:t>ood chemical resistance</w:t>
      </w:r>
      <w:r w:rsidRPr="00590BFD">
        <w:rPr>
          <w:rFonts w:ascii="Arial" w:hAnsi="Arial" w:cs="Arial"/>
          <w:sz w:val="20"/>
          <w:szCs w:val="20"/>
        </w:rPr>
        <w:t>, g</w:t>
      </w:r>
      <w:r w:rsidRPr="00590BFD">
        <w:rPr>
          <w:rFonts w:ascii="Arial" w:eastAsia="Times New Roman" w:hAnsi="Arial" w:cs="Arial"/>
          <w:color w:val="000000"/>
          <w:sz w:val="20"/>
          <w:szCs w:val="20"/>
          <w:lang w:eastAsia="en-MY"/>
        </w:rPr>
        <w:t xml:space="preserve">ood </w:t>
      </w:r>
      <w:proofErr w:type="gramStart"/>
      <w:r w:rsidRPr="00590BFD">
        <w:rPr>
          <w:rFonts w:ascii="Arial" w:eastAsia="Times New Roman" w:hAnsi="Arial" w:cs="Arial"/>
          <w:color w:val="000000"/>
          <w:sz w:val="20"/>
          <w:szCs w:val="20"/>
          <w:lang w:eastAsia="en-MY"/>
        </w:rPr>
        <w:t>sealing</w:t>
      </w:r>
      <w:proofErr w:type="gramEnd"/>
      <w:r w:rsidRPr="00590BFD">
        <w:rPr>
          <w:rFonts w:ascii="Arial" w:hAnsi="Arial" w:cs="Arial"/>
          <w:sz w:val="20"/>
          <w:szCs w:val="20"/>
        </w:rPr>
        <w:t xml:space="preserve"> and n</w:t>
      </w:r>
      <w:r w:rsidRPr="00590BFD">
        <w:rPr>
          <w:rFonts w:ascii="Arial" w:eastAsia="Times New Roman" w:hAnsi="Arial" w:cs="Arial"/>
          <w:color w:val="000000"/>
          <w:sz w:val="20"/>
          <w:szCs w:val="20"/>
          <w:lang w:eastAsia="en-MY"/>
        </w:rPr>
        <w:t xml:space="preserve">o cytotoxic potential, as well as the ability to be colored into various chromatic effects, present KRAIBURG TPE’s </w:t>
      </w:r>
      <w:r w:rsidRPr="00590BFD">
        <w:rPr>
          <w:rFonts w:ascii="Arial" w:hAnsi="Arial" w:cs="Arial"/>
          <w:sz w:val="20"/>
          <w:szCs w:val="20"/>
        </w:rPr>
        <w:t>HC/AP compounds as all-round material solutions for the medical and healthcare segments.</w:t>
      </w:r>
    </w:p>
    <w:p w14:paraId="5188FF50" w14:textId="3B7EA61B" w:rsidR="009B335D" w:rsidRDefault="009B335D" w:rsidP="001F799F">
      <w:pPr>
        <w:spacing w:line="360" w:lineRule="auto"/>
        <w:rPr>
          <w:rFonts w:ascii="Arial" w:hAnsi="Arial" w:cs="Arial"/>
          <w:b/>
          <w:bCs/>
          <w:sz w:val="20"/>
          <w:szCs w:val="20"/>
          <w:lang w:bidi="ar-SA"/>
        </w:rPr>
      </w:pPr>
    </w:p>
    <w:p w14:paraId="04B71C46" w14:textId="13B64A23" w:rsidR="00A52A09" w:rsidRDefault="00A52A09" w:rsidP="001F799F">
      <w:pPr>
        <w:spacing w:line="360" w:lineRule="auto"/>
        <w:rPr>
          <w:rFonts w:ascii="Arial" w:hAnsi="Arial" w:cs="Arial"/>
          <w:b/>
          <w:bCs/>
          <w:sz w:val="20"/>
          <w:szCs w:val="20"/>
          <w:lang w:bidi="ar-SA"/>
        </w:rPr>
      </w:pPr>
      <w:r>
        <w:rPr>
          <w:noProof/>
        </w:rPr>
        <w:lastRenderedPageBreak/>
        <w:drawing>
          <wp:inline distT="0" distB="0" distL="0" distR="0" wp14:anchorId="62EB2EA7" wp14:editId="1E68F2B6">
            <wp:extent cx="4301067" cy="2379367"/>
            <wp:effectExtent l="0" t="0" r="4445" b="1905"/>
            <wp:docPr id="1" name="Picture 1" descr="A close-up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omputer&#10;&#10;Description automatically generated with low confiden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7055" cy="2382680"/>
                    </a:xfrm>
                    <a:prstGeom prst="rect">
                      <a:avLst/>
                    </a:prstGeom>
                    <a:noFill/>
                    <a:ln>
                      <a:noFill/>
                    </a:ln>
                  </pic:spPr>
                </pic:pic>
              </a:graphicData>
            </a:graphic>
          </wp:inline>
        </w:drawing>
      </w:r>
    </w:p>
    <w:p w14:paraId="448950E1" w14:textId="6B923FFE" w:rsidR="005320D5" w:rsidRPr="001F799F" w:rsidRDefault="005320D5" w:rsidP="001F799F">
      <w:pPr>
        <w:spacing w:line="360" w:lineRule="auto"/>
        <w:rPr>
          <w:rFonts w:ascii="Arial" w:hAnsi="Arial" w:cs="Arial"/>
          <w:b/>
          <w:bCs/>
          <w:sz w:val="24"/>
          <w:szCs w:val="24"/>
        </w:rPr>
      </w:pPr>
      <w:r w:rsidRPr="001F799F">
        <w:rPr>
          <w:rFonts w:ascii="Arial" w:hAnsi="Arial" w:cs="Arial"/>
          <w:b/>
          <w:bCs/>
          <w:sz w:val="20"/>
          <w:szCs w:val="20"/>
          <w:lang w:bidi="ar-SA"/>
        </w:rPr>
        <w:t>(Photo: © 20</w:t>
      </w:r>
      <w:r w:rsidR="00D2377C" w:rsidRPr="001F799F">
        <w:rPr>
          <w:rFonts w:ascii="Arial" w:hAnsi="Arial" w:cs="Arial"/>
          <w:b/>
          <w:bCs/>
          <w:sz w:val="20"/>
          <w:szCs w:val="20"/>
          <w:lang w:bidi="ar-SA"/>
        </w:rPr>
        <w:t>2</w:t>
      </w:r>
      <w:r w:rsidR="009829C6">
        <w:rPr>
          <w:rFonts w:ascii="Arial" w:hAnsi="Arial" w:cs="Arial"/>
          <w:b/>
          <w:bCs/>
          <w:sz w:val="20"/>
          <w:szCs w:val="20"/>
          <w:lang w:bidi="ar-SA"/>
        </w:rPr>
        <w:t>2</w:t>
      </w:r>
      <w:r w:rsidRPr="001F799F">
        <w:rPr>
          <w:rFonts w:ascii="Arial" w:hAnsi="Arial" w:cs="Arial"/>
          <w:b/>
          <w:bCs/>
          <w:sz w:val="20"/>
          <w:szCs w:val="20"/>
          <w:lang w:bidi="ar-SA"/>
        </w:rPr>
        <w:t xml:space="preserve"> KRAIBURG TPE)</w:t>
      </w:r>
    </w:p>
    <w:p w14:paraId="62F08EF9" w14:textId="77777777" w:rsidR="005320D5" w:rsidRPr="001F799F" w:rsidRDefault="005320D5" w:rsidP="00EC7126">
      <w:pPr>
        <w:keepLines/>
        <w:spacing w:after="0" w:line="360" w:lineRule="auto"/>
        <w:ind w:right="1701"/>
        <w:rPr>
          <w:rFonts w:ascii="Arial" w:hAnsi="Arial" w:cs="Arial"/>
          <w:sz w:val="20"/>
          <w:szCs w:val="20"/>
        </w:rPr>
      </w:pPr>
    </w:p>
    <w:p w14:paraId="10DD776B" w14:textId="62E86727" w:rsidR="003C5102" w:rsidRPr="001F799F" w:rsidRDefault="005320D5" w:rsidP="00700EDA">
      <w:pPr>
        <w:spacing w:after="0" w:line="360" w:lineRule="auto"/>
        <w:ind w:right="1163"/>
        <w:rPr>
          <w:rFonts w:ascii="Arial" w:hAnsi="Arial" w:cs="Arial"/>
          <w:sz w:val="20"/>
          <w:szCs w:val="20"/>
        </w:rPr>
      </w:pPr>
      <w:r w:rsidRPr="001F799F">
        <w:rPr>
          <w:rFonts w:ascii="Arial" w:hAnsi="Arial" w:cs="Arial"/>
          <w:sz w:val="20"/>
          <w:szCs w:val="20"/>
        </w:rPr>
        <w:t>For high-resolution photography, please contact Bridget Ngang (</w:t>
      </w:r>
      <w:hyperlink r:id="rId9" w:history="1">
        <w:r w:rsidRPr="001F799F">
          <w:rPr>
            <w:rStyle w:val="Hyperlink"/>
            <w:rFonts w:ascii="Arial" w:hAnsi="Arial" w:cs="Arial"/>
            <w:color w:val="auto"/>
            <w:sz w:val="20"/>
            <w:szCs w:val="20"/>
          </w:rPr>
          <w:t>bridget.ngang@kraiburg-tpe.com</w:t>
        </w:r>
      </w:hyperlink>
      <w:r w:rsidRPr="001F799F">
        <w:rPr>
          <w:rFonts w:ascii="Arial" w:hAnsi="Arial" w:cs="Arial"/>
          <w:sz w:val="20"/>
          <w:szCs w:val="20"/>
        </w:rPr>
        <w:t xml:space="preserve"> , +6 03 9545 6301).</w:t>
      </w:r>
      <w:r w:rsidR="00EC7126" w:rsidRPr="001F799F">
        <w:rPr>
          <w:rFonts w:ascii="Arial" w:hAnsi="Arial" w:cs="Arial"/>
          <w:sz w:val="20"/>
          <w:szCs w:val="20"/>
        </w:rPr>
        <w:t xml:space="preserve"> </w:t>
      </w:r>
    </w:p>
    <w:p w14:paraId="1223A429" w14:textId="48BCDFAB" w:rsidR="005320D5" w:rsidRPr="001F799F" w:rsidRDefault="005320D5" w:rsidP="003955E2">
      <w:pPr>
        <w:spacing w:after="0" w:line="360" w:lineRule="auto"/>
        <w:ind w:right="1163"/>
        <w:jc w:val="both"/>
        <w:rPr>
          <w:rFonts w:ascii="Arial" w:hAnsi="Arial" w:cs="Arial"/>
          <w:b/>
          <w:bCs/>
          <w:sz w:val="20"/>
          <w:szCs w:val="20"/>
        </w:rPr>
      </w:pPr>
      <w:r w:rsidRPr="001F799F">
        <w:rPr>
          <w:rFonts w:ascii="Arial" w:hAnsi="Arial" w:cs="Arial"/>
          <w:b/>
          <w:bCs/>
          <w:sz w:val="20"/>
          <w:szCs w:val="20"/>
        </w:rPr>
        <w:t>Follow Us on WeChat</w:t>
      </w:r>
    </w:p>
    <w:p w14:paraId="21B404AA" w14:textId="2D4AE413" w:rsidR="005320D5" w:rsidRPr="001F799F" w:rsidRDefault="005320D5" w:rsidP="005C2021">
      <w:pPr>
        <w:spacing w:after="0" w:line="360" w:lineRule="auto"/>
        <w:ind w:right="1699"/>
        <w:jc w:val="both"/>
        <w:rPr>
          <w:rFonts w:ascii="Arial" w:hAnsi="Arial" w:cs="Arial"/>
          <w:b/>
          <w:sz w:val="20"/>
          <w:szCs w:val="20"/>
        </w:rPr>
      </w:pPr>
      <w:r w:rsidRPr="001F799F">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1F799F" w:rsidRDefault="00D201C4" w:rsidP="00D201C4">
      <w:pPr>
        <w:rPr>
          <w:rFonts w:ascii="Arial" w:hAnsi="Arial" w:cs="Arial"/>
          <w:b/>
          <w:sz w:val="20"/>
          <w:szCs w:val="20"/>
        </w:rPr>
      </w:pPr>
    </w:p>
    <w:p w14:paraId="6E6C9844" w14:textId="27D4C2FC" w:rsidR="001C2242" w:rsidRPr="001F799F" w:rsidRDefault="001C2242" w:rsidP="00700EDA">
      <w:pPr>
        <w:rPr>
          <w:rFonts w:ascii="Arial" w:hAnsi="Arial" w:cs="Arial"/>
          <w:b/>
          <w:sz w:val="20"/>
          <w:szCs w:val="20"/>
        </w:rPr>
      </w:pPr>
      <w:r w:rsidRPr="001F799F">
        <w:rPr>
          <w:rFonts w:ascii="Arial" w:hAnsi="Arial" w:cs="Arial"/>
          <w:b/>
          <w:sz w:val="20"/>
          <w:szCs w:val="20"/>
        </w:rPr>
        <w:t>About KRAIBURG TPE</w:t>
      </w:r>
    </w:p>
    <w:p w14:paraId="1DF05EF8" w14:textId="77777777" w:rsidR="00915FDA" w:rsidRPr="001F799F" w:rsidRDefault="00915FDA" w:rsidP="00700EDA">
      <w:pPr>
        <w:shd w:val="clear" w:color="auto" w:fill="FFFFFF"/>
        <w:spacing w:after="150" w:line="360" w:lineRule="auto"/>
        <w:jc w:val="both"/>
        <w:rPr>
          <w:rFonts w:ascii="Arial" w:eastAsia="Times New Roman" w:hAnsi="Arial" w:cs="Arial"/>
          <w:sz w:val="20"/>
          <w:szCs w:val="20"/>
          <w:lang w:val="en-MY" w:eastAsia="zh-CN" w:bidi="ar-SA"/>
        </w:rPr>
      </w:pPr>
      <w:r w:rsidRPr="001F799F">
        <w:rPr>
          <w:rFonts w:ascii="Arial" w:eastAsia="Times New Roman" w:hAnsi="Arial" w:cs="Arial"/>
          <w:sz w:val="20"/>
          <w:szCs w:val="20"/>
          <w:lang w:val="en-MY" w:eastAsia="zh-CN" w:bidi="ar-SA"/>
        </w:rPr>
        <w:t xml:space="preserve">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w:t>
      </w:r>
      <w:r w:rsidRPr="001F799F">
        <w:rPr>
          <w:rFonts w:ascii="Arial" w:eastAsia="Times New Roman" w:hAnsi="Arial" w:cs="Arial"/>
          <w:sz w:val="20"/>
          <w:szCs w:val="20"/>
          <w:lang w:val="en-MY" w:eastAsia="zh-CN" w:bidi="ar-SA"/>
        </w:rPr>
        <w:lastRenderedPageBreak/>
        <w:t xml:space="preserve">established THERMOLAST®, COPEC®, HIPEX®, and For Tec E® product lines are processed by injection </w:t>
      </w:r>
      <w:proofErr w:type="spellStart"/>
      <w:r w:rsidRPr="001F799F">
        <w:rPr>
          <w:rFonts w:ascii="Arial" w:eastAsia="Times New Roman" w:hAnsi="Arial" w:cs="Arial"/>
          <w:sz w:val="20"/>
          <w:szCs w:val="20"/>
          <w:lang w:val="en-MY" w:eastAsia="zh-CN" w:bidi="ar-SA"/>
        </w:rPr>
        <w:t>molding</w:t>
      </w:r>
      <w:proofErr w:type="spellEnd"/>
      <w:r w:rsidRPr="001F799F">
        <w:rPr>
          <w:rFonts w:ascii="Arial" w:eastAsia="Times New Roman" w:hAnsi="Arial" w:cs="Arial"/>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1F799F" w:rsidRDefault="001C2242" w:rsidP="001C2242">
      <w:pPr>
        <w:spacing w:after="0" w:line="360" w:lineRule="auto"/>
        <w:ind w:right="1699"/>
        <w:rPr>
          <w:rFonts w:ascii="Arial" w:hAnsi="Arial" w:cs="Arial"/>
          <w:sz w:val="20"/>
          <w:szCs w:val="20"/>
          <w:lang w:val="en-MY"/>
        </w:rPr>
      </w:pPr>
    </w:p>
    <w:p w14:paraId="4837FE41" w14:textId="77777777" w:rsidR="00DC32CA" w:rsidRPr="001F799F" w:rsidRDefault="00DC32CA" w:rsidP="00FA450B">
      <w:pPr>
        <w:keepNext/>
        <w:keepLines/>
        <w:spacing w:after="0" w:line="360" w:lineRule="auto"/>
        <w:ind w:right="1701"/>
        <w:rPr>
          <w:rFonts w:ascii="Arial" w:hAnsi="Arial" w:cs="Arial"/>
          <w:sz w:val="20"/>
        </w:rPr>
      </w:pPr>
    </w:p>
    <w:sectPr w:rsidR="00DC32CA" w:rsidRPr="001F799F" w:rsidSect="005B118E">
      <w:headerReference w:type="default" r:id="rId11"/>
      <w:headerReference w:type="first" r:id="rId12"/>
      <w:footerReference w:type="first" r:id="rId13"/>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BC410F"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C410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091FD2"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91FD2"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D20E7B" w14:textId="77777777" w:rsidR="00743F38" w:rsidRDefault="00743F38" w:rsidP="00743F3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2BD1AB8" w14:textId="77777777" w:rsidR="00895E19" w:rsidRDefault="00895E19" w:rsidP="00895E19">
          <w:pPr>
            <w:spacing w:after="0" w:line="360" w:lineRule="auto"/>
            <w:ind w:left="-105"/>
            <w:jc w:val="both"/>
            <w:rPr>
              <w:rStyle w:val="Strong"/>
              <w:rFonts w:ascii="Arial" w:hAnsi="Arial" w:cs="Arial"/>
              <w:sz w:val="16"/>
              <w:szCs w:val="16"/>
            </w:rPr>
          </w:pPr>
          <w:r w:rsidRPr="00091FD2">
            <w:rPr>
              <w:rStyle w:val="Strong"/>
              <w:rFonts w:ascii="Arial" w:hAnsi="Arial" w:cs="Arial"/>
              <w:sz w:val="16"/>
              <w:szCs w:val="16"/>
            </w:rPr>
            <w:t>Medical &amp; Healthcare TPEs’ Adhesion &amp; Processing Characteristic</w:t>
          </w:r>
        </w:p>
        <w:p w14:paraId="0BB6DF83" w14:textId="77777777" w:rsidR="00895E19" w:rsidRPr="00091FD2" w:rsidRDefault="00895E19" w:rsidP="00895E19">
          <w:pPr>
            <w:spacing w:after="0" w:line="360" w:lineRule="auto"/>
            <w:ind w:left="-105"/>
            <w:jc w:val="both"/>
            <w:rPr>
              <w:rFonts w:ascii="Arial" w:hAnsi="Arial" w:cs="Arial"/>
              <w:b/>
              <w:bCs/>
              <w:color w:val="365F91"/>
              <w:sz w:val="40"/>
              <w:szCs w:val="40"/>
            </w:rPr>
          </w:pPr>
          <w:r w:rsidRPr="00091FD2">
            <w:rPr>
              <w:rFonts w:ascii="Arial" w:hAnsi="Arial" w:cs="Arial"/>
              <w:b/>
              <w:sz w:val="16"/>
              <w:szCs w:val="16"/>
            </w:rPr>
            <w:t xml:space="preserve">Kuala Lumpur, </w:t>
          </w:r>
          <w:r w:rsidRPr="00895E19">
            <w:rPr>
              <w:rFonts w:ascii="Arial" w:hAnsi="Arial" w:cs="Arial"/>
              <w:b/>
              <w:sz w:val="16"/>
              <w:szCs w:val="16"/>
            </w:rPr>
            <w:t>February</w:t>
          </w:r>
          <w:r w:rsidRPr="00091FD2">
            <w:rPr>
              <w:rFonts w:ascii="Arial" w:hAnsi="Arial" w:cs="Arial"/>
              <w:b/>
              <w:sz w:val="16"/>
              <w:szCs w:val="16"/>
            </w:rPr>
            <w:t xml:space="preserve"> 2022</w:t>
          </w:r>
        </w:p>
        <w:p w14:paraId="1A56E795" w14:textId="01A94FD4" w:rsidR="00502615" w:rsidRPr="00073D11" w:rsidRDefault="00895E19" w:rsidP="00895E19">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61ED462" w14:textId="77777777" w:rsidR="00091FD2" w:rsidRDefault="003C4170" w:rsidP="00091FD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2080103" w14:textId="77777777" w:rsidR="00091FD2" w:rsidRDefault="00091FD2" w:rsidP="00091FD2">
          <w:pPr>
            <w:spacing w:after="0" w:line="360" w:lineRule="auto"/>
            <w:ind w:left="-105"/>
            <w:jc w:val="both"/>
            <w:rPr>
              <w:rStyle w:val="Strong"/>
              <w:rFonts w:ascii="Arial" w:hAnsi="Arial" w:cs="Arial"/>
              <w:sz w:val="16"/>
              <w:szCs w:val="16"/>
            </w:rPr>
          </w:pPr>
          <w:r w:rsidRPr="00091FD2">
            <w:rPr>
              <w:rStyle w:val="Strong"/>
              <w:rFonts w:ascii="Arial" w:hAnsi="Arial" w:cs="Arial"/>
              <w:sz w:val="16"/>
              <w:szCs w:val="16"/>
            </w:rPr>
            <w:t>Medical &amp; Healthcare TPEs’ Adhesion &amp; Processing Characteristic</w:t>
          </w:r>
        </w:p>
        <w:p w14:paraId="765F9503" w14:textId="155A9FC0" w:rsidR="003C4170" w:rsidRPr="00091FD2" w:rsidRDefault="003C4170" w:rsidP="00091FD2">
          <w:pPr>
            <w:spacing w:after="0" w:line="360" w:lineRule="auto"/>
            <w:ind w:left="-105"/>
            <w:jc w:val="both"/>
            <w:rPr>
              <w:rFonts w:ascii="Arial" w:hAnsi="Arial" w:cs="Arial"/>
              <w:b/>
              <w:bCs/>
              <w:color w:val="365F91"/>
              <w:sz w:val="40"/>
              <w:szCs w:val="40"/>
            </w:rPr>
          </w:pPr>
          <w:r w:rsidRPr="00091FD2">
            <w:rPr>
              <w:rFonts w:ascii="Arial" w:hAnsi="Arial" w:cs="Arial"/>
              <w:b/>
              <w:sz w:val="16"/>
              <w:szCs w:val="16"/>
            </w:rPr>
            <w:t xml:space="preserve">Kuala Lumpur, </w:t>
          </w:r>
          <w:r w:rsidR="00091FD2" w:rsidRPr="00895E19">
            <w:rPr>
              <w:rFonts w:ascii="Arial" w:hAnsi="Arial" w:cs="Arial"/>
              <w:b/>
              <w:sz w:val="16"/>
              <w:szCs w:val="16"/>
            </w:rPr>
            <w:t>February</w:t>
          </w:r>
          <w:r w:rsidR="00743F38" w:rsidRPr="00091FD2">
            <w:rPr>
              <w:rFonts w:ascii="Arial" w:hAnsi="Arial" w:cs="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1FD2"/>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1F799F"/>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55E2"/>
    <w:rsid w:val="00396B8A"/>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85FC2"/>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C5C8E"/>
    <w:rsid w:val="005D467D"/>
    <w:rsid w:val="005E1C3F"/>
    <w:rsid w:val="005F623F"/>
    <w:rsid w:val="00610497"/>
    <w:rsid w:val="0061266D"/>
    <w:rsid w:val="00614010"/>
    <w:rsid w:val="00614013"/>
    <w:rsid w:val="006154FB"/>
    <w:rsid w:val="00620F45"/>
    <w:rsid w:val="00621FED"/>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3F38"/>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95E19"/>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829C6"/>
    <w:rsid w:val="009927D5"/>
    <w:rsid w:val="009B09FA"/>
    <w:rsid w:val="009B1C7C"/>
    <w:rsid w:val="009B335D"/>
    <w:rsid w:val="009B5422"/>
    <w:rsid w:val="009C48F1"/>
    <w:rsid w:val="009D61E9"/>
    <w:rsid w:val="009D70E1"/>
    <w:rsid w:val="009E74A0"/>
    <w:rsid w:val="009F499B"/>
    <w:rsid w:val="009F619F"/>
    <w:rsid w:val="009F61CE"/>
    <w:rsid w:val="00A034FB"/>
    <w:rsid w:val="00A20F10"/>
    <w:rsid w:val="00A2572D"/>
    <w:rsid w:val="00A27D3B"/>
    <w:rsid w:val="00A30CF5"/>
    <w:rsid w:val="00A36C89"/>
    <w:rsid w:val="00A52A09"/>
    <w:rsid w:val="00A57CD6"/>
    <w:rsid w:val="00A600BB"/>
    <w:rsid w:val="00A62DDC"/>
    <w:rsid w:val="00A65BEC"/>
    <w:rsid w:val="00A67811"/>
    <w:rsid w:val="00A709B8"/>
    <w:rsid w:val="00A745FD"/>
    <w:rsid w:val="00A767E3"/>
    <w:rsid w:val="00A805C3"/>
    <w:rsid w:val="00A805F6"/>
    <w:rsid w:val="00A810AB"/>
    <w:rsid w:val="00A832FB"/>
    <w:rsid w:val="00A85323"/>
    <w:rsid w:val="00AA66C4"/>
    <w:rsid w:val="00AB48F2"/>
    <w:rsid w:val="00AB4BC4"/>
    <w:rsid w:val="00AD13B3"/>
    <w:rsid w:val="00AD29B8"/>
    <w:rsid w:val="00AD5919"/>
    <w:rsid w:val="00AD6D80"/>
    <w:rsid w:val="00AE1711"/>
    <w:rsid w:val="00AE1CDE"/>
    <w:rsid w:val="00AE2D28"/>
    <w:rsid w:val="00AF706E"/>
    <w:rsid w:val="00AF73F9"/>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67C5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50BEE"/>
    <w:rsid w:val="00E52729"/>
    <w:rsid w:val="00E533F6"/>
    <w:rsid w:val="00E57256"/>
    <w:rsid w:val="00E61AA8"/>
    <w:rsid w:val="00E63371"/>
    <w:rsid w:val="00E72840"/>
    <w:rsid w:val="00E75CF3"/>
    <w:rsid w:val="00E812C0"/>
    <w:rsid w:val="00E908C9"/>
    <w:rsid w:val="00E96037"/>
    <w:rsid w:val="00E97213"/>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46C6"/>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602</Words>
  <Characters>3437</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2022-02-14T00:13:00Z</dcterms:created>
  <dcterms:modified xsi:type="dcterms:W3CDTF">2022-02-23T05:46:00Z</dcterms:modified>
</cp:coreProperties>
</file>