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098C" w14:textId="6558A0EB" w:rsidR="00B10842" w:rsidRPr="001B4A5C" w:rsidRDefault="001B4A5C" w:rsidP="002A2985">
      <w:pPr>
        <w:spacing w:line="360" w:lineRule="auto"/>
        <w:ind w:right="1559"/>
        <w:jc w:val="both"/>
        <w:rPr>
          <w:rFonts w:ascii="Arial" w:hAnsi="Arial" w:cs="Arial"/>
          <w:b/>
          <w:bCs/>
          <w:sz w:val="24"/>
          <w:szCs w:val="24"/>
          <w:lang w:val="vi-VN" w:eastAsia="zh-CN"/>
        </w:rPr>
      </w:pPr>
      <w:r>
        <w:rPr>
          <w:rFonts w:ascii="Arial" w:hAnsi="Arial" w:cs="Arial"/>
          <w:b/>
          <w:bCs/>
          <w:sz w:val="24"/>
          <w:szCs w:val="24"/>
          <w:lang w:val="vi-VN" w:eastAsia="zh-CN"/>
        </w:rPr>
        <w:t>Các vật liệu TPE KRAIBURG nâng cao thiết kế và hiệu suất cho các dòng máy cho vật cưng ăn tự động</w:t>
      </w:r>
    </w:p>
    <w:p w14:paraId="78AB2B67" w14:textId="089060E5" w:rsidR="005C49D0" w:rsidRPr="00242D8E" w:rsidRDefault="00D475C8" w:rsidP="002A2985">
      <w:pPr>
        <w:spacing w:line="360" w:lineRule="auto"/>
        <w:ind w:right="1559"/>
        <w:jc w:val="both"/>
        <w:rPr>
          <w:rFonts w:ascii="Arial" w:hAnsi="Arial" w:cs="Arial"/>
          <w:sz w:val="20"/>
          <w:szCs w:val="20"/>
          <w:lang w:val="vi-VN" w:eastAsia="zh-CN"/>
        </w:rPr>
      </w:pPr>
      <w:r w:rsidRPr="00242D8E">
        <w:rPr>
          <w:rFonts w:ascii="Arial" w:hAnsi="Arial" w:cs="Arial"/>
          <w:sz w:val="20"/>
          <w:szCs w:val="20"/>
          <w:lang w:val="vi-VN" w:eastAsia="zh-CN"/>
        </w:rPr>
        <w:t>Khi những người nuôi thú cưng áp dụng công nghệ thông minh để chăm sóc bạn đồng hành của mình tốt hơn, nhu cầu về các loại máy cho thú cưng ăn bền, an toàn và thân thiện với người dùng ngày càng tăng. Với việc sử dụng ngày càng nhiều các thiết bị kết nối, các tính năng như điều khiển từ xa, lập lịch và quản lý</w:t>
      </w:r>
      <w:r w:rsidR="003F5F1C">
        <w:rPr>
          <w:rFonts w:ascii="Arial" w:hAnsi="Arial" w:cs="Arial"/>
          <w:sz w:val="20"/>
          <w:szCs w:val="20"/>
          <w:lang w:val="vi-VN" w:eastAsia="zh-CN"/>
        </w:rPr>
        <w:t xml:space="preserve"> </w:t>
      </w:r>
      <w:r w:rsidR="007D3860">
        <w:rPr>
          <w:rFonts w:ascii="Arial" w:hAnsi="Arial" w:cs="Arial"/>
          <w:sz w:val="20"/>
          <w:szCs w:val="20"/>
          <w:lang w:val="vi-VN" w:eastAsia="zh-CN"/>
        </w:rPr>
        <w:t>tỉ lệ</w:t>
      </w:r>
      <w:r w:rsidRPr="00242D8E">
        <w:rPr>
          <w:rFonts w:ascii="Arial" w:hAnsi="Arial" w:cs="Arial"/>
          <w:sz w:val="20"/>
          <w:szCs w:val="20"/>
          <w:lang w:val="vi-VN" w:eastAsia="zh-CN"/>
        </w:rPr>
        <w:t xml:space="preserve"> khẩu phần ăn hiện đang được mong đợi. Xu hướng ngày càng tăng này nhấn mạnh nhu cầu về các loại máy cho thú cưng sáng tạo vừa tiện lợi vừa đáng tin cậy.</w:t>
      </w:r>
    </w:p>
    <w:p w14:paraId="74F1E60A" w14:textId="1E09682F" w:rsidR="002A2985" w:rsidRPr="00242D8E" w:rsidRDefault="00355251" w:rsidP="002A2985">
      <w:pPr>
        <w:spacing w:line="360" w:lineRule="auto"/>
        <w:ind w:right="1559"/>
        <w:jc w:val="both"/>
        <w:rPr>
          <w:rFonts w:ascii="Arial" w:hAnsi="Arial" w:cs="Arial"/>
          <w:sz w:val="20"/>
          <w:szCs w:val="20"/>
          <w:lang w:val="vi-VN" w:eastAsia="zh-CN"/>
        </w:rPr>
      </w:pPr>
      <w:r w:rsidRPr="00242D8E">
        <w:rPr>
          <w:rFonts w:ascii="Arial" w:hAnsi="Arial" w:cs="Arial"/>
          <w:sz w:val="20"/>
          <w:szCs w:val="20"/>
          <w:lang w:val="vi-VN" w:eastAsia="zh-CN"/>
        </w:rPr>
        <w:t>KRAIBURG TPE, nhà sản xuất vật liệu đàn hồi nhiệt dẻo toàn cầu, cung cấp các giải pháp vật liệu đàn hồi nhiệt dẻo tiên tiến có khả năng đáp ứng các tính năng này bằng cách kết hợp hiệu suất vật liệu vượt trội với các lợi thế sản xuất bền vững—cho phép tạo ra các máy cho thú cưng thông minh thế hệ tiếp theo vượt trội về cả chức năng và thiết kế.</w:t>
      </w:r>
    </w:p>
    <w:p w14:paraId="0932AD19" w14:textId="77777777" w:rsidR="00DF42D2" w:rsidRPr="00242D8E" w:rsidRDefault="00DF42D2" w:rsidP="002A2985">
      <w:pPr>
        <w:spacing w:line="360" w:lineRule="auto"/>
        <w:ind w:right="1559"/>
        <w:jc w:val="both"/>
        <w:rPr>
          <w:rFonts w:ascii="Arial" w:hAnsi="Arial" w:cs="Arial"/>
          <w:sz w:val="6"/>
          <w:szCs w:val="6"/>
          <w:lang w:val="vi-VN" w:eastAsia="zh-CN"/>
        </w:rPr>
      </w:pPr>
    </w:p>
    <w:p w14:paraId="3B745CE3" w14:textId="3A111B5E" w:rsidR="00DF42D2" w:rsidRPr="00242D8E" w:rsidRDefault="00CE39AB" w:rsidP="00DF42D2">
      <w:pPr>
        <w:spacing w:line="360" w:lineRule="auto"/>
        <w:ind w:right="1559"/>
        <w:jc w:val="both"/>
        <w:rPr>
          <w:rFonts w:ascii="Arial" w:hAnsi="Arial" w:cs="Arial"/>
          <w:b/>
          <w:bCs/>
          <w:sz w:val="20"/>
          <w:szCs w:val="20"/>
          <w:lang w:val="vi-VN" w:eastAsia="zh-CN"/>
        </w:rPr>
      </w:pPr>
      <w:r w:rsidRPr="00242D8E">
        <w:rPr>
          <w:rFonts w:ascii="Arial" w:hAnsi="Arial" w:cs="Arial"/>
          <w:b/>
          <w:bCs/>
          <w:sz w:val="20"/>
          <w:szCs w:val="20"/>
          <w:lang w:val="vi-VN" w:eastAsia="zh-CN"/>
        </w:rPr>
        <w:t xml:space="preserve">Dòng vật liệu TPE </w:t>
      </w:r>
      <w:r w:rsidR="00004B5C" w:rsidRPr="00242D8E">
        <w:rPr>
          <w:rFonts w:ascii="Arial" w:hAnsi="Arial" w:cs="Arial"/>
          <w:b/>
          <w:bCs/>
          <w:sz w:val="20"/>
          <w:szCs w:val="20"/>
          <w:lang w:val="vi-VN" w:eastAsia="zh-CN"/>
        </w:rPr>
        <w:t>đáp ứng sự an toàn kết hợp với sự bền vững</w:t>
      </w:r>
    </w:p>
    <w:p w14:paraId="19697828" w14:textId="1C7642AA" w:rsidR="007B5E12" w:rsidRPr="00242D8E" w:rsidRDefault="003107B9" w:rsidP="007E28DB">
      <w:pPr>
        <w:spacing w:line="360" w:lineRule="auto"/>
        <w:ind w:right="1559"/>
        <w:jc w:val="both"/>
        <w:rPr>
          <w:rFonts w:ascii="Arial" w:hAnsi="Arial" w:cs="Arial"/>
          <w:sz w:val="20"/>
          <w:szCs w:val="20"/>
          <w:lang w:val="vi-VN"/>
        </w:rPr>
      </w:pPr>
      <w:r w:rsidRPr="00242D8E">
        <w:rPr>
          <w:rFonts w:ascii="Arial" w:hAnsi="Arial" w:cs="Arial"/>
          <w:sz w:val="20"/>
          <w:szCs w:val="20"/>
          <w:lang w:val="vi-VN"/>
        </w:rPr>
        <w:t xml:space="preserve">Dòng FC/AD1 của KRAIBURG TPE đáp ứng các tiêu chuẩn an toàn nghiêm ngặt cho </w:t>
      </w:r>
      <w:r w:rsidR="00242D8E" w:rsidRPr="00242D8E">
        <w:rPr>
          <w:rFonts w:ascii="Arial" w:hAnsi="Arial" w:cs="Arial"/>
          <w:sz w:val="20"/>
          <w:szCs w:val="20"/>
          <w:lang w:val="vi-VN"/>
        </w:rPr>
        <w:fldChar w:fldCharType="begin"/>
      </w:r>
      <w:r w:rsidR="00242D8E" w:rsidRPr="00242D8E">
        <w:rPr>
          <w:rFonts w:ascii="Arial" w:hAnsi="Arial" w:cs="Arial"/>
          <w:sz w:val="20"/>
          <w:szCs w:val="20"/>
          <w:lang w:val="vi-VN"/>
        </w:rPr>
        <w:instrText>HYPERLINK "https://www.kraiburg-tpe.com/vi/V%E1%BA%ADt-li%E1%BB%87u-TPE-c%E1%BB%A7a-KRAIBURG-n%C3%A2ng-cao-kh%E1%BA%A3-n%C4%83ng-s%E1%BB%AD-d%E1%BB%A5ng-c%E1%BB%A7a-M%C3%A1y-L%E1%BB%8Dc-N%C6%B0%E1%BB%9Bc-U%E1%BB%91ng-Th%C3%B4ng-minh"</w:instrText>
      </w:r>
      <w:r w:rsidR="00242D8E" w:rsidRPr="00242D8E">
        <w:rPr>
          <w:rFonts w:ascii="Arial" w:hAnsi="Arial" w:cs="Arial"/>
          <w:sz w:val="20"/>
          <w:szCs w:val="20"/>
          <w:lang w:val="vi-VN"/>
        </w:rPr>
      </w:r>
      <w:r w:rsidR="00242D8E" w:rsidRPr="00242D8E">
        <w:rPr>
          <w:rFonts w:ascii="Arial" w:hAnsi="Arial" w:cs="Arial"/>
          <w:sz w:val="20"/>
          <w:szCs w:val="20"/>
          <w:lang w:val="vi-VN"/>
        </w:rPr>
        <w:fldChar w:fldCharType="separate"/>
      </w:r>
      <w:r w:rsidRPr="00242D8E">
        <w:rPr>
          <w:rStyle w:val="Hyperlink"/>
          <w:rFonts w:ascii="Arial" w:hAnsi="Arial" w:cs="Arial"/>
          <w:sz w:val="20"/>
          <w:szCs w:val="20"/>
          <w:lang w:val="vi-VN"/>
        </w:rPr>
        <w:t>các ứng dụng tiếp xúc với thực phẩm</w:t>
      </w:r>
      <w:r w:rsidR="00242D8E" w:rsidRPr="00242D8E">
        <w:rPr>
          <w:rFonts w:ascii="Arial" w:hAnsi="Arial" w:cs="Arial"/>
          <w:sz w:val="20"/>
          <w:szCs w:val="20"/>
          <w:lang w:val="vi-VN"/>
        </w:rPr>
        <w:fldChar w:fldCharType="end"/>
      </w:r>
      <w:r w:rsidRPr="00242D8E">
        <w:rPr>
          <w:rFonts w:ascii="Arial" w:hAnsi="Arial" w:cs="Arial"/>
          <w:sz w:val="20"/>
          <w:szCs w:val="20"/>
          <w:lang w:val="vi-VN"/>
        </w:rPr>
        <w:t>, bao gồm Quy định (EU) số 10/2011, US FDA CFR 21, EN71-3 và không chứa halogen (theo IEC 61249-2-21).</w:t>
      </w:r>
    </w:p>
    <w:p w14:paraId="2D7B88D8" w14:textId="33A0590D" w:rsidR="007E28DB" w:rsidRPr="00242D8E" w:rsidRDefault="00B75906" w:rsidP="007E28DB">
      <w:pPr>
        <w:spacing w:line="360" w:lineRule="auto"/>
        <w:ind w:right="1559"/>
        <w:jc w:val="both"/>
        <w:rPr>
          <w:rFonts w:ascii="Arial" w:hAnsi="Arial" w:cs="Arial"/>
          <w:sz w:val="20"/>
          <w:szCs w:val="20"/>
          <w:lang w:val="vi-VN"/>
        </w:rPr>
      </w:pPr>
      <w:r w:rsidRPr="00242D8E">
        <w:rPr>
          <w:rFonts w:ascii="Arial" w:hAnsi="Arial" w:cs="Arial"/>
          <w:sz w:val="20"/>
          <w:szCs w:val="20"/>
          <w:lang w:val="vi-VN"/>
        </w:rPr>
        <w:t xml:space="preserve">Điều này đảm bảo rằng các máy cho thú cưng thông minh được làm từ vật liệu KRAIBURG TPE </w:t>
      </w:r>
      <w:r w:rsidR="002F7D6D" w:rsidRPr="00242D8E">
        <w:rPr>
          <w:rFonts w:ascii="Arial" w:hAnsi="Arial" w:cs="Arial"/>
          <w:sz w:val="20"/>
          <w:szCs w:val="20"/>
          <w:lang w:val="vi-VN"/>
        </w:rPr>
        <w:t xml:space="preserve">là </w:t>
      </w:r>
      <w:r w:rsidRPr="00242D8E">
        <w:rPr>
          <w:rFonts w:ascii="Arial" w:hAnsi="Arial" w:cs="Arial"/>
          <w:sz w:val="20"/>
          <w:szCs w:val="20"/>
          <w:lang w:val="vi-VN"/>
        </w:rPr>
        <w:t xml:space="preserve">an toàn, đáng tin cậy và phù hợp để </w:t>
      </w:r>
      <w:hyperlink r:id="rId11" w:history="1">
        <w:r w:rsidRPr="00242D8E">
          <w:rPr>
            <w:rStyle w:val="Hyperlink"/>
            <w:rFonts w:ascii="Arial" w:hAnsi="Arial" w:cs="Arial"/>
            <w:sz w:val="20"/>
            <w:szCs w:val="20"/>
            <w:lang w:val="vi-VN"/>
          </w:rPr>
          <w:t>tiếp xúc trực tiếp với thực phẩm</w:t>
        </w:r>
      </w:hyperlink>
      <w:r w:rsidRPr="00242D8E">
        <w:rPr>
          <w:rFonts w:ascii="Arial" w:hAnsi="Arial" w:cs="Arial"/>
          <w:sz w:val="20"/>
          <w:szCs w:val="20"/>
          <w:lang w:val="vi-VN"/>
        </w:rPr>
        <w:t>, đồng thời cũng giảm nguy cơ các chất độc hại</w:t>
      </w:r>
      <w:r w:rsidR="0055391D" w:rsidRPr="00242D8E">
        <w:rPr>
          <w:rFonts w:ascii="Arial" w:hAnsi="Arial" w:cs="Arial"/>
          <w:sz w:val="20"/>
          <w:szCs w:val="20"/>
          <w:lang w:val="vi-VN"/>
        </w:rPr>
        <w:t xml:space="preserve"> bị phát tán</w:t>
      </w:r>
      <w:r w:rsidRPr="00242D8E">
        <w:rPr>
          <w:rFonts w:ascii="Arial" w:hAnsi="Arial" w:cs="Arial"/>
          <w:sz w:val="20"/>
          <w:szCs w:val="20"/>
          <w:lang w:val="vi-VN"/>
        </w:rPr>
        <w:t xml:space="preserve">. Các chứng nhận này cung cấp cho chủ vật nuôi sự tự tin vào các tính năng an toàn, chất lượng và </w:t>
      </w:r>
      <w:r w:rsidR="00242D8E" w:rsidRPr="00242D8E">
        <w:rPr>
          <w:rFonts w:ascii="Arial" w:hAnsi="Arial" w:cs="Arial"/>
          <w:sz w:val="20"/>
          <w:szCs w:val="20"/>
          <w:lang w:val="vi-VN"/>
        </w:rPr>
        <w:fldChar w:fldCharType="begin"/>
      </w:r>
      <w:r w:rsidR="00242D8E" w:rsidRPr="00242D8E">
        <w:rPr>
          <w:rFonts w:ascii="Arial" w:hAnsi="Arial" w:cs="Arial"/>
          <w:sz w:val="20"/>
          <w:szCs w:val="20"/>
          <w:lang w:val="vi-VN"/>
        </w:rPr>
        <w:instrText>HYPERLINK "https://www.kraiburg-tpe.com/en/sustainability"</w:instrText>
      </w:r>
      <w:r w:rsidR="00242D8E" w:rsidRPr="00242D8E">
        <w:rPr>
          <w:rFonts w:ascii="Arial" w:hAnsi="Arial" w:cs="Arial"/>
          <w:sz w:val="20"/>
          <w:szCs w:val="20"/>
          <w:lang w:val="vi-VN"/>
        </w:rPr>
      </w:r>
      <w:r w:rsidR="00242D8E" w:rsidRPr="00242D8E">
        <w:rPr>
          <w:rFonts w:ascii="Arial" w:hAnsi="Arial" w:cs="Arial"/>
          <w:sz w:val="20"/>
          <w:szCs w:val="20"/>
          <w:lang w:val="vi-VN"/>
        </w:rPr>
        <w:fldChar w:fldCharType="separate"/>
      </w:r>
      <w:r w:rsidRPr="00242D8E">
        <w:rPr>
          <w:rStyle w:val="Hyperlink"/>
          <w:rFonts w:ascii="Arial" w:hAnsi="Arial" w:cs="Arial"/>
          <w:sz w:val="20"/>
          <w:szCs w:val="20"/>
          <w:lang w:val="vi-VN"/>
        </w:rPr>
        <w:t>thân thiện với môi trường</w:t>
      </w:r>
      <w:r w:rsidR="00242D8E" w:rsidRPr="00242D8E">
        <w:rPr>
          <w:rFonts w:ascii="Arial" w:hAnsi="Arial" w:cs="Arial"/>
          <w:sz w:val="20"/>
          <w:szCs w:val="20"/>
          <w:lang w:val="vi-VN"/>
        </w:rPr>
        <w:fldChar w:fldCharType="end"/>
      </w:r>
      <w:r w:rsidRPr="00242D8E">
        <w:rPr>
          <w:rFonts w:ascii="Arial" w:hAnsi="Arial" w:cs="Arial"/>
          <w:sz w:val="20"/>
          <w:szCs w:val="20"/>
          <w:lang w:val="vi-VN"/>
        </w:rPr>
        <w:t xml:space="preserve"> của các giải pháp cho thú cưng ăn.</w:t>
      </w:r>
    </w:p>
    <w:p w14:paraId="15CAC7F1" w14:textId="060565A5" w:rsidR="007B5E12" w:rsidRPr="00242D8E" w:rsidRDefault="001228CB" w:rsidP="00444621">
      <w:pPr>
        <w:spacing w:line="360" w:lineRule="auto"/>
        <w:ind w:right="1559"/>
        <w:jc w:val="both"/>
        <w:rPr>
          <w:rFonts w:ascii="Arial" w:hAnsi="Arial" w:cs="Arial"/>
          <w:sz w:val="20"/>
          <w:szCs w:val="20"/>
          <w:lang w:val="vi-VN"/>
        </w:rPr>
      </w:pPr>
      <w:r w:rsidRPr="00242D8E">
        <w:rPr>
          <w:rFonts w:ascii="Arial" w:hAnsi="Arial" w:cs="Arial"/>
          <w:sz w:val="20"/>
          <w:szCs w:val="20"/>
          <w:lang w:val="vi-VN"/>
        </w:rPr>
        <w:t xml:space="preserve">Ngoài ra, dòng FC/AD1 còn </w:t>
      </w:r>
      <w:r w:rsidR="00242D8E" w:rsidRPr="00242D8E">
        <w:rPr>
          <w:rFonts w:ascii="Arial" w:hAnsi="Arial" w:cs="Arial"/>
          <w:sz w:val="20"/>
          <w:szCs w:val="20"/>
          <w:lang w:val="vi-VN"/>
        </w:rPr>
        <w:fldChar w:fldCharType="begin"/>
      </w:r>
      <w:r w:rsidR="00242D8E" w:rsidRPr="00242D8E">
        <w:rPr>
          <w:rFonts w:ascii="Arial" w:hAnsi="Arial" w:cs="Arial"/>
          <w:sz w:val="20"/>
          <w:szCs w:val="20"/>
          <w:lang w:val="vi-VN"/>
        </w:rPr>
        <w:instrText>HYPERLINK "https://www.kraiburg-tpe.com/en/iscc-plus-certification"</w:instrText>
      </w:r>
      <w:r w:rsidR="00242D8E" w:rsidRPr="00242D8E">
        <w:rPr>
          <w:rFonts w:ascii="Arial" w:hAnsi="Arial" w:cs="Arial"/>
          <w:sz w:val="20"/>
          <w:szCs w:val="20"/>
          <w:lang w:val="vi-VN"/>
        </w:rPr>
      </w:r>
      <w:r w:rsidR="00242D8E" w:rsidRPr="00242D8E">
        <w:rPr>
          <w:rFonts w:ascii="Arial" w:hAnsi="Arial" w:cs="Arial"/>
          <w:sz w:val="20"/>
          <w:szCs w:val="20"/>
          <w:lang w:val="vi-VN"/>
        </w:rPr>
        <w:fldChar w:fldCharType="separate"/>
      </w:r>
      <w:r w:rsidRPr="00242D8E">
        <w:rPr>
          <w:rStyle w:val="Hyperlink"/>
          <w:rFonts w:ascii="Arial" w:hAnsi="Arial" w:cs="Arial"/>
          <w:sz w:val="20"/>
          <w:szCs w:val="20"/>
          <w:lang w:val="vi-VN"/>
        </w:rPr>
        <w:t>đáp ứng tiêu chuẩn ISCC-PLUS</w:t>
      </w:r>
      <w:r w:rsidR="00242D8E" w:rsidRPr="00242D8E">
        <w:rPr>
          <w:rFonts w:ascii="Arial" w:hAnsi="Arial" w:cs="Arial"/>
          <w:sz w:val="20"/>
          <w:szCs w:val="20"/>
          <w:lang w:val="vi-VN"/>
        </w:rPr>
        <w:fldChar w:fldCharType="end"/>
      </w:r>
      <w:r w:rsidRPr="00242D8E">
        <w:rPr>
          <w:rFonts w:ascii="Arial" w:hAnsi="Arial" w:cs="Arial"/>
          <w:sz w:val="20"/>
          <w:szCs w:val="20"/>
          <w:lang w:val="vi-VN"/>
        </w:rPr>
        <w:t xml:space="preserve"> (phương pháp cân bằng khối lượng) và thúc đẩy tính bền vững bằng cách sử dụng các </w:t>
      </w:r>
      <w:r w:rsidRPr="00242D8E">
        <w:rPr>
          <w:rFonts w:ascii="Arial" w:hAnsi="Arial" w:cs="Arial"/>
          <w:sz w:val="20"/>
          <w:szCs w:val="20"/>
          <w:lang w:val="vi-VN"/>
        </w:rPr>
        <w:lastRenderedPageBreak/>
        <w:t>nguồn tài nguyên tái tạo cũng như hỗ trợ nền kinh tế tuần hoàn cho sản xuất thân thiện với môi trường.</w:t>
      </w:r>
    </w:p>
    <w:p w14:paraId="7EC8C72D" w14:textId="16BD4478" w:rsidR="004032AA" w:rsidRPr="00242D8E" w:rsidRDefault="0066291C" w:rsidP="00444621">
      <w:pPr>
        <w:spacing w:line="360" w:lineRule="auto"/>
        <w:ind w:right="1559"/>
        <w:jc w:val="both"/>
        <w:rPr>
          <w:rFonts w:ascii="Arial" w:hAnsi="Arial" w:cs="Arial"/>
          <w:sz w:val="20"/>
          <w:szCs w:val="20"/>
          <w:lang w:val="vi-VN"/>
        </w:rPr>
      </w:pPr>
      <w:r w:rsidRPr="00242D8E">
        <w:rPr>
          <w:rFonts w:ascii="Arial" w:hAnsi="Arial" w:cs="Arial"/>
          <w:sz w:val="20"/>
          <w:szCs w:val="20"/>
          <w:lang w:val="vi-VN"/>
        </w:rPr>
        <w:t>Vật liệu này cũng hỗ trợ tái chế trong quá trình sản xuất, giúp quá trình sản xuất bền vững hơn bằng cách giảm thiểu chất thải và khuyến khích tái sử dụng vật liệu.</w:t>
      </w:r>
    </w:p>
    <w:p w14:paraId="7FEDDB47" w14:textId="77777777" w:rsidR="00554408" w:rsidRPr="00242D8E" w:rsidRDefault="00554408" w:rsidP="00444621">
      <w:pPr>
        <w:spacing w:line="360" w:lineRule="auto"/>
        <w:ind w:right="1559"/>
        <w:jc w:val="both"/>
        <w:rPr>
          <w:rFonts w:ascii="Arial" w:hAnsi="Arial" w:cs="Arial"/>
          <w:sz w:val="6"/>
          <w:szCs w:val="6"/>
          <w:lang w:val="vi-VN"/>
        </w:rPr>
      </w:pPr>
    </w:p>
    <w:p w14:paraId="58FA916C" w14:textId="43456926" w:rsidR="00C55AC3" w:rsidRPr="00242D8E" w:rsidRDefault="00214A3F" w:rsidP="00444621">
      <w:pPr>
        <w:spacing w:line="360" w:lineRule="auto"/>
        <w:ind w:right="1559"/>
        <w:jc w:val="both"/>
        <w:rPr>
          <w:rFonts w:ascii="Arial" w:hAnsi="Arial" w:cs="Arial"/>
          <w:sz w:val="20"/>
          <w:szCs w:val="20"/>
          <w:lang w:val="vi-VN"/>
        </w:rPr>
      </w:pPr>
      <w:r>
        <w:rPr>
          <w:rFonts w:ascii="Arial" w:hAnsi="Arial" w:cs="Arial"/>
          <w:b/>
          <w:bCs/>
          <w:sz w:val="20"/>
          <w:szCs w:val="20"/>
          <w:lang w:val="vi-VN"/>
        </w:rPr>
        <w:t>Độ bám dính của v</w:t>
      </w:r>
      <w:r w:rsidR="00E77FFE">
        <w:rPr>
          <w:rFonts w:ascii="Arial" w:hAnsi="Arial" w:cs="Arial"/>
          <w:b/>
          <w:bCs/>
          <w:sz w:val="20"/>
          <w:szCs w:val="20"/>
          <w:lang w:val="vi-VN"/>
        </w:rPr>
        <w:t>ật liệu TPE</w:t>
      </w:r>
      <w:r>
        <w:rPr>
          <w:rFonts w:ascii="Arial" w:hAnsi="Arial" w:cs="Arial"/>
          <w:b/>
          <w:bCs/>
          <w:sz w:val="20"/>
          <w:szCs w:val="20"/>
          <w:lang w:val="vi-VN"/>
        </w:rPr>
        <w:t xml:space="preserve"> mở rộng </w:t>
      </w:r>
      <w:r w:rsidR="00FA7A56">
        <w:rPr>
          <w:rFonts w:ascii="Arial" w:hAnsi="Arial" w:cs="Arial"/>
          <w:b/>
          <w:bCs/>
          <w:sz w:val="20"/>
          <w:szCs w:val="20"/>
          <w:lang w:val="vi-VN"/>
        </w:rPr>
        <w:t>cho nhiều</w:t>
      </w:r>
      <w:r w:rsidR="0094720B">
        <w:rPr>
          <w:rFonts w:ascii="Arial" w:hAnsi="Arial" w:cs="Arial"/>
          <w:b/>
          <w:bCs/>
          <w:sz w:val="20"/>
          <w:szCs w:val="20"/>
          <w:lang w:val="vi-VN"/>
        </w:rPr>
        <w:t xml:space="preserve"> lựa chọn</w:t>
      </w:r>
      <w:r>
        <w:rPr>
          <w:rFonts w:ascii="Arial" w:hAnsi="Arial" w:cs="Arial"/>
          <w:b/>
          <w:bCs/>
          <w:sz w:val="20"/>
          <w:szCs w:val="20"/>
          <w:lang w:val="vi-VN"/>
        </w:rPr>
        <w:t xml:space="preserve"> thiết kế</w:t>
      </w:r>
      <w:r w:rsidR="00E36593" w:rsidRPr="00242D8E">
        <w:rPr>
          <w:lang w:val="vi-VN"/>
        </w:rPr>
        <w:t xml:space="preserve"> </w:t>
      </w:r>
    </w:p>
    <w:p w14:paraId="579C9BE8" w14:textId="4B7E4533" w:rsidR="00831C4B" w:rsidRPr="00242D8E" w:rsidRDefault="00BE78E8" w:rsidP="00444621">
      <w:pPr>
        <w:spacing w:line="360" w:lineRule="auto"/>
        <w:ind w:right="1559"/>
        <w:jc w:val="both"/>
        <w:rPr>
          <w:rFonts w:ascii="Arial" w:hAnsi="Arial" w:cs="Arial"/>
          <w:sz w:val="20"/>
          <w:szCs w:val="20"/>
          <w:lang w:val="vi-VN"/>
        </w:rPr>
      </w:pPr>
      <w:r w:rsidRPr="00242D8E">
        <w:rPr>
          <w:rFonts w:ascii="Arial" w:hAnsi="Arial" w:cs="Arial"/>
          <w:sz w:val="20"/>
          <w:szCs w:val="20"/>
          <w:lang w:val="vi-VN"/>
        </w:rPr>
        <w:t>Dòng FC/AD1 cung cấp khả năng bám dính tuyệt vời với nhiều loại vật liệu, bao gồm PC, ABS, PC/ABS, ASA, SAN, PET và PETG, đảm bảo tính linh hoạt trong thiết kế và chế tạo máy cho thú cưng ăn thông minh. Khả năng bám dính mạnh mẽ này cho phép tích hợp liền mạch nhiều thành phần khác nhau, nâng cao độ bền và hiệu suất của máy cho thú cưng ăn.</w:t>
      </w:r>
    </w:p>
    <w:p w14:paraId="05D04EF6" w14:textId="2B4DC45F" w:rsidR="007A204E" w:rsidRPr="00242D8E" w:rsidRDefault="00E14585" w:rsidP="00444621">
      <w:pPr>
        <w:spacing w:line="360" w:lineRule="auto"/>
        <w:ind w:right="1559"/>
        <w:jc w:val="both"/>
        <w:rPr>
          <w:rFonts w:ascii="Arial" w:hAnsi="Arial" w:cs="Arial"/>
          <w:sz w:val="20"/>
          <w:szCs w:val="20"/>
          <w:lang w:val="vi-VN"/>
        </w:rPr>
      </w:pPr>
      <w:r w:rsidRPr="00242D8E">
        <w:rPr>
          <w:rFonts w:ascii="Arial" w:hAnsi="Arial" w:cs="Arial"/>
          <w:sz w:val="20"/>
          <w:szCs w:val="20"/>
          <w:lang w:val="vi-VN"/>
        </w:rPr>
        <w:t>Ngoài ra, dòng FC/AD1 cho phép tùy chỉnh máy cho thú cưng thông minh với nhiều màu sắc khác nhau, tăng tính thẩm mỹ và cho phép chúng phù hợp với tông màu trong nhiều kiểu trang trí nhà khác nhau. Tính linh hoạt này cung cấp tùy chọn sản phẩm được cá nhân hóa hơn cho chủ vật nuôi đồng thời giúp các thương hiệu tạo ra những thiết kế độc đáo, dễ nhận biết và nổi bật trên thị trường.</w:t>
      </w:r>
    </w:p>
    <w:p w14:paraId="3F56C7C0" w14:textId="77777777" w:rsidR="00592D93" w:rsidRPr="00242D8E" w:rsidRDefault="00592D93" w:rsidP="00444621">
      <w:pPr>
        <w:spacing w:line="360" w:lineRule="auto"/>
        <w:ind w:right="1559"/>
        <w:jc w:val="both"/>
        <w:rPr>
          <w:rFonts w:ascii="Arial" w:hAnsi="Arial" w:cs="Arial"/>
          <w:sz w:val="6"/>
          <w:szCs w:val="6"/>
          <w:lang w:val="vi-VN"/>
        </w:rPr>
      </w:pPr>
    </w:p>
    <w:p w14:paraId="167258EC" w14:textId="22892EFD" w:rsidR="008559B6" w:rsidRPr="00EF1031" w:rsidRDefault="00242C37" w:rsidP="00444621">
      <w:pPr>
        <w:spacing w:line="360" w:lineRule="auto"/>
        <w:ind w:right="1559"/>
        <w:jc w:val="both"/>
        <w:rPr>
          <w:rFonts w:ascii="Arial" w:hAnsi="Arial" w:cs="Arial"/>
          <w:b/>
          <w:bCs/>
          <w:color w:val="000000" w:themeColor="text1"/>
          <w:sz w:val="20"/>
          <w:szCs w:val="20"/>
          <w:lang w:val="vi-VN"/>
        </w:rPr>
      </w:pPr>
      <w:r>
        <w:rPr>
          <w:rFonts w:ascii="Arial" w:hAnsi="Arial" w:cs="Arial"/>
          <w:b/>
          <w:bCs/>
          <w:color w:val="000000" w:themeColor="text1"/>
          <w:sz w:val="20"/>
          <w:szCs w:val="20"/>
          <w:lang w:val="vi-VN"/>
        </w:rPr>
        <w:t>TPE m</w:t>
      </w:r>
      <w:r w:rsidR="00EF1031" w:rsidRPr="00242D8E">
        <w:rPr>
          <w:rFonts w:ascii="Arial" w:hAnsi="Arial" w:cs="Arial"/>
          <w:b/>
          <w:bCs/>
          <w:sz w:val="20"/>
          <w:szCs w:val="20"/>
          <w:lang w:val="vi-VN"/>
        </w:rPr>
        <w:t>ềm mại như nhung giúp thú cưng thoải mái hơn</w:t>
      </w:r>
    </w:p>
    <w:p w14:paraId="2AC3466C" w14:textId="34945C09" w:rsidR="007B5E12" w:rsidRDefault="00A82CC6" w:rsidP="00B46086">
      <w:pPr>
        <w:spacing w:line="360" w:lineRule="auto"/>
        <w:ind w:right="1559"/>
        <w:jc w:val="both"/>
        <w:rPr>
          <w:rFonts w:ascii="Arial" w:hAnsi="Arial" w:cs="Arial"/>
          <w:sz w:val="20"/>
          <w:szCs w:val="20"/>
        </w:rPr>
      </w:pPr>
      <w:r w:rsidRPr="00A82CC6">
        <w:rPr>
          <w:rFonts w:ascii="Arial" w:hAnsi="Arial" w:cs="Arial"/>
          <w:sz w:val="20"/>
          <w:szCs w:val="20"/>
        </w:rPr>
        <w:t>The FC/AD1 series provides smart pet feeders with a soft-touch surface and velvety feel, enhancing the tactile experience for pets. This gentle texture ensures the feeders are comfortable on pets' paws and faces, making mealtime more enjoyable</w:t>
      </w:r>
      <w:r w:rsidR="007B5E12">
        <w:rPr>
          <w:rFonts w:ascii="Arial" w:hAnsi="Arial" w:cs="Arial"/>
          <w:sz w:val="20"/>
          <w:szCs w:val="20"/>
        </w:rPr>
        <w:t xml:space="preserve"> for pets</w:t>
      </w:r>
      <w:r w:rsidRPr="00A82CC6">
        <w:rPr>
          <w:rFonts w:ascii="Arial" w:hAnsi="Arial" w:cs="Arial"/>
          <w:sz w:val="20"/>
          <w:szCs w:val="20"/>
        </w:rPr>
        <w:t xml:space="preserve">. </w:t>
      </w:r>
      <w:r w:rsidR="00E529AB" w:rsidRPr="00E529AB">
        <w:rPr>
          <w:rFonts w:ascii="Arial" w:hAnsi="Arial" w:cs="Arial"/>
          <w:sz w:val="20"/>
          <w:szCs w:val="20"/>
        </w:rPr>
        <w:t xml:space="preserve">Dòng FC/AD1 cung cấp </w:t>
      </w:r>
      <w:r w:rsidR="00F72444">
        <w:rPr>
          <w:rFonts w:ascii="Arial" w:hAnsi="Arial" w:cs="Arial"/>
          <w:sz w:val="20"/>
          <w:szCs w:val="20"/>
        </w:rPr>
        <w:t>máy</w:t>
      </w:r>
      <w:r w:rsidR="00F72444">
        <w:rPr>
          <w:rFonts w:ascii="Arial" w:hAnsi="Arial" w:cs="Arial"/>
          <w:sz w:val="20"/>
          <w:szCs w:val="20"/>
          <w:lang w:val="vi-VN"/>
        </w:rPr>
        <w:t xml:space="preserve"> cho thú cưng</w:t>
      </w:r>
      <w:r w:rsidR="00E529AB" w:rsidRPr="00E529AB">
        <w:rPr>
          <w:rFonts w:ascii="Arial" w:hAnsi="Arial" w:cs="Arial"/>
          <w:sz w:val="20"/>
          <w:szCs w:val="20"/>
        </w:rPr>
        <w:t xml:space="preserve"> ăn thông minh với bề mặt mềm mại và cảm giác như nhung, tăng cường trải nghiệm xúc giác cho thú cưng. Kết cấu </w:t>
      </w:r>
      <w:r w:rsidR="00393DD1">
        <w:rPr>
          <w:rFonts w:ascii="Arial" w:hAnsi="Arial" w:cs="Arial"/>
          <w:sz w:val="20"/>
          <w:szCs w:val="20"/>
        </w:rPr>
        <w:t>dịu</w:t>
      </w:r>
      <w:r w:rsidR="00393DD1">
        <w:rPr>
          <w:rFonts w:ascii="Arial" w:hAnsi="Arial" w:cs="Arial"/>
          <w:sz w:val="20"/>
          <w:szCs w:val="20"/>
          <w:lang w:val="vi-VN"/>
        </w:rPr>
        <w:t xml:space="preserve"> nhẹ</w:t>
      </w:r>
      <w:r w:rsidR="00CA12D6">
        <w:rPr>
          <w:rFonts w:ascii="Arial" w:hAnsi="Arial" w:cs="Arial"/>
          <w:sz w:val="20"/>
          <w:szCs w:val="20"/>
          <w:lang w:val="vi-VN"/>
        </w:rPr>
        <w:t xml:space="preserve"> mềm mại</w:t>
      </w:r>
      <w:r w:rsidR="00E529AB" w:rsidRPr="00E529AB">
        <w:rPr>
          <w:rFonts w:ascii="Arial" w:hAnsi="Arial" w:cs="Arial"/>
          <w:sz w:val="20"/>
          <w:szCs w:val="20"/>
        </w:rPr>
        <w:t xml:space="preserve"> này đảm bảo </w:t>
      </w:r>
      <w:r w:rsidR="00CA12D6">
        <w:rPr>
          <w:rFonts w:ascii="Arial" w:hAnsi="Arial" w:cs="Arial"/>
          <w:sz w:val="20"/>
          <w:szCs w:val="20"/>
        </w:rPr>
        <w:t>làm</w:t>
      </w:r>
      <w:r w:rsidR="00845DFA">
        <w:rPr>
          <w:rFonts w:ascii="Arial" w:hAnsi="Arial" w:cs="Arial"/>
          <w:sz w:val="20"/>
          <w:szCs w:val="20"/>
          <w:lang w:val="vi-VN"/>
        </w:rPr>
        <w:t xml:space="preserve"> </w:t>
      </w:r>
      <w:r w:rsidR="00393DD1">
        <w:rPr>
          <w:rFonts w:ascii="Arial" w:hAnsi="Arial" w:cs="Arial"/>
          <w:sz w:val="20"/>
          <w:szCs w:val="20"/>
        </w:rPr>
        <w:t>khay</w:t>
      </w:r>
      <w:r w:rsidR="00393DD1">
        <w:rPr>
          <w:rFonts w:ascii="Arial" w:hAnsi="Arial" w:cs="Arial"/>
          <w:sz w:val="20"/>
          <w:szCs w:val="20"/>
          <w:lang w:val="vi-VN"/>
        </w:rPr>
        <w:t xml:space="preserve"> thức</w:t>
      </w:r>
      <w:r w:rsidR="00E529AB" w:rsidRPr="00E529AB">
        <w:rPr>
          <w:rFonts w:ascii="Arial" w:hAnsi="Arial" w:cs="Arial"/>
          <w:sz w:val="20"/>
          <w:szCs w:val="20"/>
        </w:rPr>
        <w:t xml:space="preserve"> ăn </w:t>
      </w:r>
      <w:r w:rsidR="00393DD1">
        <w:rPr>
          <w:rFonts w:ascii="Arial" w:hAnsi="Arial" w:cs="Arial"/>
          <w:sz w:val="20"/>
          <w:szCs w:val="20"/>
          <w:lang w:val="vi-VN"/>
        </w:rPr>
        <w:t xml:space="preserve">trở nên </w:t>
      </w:r>
      <w:r w:rsidR="00E529AB" w:rsidRPr="00E529AB">
        <w:rPr>
          <w:rFonts w:ascii="Arial" w:hAnsi="Arial" w:cs="Arial"/>
          <w:sz w:val="20"/>
          <w:szCs w:val="20"/>
        </w:rPr>
        <w:t xml:space="preserve">thoải mái </w:t>
      </w:r>
      <w:r w:rsidR="00CA12D6">
        <w:rPr>
          <w:rFonts w:ascii="Arial" w:hAnsi="Arial" w:cs="Arial"/>
          <w:sz w:val="20"/>
          <w:szCs w:val="20"/>
        </w:rPr>
        <w:t>hơn</w:t>
      </w:r>
      <w:r w:rsidR="00CA12D6">
        <w:rPr>
          <w:rFonts w:ascii="Arial" w:hAnsi="Arial" w:cs="Arial"/>
          <w:sz w:val="20"/>
          <w:szCs w:val="20"/>
          <w:lang w:val="vi-VN"/>
        </w:rPr>
        <w:t xml:space="preserve"> cho</w:t>
      </w:r>
      <w:r w:rsidR="00E529AB" w:rsidRPr="00E529AB">
        <w:rPr>
          <w:rFonts w:ascii="Arial" w:hAnsi="Arial" w:cs="Arial"/>
          <w:sz w:val="20"/>
          <w:szCs w:val="20"/>
        </w:rPr>
        <w:t xml:space="preserve"> bàn chân và khuôn mặt của thú cưng, giúp thú cưng thích thú hơn khi ăn.</w:t>
      </w:r>
    </w:p>
    <w:p w14:paraId="11C81097" w14:textId="0314B94A" w:rsidR="00690769" w:rsidRPr="002A2985" w:rsidRDefault="00B57F4A" w:rsidP="002A2985">
      <w:pPr>
        <w:spacing w:line="360" w:lineRule="auto"/>
        <w:ind w:right="1559"/>
        <w:jc w:val="both"/>
        <w:rPr>
          <w:rFonts w:ascii="Arial" w:hAnsi="Arial" w:cs="Arial"/>
          <w:sz w:val="20"/>
          <w:szCs w:val="20"/>
        </w:rPr>
      </w:pPr>
      <w:r w:rsidRPr="00B57F4A">
        <w:rPr>
          <w:rFonts w:ascii="Arial" w:hAnsi="Arial" w:cs="Arial"/>
          <w:sz w:val="20"/>
          <w:szCs w:val="20"/>
        </w:rPr>
        <w:lastRenderedPageBreak/>
        <w:t xml:space="preserve">Bề mặt </w:t>
      </w:r>
      <w:r w:rsidR="00D72EC8">
        <w:rPr>
          <w:rFonts w:ascii="Arial" w:hAnsi="Arial" w:cs="Arial"/>
          <w:sz w:val="20"/>
          <w:szCs w:val="20"/>
        </w:rPr>
        <w:t>mịn</w:t>
      </w:r>
      <w:r w:rsidR="00D72EC8">
        <w:rPr>
          <w:rFonts w:ascii="Arial" w:hAnsi="Arial" w:cs="Arial"/>
          <w:sz w:val="20"/>
          <w:szCs w:val="20"/>
          <w:lang w:val="vi-VN"/>
        </w:rPr>
        <w:t xml:space="preserve"> màng</w:t>
      </w:r>
      <w:r w:rsidRPr="00B57F4A">
        <w:rPr>
          <w:rFonts w:ascii="Arial" w:hAnsi="Arial" w:cs="Arial"/>
          <w:sz w:val="20"/>
          <w:szCs w:val="20"/>
        </w:rPr>
        <w:t xml:space="preserve"> giúp giảm kích ứng, khuyến khích thú cưng tham gia vào </w:t>
      </w:r>
      <w:r w:rsidR="00BC4AEB">
        <w:rPr>
          <w:rFonts w:ascii="Arial" w:hAnsi="Arial" w:cs="Arial"/>
          <w:sz w:val="20"/>
          <w:szCs w:val="20"/>
        </w:rPr>
        <w:t>khay</w:t>
      </w:r>
      <w:r w:rsidR="00BC4AEB">
        <w:rPr>
          <w:rFonts w:ascii="Arial" w:hAnsi="Arial" w:cs="Arial"/>
          <w:sz w:val="20"/>
          <w:szCs w:val="20"/>
          <w:lang w:val="vi-VN"/>
        </w:rPr>
        <w:t xml:space="preserve"> thức</w:t>
      </w:r>
      <w:r w:rsidRPr="00B57F4A">
        <w:rPr>
          <w:rFonts w:ascii="Arial" w:hAnsi="Arial" w:cs="Arial"/>
          <w:sz w:val="20"/>
          <w:szCs w:val="20"/>
        </w:rPr>
        <w:t xml:space="preserve"> ăn. Hơn nữa, chất </w:t>
      </w:r>
      <w:r w:rsidR="00407FBB">
        <w:rPr>
          <w:rFonts w:ascii="Arial" w:hAnsi="Arial" w:cs="Arial"/>
          <w:sz w:val="20"/>
          <w:szCs w:val="20"/>
        </w:rPr>
        <w:t>lượng</w:t>
      </w:r>
      <w:r w:rsidR="00407FBB">
        <w:rPr>
          <w:rFonts w:ascii="Arial" w:hAnsi="Arial" w:cs="Arial"/>
          <w:sz w:val="20"/>
          <w:szCs w:val="20"/>
          <w:lang w:val="vi-VN"/>
        </w:rPr>
        <w:t xml:space="preserve"> vật liệu </w:t>
      </w:r>
      <w:r w:rsidRPr="00B57F4A">
        <w:rPr>
          <w:rFonts w:ascii="Arial" w:hAnsi="Arial" w:cs="Arial"/>
          <w:sz w:val="20"/>
          <w:szCs w:val="20"/>
        </w:rPr>
        <w:t xml:space="preserve">cao cấp làm tăng thêm sự hấp dẫn của máng ăn, khuyến khích sử dụng </w:t>
      </w:r>
      <w:proofErr w:type="spellStart"/>
      <w:r w:rsidRPr="00B57F4A">
        <w:rPr>
          <w:rFonts w:ascii="Arial" w:hAnsi="Arial" w:cs="Arial"/>
          <w:sz w:val="20"/>
          <w:szCs w:val="20"/>
        </w:rPr>
        <w:t>máng</w:t>
      </w:r>
      <w:proofErr w:type="spellEnd"/>
      <w:r w:rsidRPr="00B57F4A">
        <w:rPr>
          <w:rFonts w:ascii="Arial" w:hAnsi="Arial" w:cs="Arial"/>
          <w:sz w:val="20"/>
          <w:szCs w:val="20"/>
        </w:rPr>
        <w:t xml:space="preserve"> </w:t>
      </w:r>
      <w:proofErr w:type="spellStart"/>
      <w:r w:rsidRPr="00B57F4A">
        <w:rPr>
          <w:rFonts w:ascii="Arial" w:hAnsi="Arial" w:cs="Arial"/>
          <w:sz w:val="20"/>
          <w:szCs w:val="20"/>
        </w:rPr>
        <w:t>ăn</w:t>
      </w:r>
      <w:proofErr w:type="spellEnd"/>
      <w:r w:rsidRPr="00B57F4A">
        <w:rPr>
          <w:rFonts w:ascii="Arial" w:hAnsi="Arial" w:cs="Arial"/>
          <w:sz w:val="20"/>
          <w:szCs w:val="20"/>
        </w:rPr>
        <w:t xml:space="preserve"> </w:t>
      </w:r>
      <w:proofErr w:type="spellStart"/>
      <w:r w:rsidRPr="00B57F4A">
        <w:rPr>
          <w:rFonts w:ascii="Arial" w:hAnsi="Arial" w:cs="Arial"/>
          <w:sz w:val="20"/>
          <w:szCs w:val="20"/>
        </w:rPr>
        <w:t>thường</w:t>
      </w:r>
      <w:proofErr w:type="spellEnd"/>
      <w:r w:rsidRPr="00B57F4A">
        <w:rPr>
          <w:rFonts w:ascii="Arial" w:hAnsi="Arial" w:cs="Arial"/>
          <w:sz w:val="20"/>
          <w:szCs w:val="20"/>
        </w:rPr>
        <w:t xml:space="preserve"> </w:t>
      </w:r>
      <w:proofErr w:type="spellStart"/>
      <w:r w:rsidRPr="00B57F4A">
        <w:rPr>
          <w:rFonts w:ascii="Arial" w:hAnsi="Arial" w:cs="Arial"/>
          <w:sz w:val="20"/>
          <w:szCs w:val="20"/>
        </w:rPr>
        <w:t>xuyên</w:t>
      </w:r>
      <w:proofErr w:type="spellEnd"/>
      <w:r w:rsidRPr="00B57F4A">
        <w:rPr>
          <w:rFonts w:ascii="Arial" w:hAnsi="Arial" w:cs="Arial"/>
          <w:sz w:val="20"/>
          <w:szCs w:val="20"/>
        </w:rPr>
        <w:t>.</w:t>
      </w:r>
    </w:p>
    <w:p w14:paraId="62F08EF9" w14:textId="3FCD516C" w:rsidR="005320D5" w:rsidRPr="00242D8E" w:rsidRDefault="00554408" w:rsidP="0006085F">
      <w:pPr>
        <w:spacing w:line="360" w:lineRule="auto"/>
        <w:ind w:right="1559"/>
        <w:jc w:val="both"/>
        <w:rPr>
          <w:rFonts w:ascii="Arial" w:hAnsi="Arial" w:cs="Arial"/>
          <w:sz w:val="20"/>
          <w:szCs w:val="20"/>
          <w:lang w:eastAsia="zh-CN"/>
        </w:rPr>
      </w:pPr>
      <w:r>
        <w:rPr>
          <w:rFonts w:ascii="Arial" w:hAnsi="Arial" w:cs="Arial"/>
          <w:noProof/>
          <w:sz w:val="20"/>
          <w:szCs w:val="20"/>
          <w:lang w:eastAsia="zh-CN"/>
        </w:rPr>
        <w:drawing>
          <wp:inline distT="0" distB="0" distL="0" distR="0" wp14:anchorId="0F6E210B" wp14:editId="5C96EBFE">
            <wp:extent cx="4120320" cy="2279650"/>
            <wp:effectExtent l="0" t="0" r="0" b="6350"/>
            <wp:docPr id="14859485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948570" name="Picture 148594857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43419" cy="2292430"/>
                    </a:xfrm>
                    <a:prstGeom prst="rect">
                      <a:avLst/>
                    </a:prstGeom>
                  </pic:spPr>
                </pic:pic>
              </a:graphicData>
            </a:graphic>
          </wp:inline>
        </w:drawing>
      </w:r>
      <w:r w:rsidR="00416245">
        <w:rPr>
          <w:rFonts w:ascii="Arial" w:hAnsi="Arial" w:cs="Arial"/>
          <w:sz w:val="20"/>
          <w:szCs w:val="20"/>
          <w:lang w:eastAsia="zh-CN"/>
        </w:rPr>
        <w:br/>
      </w:r>
      <w:r w:rsidR="005320D5" w:rsidRPr="00242D8E">
        <w:rPr>
          <w:rFonts w:ascii="Arial" w:hAnsi="Arial" w:cs="Arial"/>
          <w:b/>
          <w:bCs/>
          <w:sz w:val="20"/>
          <w:szCs w:val="20"/>
          <w:lang w:bidi="ar-SA"/>
        </w:rPr>
        <w:t>(</w:t>
      </w:r>
      <w:r w:rsidR="00715918" w:rsidRPr="00242D8E">
        <w:rPr>
          <w:rFonts w:ascii="Arial" w:hAnsi="Arial" w:cs="Arial"/>
          <w:b/>
          <w:bCs/>
          <w:sz w:val="20"/>
          <w:szCs w:val="20"/>
          <w:lang w:bidi="ar-SA"/>
        </w:rPr>
        <w:t>Hình</w:t>
      </w:r>
      <w:r w:rsidR="00715918" w:rsidRPr="00242D8E">
        <w:rPr>
          <w:rFonts w:ascii="Arial" w:hAnsi="Arial" w:cs="Arial"/>
          <w:b/>
          <w:bCs/>
          <w:sz w:val="20"/>
          <w:szCs w:val="20"/>
          <w:lang w:val="vi-VN" w:bidi="ar-SA"/>
        </w:rPr>
        <w:t xml:space="preserve"> ảnh</w:t>
      </w:r>
      <w:r w:rsidR="005320D5" w:rsidRPr="00242D8E">
        <w:rPr>
          <w:rFonts w:ascii="Arial" w:hAnsi="Arial" w:cs="Arial"/>
          <w:b/>
          <w:bCs/>
          <w:sz w:val="20"/>
          <w:szCs w:val="20"/>
          <w:lang w:bidi="ar-SA"/>
        </w:rPr>
        <w:t>: © 20</w:t>
      </w:r>
      <w:r w:rsidR="00D2377C" w:rsidRPr="00242D8E">
        <w:rPr>
          <w:rFonts w:ascii="Arial" w:hAnsi="Arial" w:cs="Arial"/>
          <w:b/>
          <w:bCs/>
          <w:sz w:val="20"/>
          <w:szCs w:val="20"/>
          <w:lang w:bidi="ar-SA"/>
        </w:rPr>
        <w:t>2</w:t>
      </w:r>
      <w:r w:rsidR="006F5C5A" w:rsidRPr="00242D8E">
        <w:rPr>
          <w:rFonts w:ascii="Arial" w:hAnsi="Arial" w:cs="Arial"/>
          <w:b/>
          <w:bCs/>
          <w:sz w:val="20"/>
          <w:szCs w:val="20"/>
          <w:lang w:eastAsia="zh-CN" w:bidi="ar-SA"/>
        </w:rPr>
        <w:t>5</w:t>
      </w:r>
      <w:r w:rsidR="005320D5" w:rsidRPr="00242D8E">
        <w:rPr>
          <w:rFonts w:ascii="Arial" w:hAnsi="Arial" w:cs="Arial"/>
          <w:b/>
          <w:bCs/>
          <w:sz w:val="20"/>
          <w:szCs w:val="20"/>
          <w:lang w:bidi="ar-SA"/>
        </w:rPr>
        <w:t xml:space="preserve"> KRAIBURG TPE)</w:t>
      </w:r>
    </w:p>
    <w:p w14:paraId="77B98044" w14:textId="77777777" w:rsidR="00BD0E5A" w:rsidRPr="00242D8E" w:rsidRDefault="00BD0E5A" w:rsidP="00BD0E5A">
      <w:pPr>
        <w:spacing w:after="0" w:line="360" w:lineRule="auto"/>
        <w:ind w:right="1559"/>
        <w:rPr>
          <w:rFonts w:ascii="Arial" w:hAnsi="Arial" w:cs="Arial"/>
          <w:sz w:val="20"/>
          <w:szCs w:val="20"/>
        </w:rPr>
      </w:pPr>
      <w:r w:rsidRPr="00242D8E">
        <w:rPr>
          <w:rFonts w:ascii="Arial" w:hAnsi="Arial" w:cs="Arial"/>
          <w:sz w:val="20"/>
          <w:szCs w:val="20"/>
        </w:rPr>
        <w:t>Để</w:t>
      </w:r>
      <w:r w:rsidRPr="00242D8E">
        <w:rPr>
          <w:rFonts w:ascii="Arial" w:hAnsi="Arial" w:cs="Arial"/>
          <w:sz w:val="20"/>
          <w:szCs w:val="20"/>
          <w:lang w:val="vi-VN"/>
        </w:rPr>
        <w:t xml:space="preserve"> có hình ảnh chất lượng cao</w:t>
      </w:r>
      <w:r w:rsidRPr="00242D8E">
        <w:rPr>
          <w:rFonts w:ascii="Arial" w:hAnsi="Arial" w:cs="Arial"/>
          <w:sz w:val="20"/>
          <w:szCs w:val="20"/>
        </w:rPr>
        <w:t>, vui</w:t>
      </w:r>
      <w:r w:rsidRPr="00242D8E">
        <w:rPr>
          <w:rFonts w:ascii="Arial" w:hAnsi="Arial" w:cs="Arial"/>
          <w:sz w:val="20"/>
          <w:szCs w:val="20"/>
          <w:lang w:val="vi-VN"/>
        </w:rPr>
        <w:t xml:space="preserve"> lòng liên hệ</w:t>
      </w:r>
      <w:r w:rsidRPr="00242D8E">
        <w:rPr>
          <w:rFonts w:ascii="Arial" w:hAnsi="Arial" w:cs="Arial"/>
          <w:sz w:val="20"/>
          <w:szCs w:val="20"/>
        </w:rPr>
        <w:t xml:space="preserve"> Bridget Ngang (</w:t>
      </w:r>
      <w:hyperlink r:id="rId13" w:history="1">
        <w:r w:rsidRPr="00242D8E">
          <w:rPr>
            <w:rStyle w:val="Hyperlink"/>
            <w:rFonts w:ascii="Arial" w:hAnsi="Arial" w:cs="Arial"/>
            <w:color w:val="auto"/>
            <w:sz w:val="20"/>
            <w:szCs w:val="20"/>
          </w:rPr>
          <w:t>bridget.ngang@kraiburg-tpe.com</w:t>
        </w:r>
      </w:hyperlink>
      <w:r w:rsidRPr="00242D8E">
        <w:rPr>
          <w:rFonts w:ascii="Arial" w:hAnsi="Arial" w:cs="Arial"/>
          <w:sz w:val="20"/>
          <w:szCs w:val="20"/>
        </w:rPr>
        <w:t xml:space="preserve"> , +6 03 9545 6301). </w:t>
      </w:r>
    </w:p>
    <w:p w14:paraId="227AAA77" w14:textId="77777777" w:rsidR="00BD0E5A" w:rsidRPr="00242D8E" w:rsidRDefault="00BD0E5A" w:rsidP="00BD0E5A">
      <w:pPr>
        <w:spacing w:after="0" w:line="360" w:lineRule="auto"/>
        <w:ind w:right="1559"/>
        <w:rPr>
          <w:rFonts w:ascii="Arial" w:hAnsi="Arial" w:cs="Arial"/>
          <w:sz w:val="20"/>
          <w:szCs w:val="20"/>
        </w:rPr>
      </w:pPr>
    </w:p>
    <w:p w14:paraId="56EA5126" w14:textId="77777777" w:rsidR="00BD0E5A" w:rsidRPr="00242D8E" w:rsidRDefault="00BD0E5A" w:rsidP="00BD0E5A">
      <w:pPr>
        <w:ind w:right="1559"/>
        <w:rPr>
          <w:rFonts w:ascii="Arial" w:hAnsi="Arial" w:cs="Arial"/>
          <w:b/>
          <w:sz w:val="20"/>
          <w:szCs w:val="20"/>
          <w:lang w:val="en-GB"/>
        </w:rPr>
      </w:pPr>
      <w:r w:rsidRPr="00242D8E">
        <w:rPr>
          <w:rFonts w:ascii="Arial" w:hAnsi="Arial" w:cs="Arial"/>
          <w:b/>
          <w:sz w:val="20"/>
          <w:szCs w:val="20"/>
          <w:lang w:val="en-GB"/>
        </w:rPr>
        <w:t>Thông</w:t>
      </w:r>
      <w:r w:rsidRPr="00242D8E">
        <w:rPr>
          <w:rFonts w:ascii="Arial" w:hAnsi="Arial" w:cs="Arial"/>
          <w:b/>
          <w:sz w:val="20"/>
          <w:szCs w:val="20"/>
          <w:lang w:val="vi-VN"/>
        </w:rPr>
        <w:t xml:space="preserve"> tin dành riêng cho các thành viên</w:t>
      </w:r>
      <w:r w:rsidRPr="00242D8E">
        <w:rPr>
          <w:rFonts w:ascii="Arial" w:hAnsi="Arial" w:cs="Arial"/>
          <w:b/>
          <w:sz w:val="20"/>
          <w:szCs w:val="20"/>
          <w:lang w:val="en-GB"/>
        </w:rPr>
        <w:t>:</w:t>
      </w:r>
      <w:r w:rsidRPr="00242D8E">
        <w:rPr>
          <w:rFonts w:ascii="Arial" w:hAnsi="Arial" w:cs="Arial"/>
          <w:b/>
          <w:noProof/>
          <w:sz w:val="20"/>
          <w:szCs w:val="20"/>
          <w:lang w:val="en-MY" w:eastAsia="en-MY" w:bidi="ar-SA"/>
        </w:rPr>
        <w:drawing>
          <wp:anchor distT="0" distB="0" distL="114300" distR="114300" simplePos="0" relativeHeight="251659264" behindDoc="0" locked="0" layoutInCell="1" allowOverlap="1" wp14:anchorId="2C29C5CC" wp14:editId="5995F95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8084D" w14:textId="77777777" w:rsidR="00BD0E5A" w:rsidRPr="00242D8E" w:rsidRDefault="00BD0E5A" w:rsidP="00BD0E5A">
      <w:pPr>
        <w:ind w:right="1559"/>
        <w:rPr>
          <w:rStyle w:val="Hyperlink"/>
          <w:rFonts w:ascii="Arial" w:hAnsi="Arial" w:cs="Arial"/>
          <w:color w:val="auto"/>
          <w:sz w:val="20"/>
          <w:szCs w:val="20"/>
          <w:lang w:val="en-GB"/>
        </w:rPr>
      </w:pPr>
      <w:r w:rsidRPr="00242D8E">
        <w:rPr>
          <w:rStyle w:val="Hyperlink"/>
          <w:rFonts w:ascii="Arial" w:hAnsi="Arial" w:cs="Arial"/>
          <w:color w:val="auto"/>
          <w:sz w:val="20"/>
          <w:szCs w:val="20"/>
        </w:rPr>
        <w:t>Tải</w:t>
      </w:r>
      <w:r w:rsidRPr="00242D8E">
        <w:rPr>
          <w:rStyle w:val="Hyperlink"/>
          <w:rFonts w:ascii="Arial" w:hAnsi="Arial" w:cs="Arial"/>
          <w:color w:val="auto"/>
          <w:sz w:val="20"/>
          <w:szCs w:val="20"/>
          <w:lang w:val="en-GB"/>
        </w:rPr>
        <w:t xml:space="preserve"> về những hình ảnh có độ phân giải cao</w:t>
      </w:r>
    </w:p>
    <w:p w14:paraId="5EA36895" w14:textId="77777777" w:rsidR="00BD0E5A" w:rsidRPr="00242D8E" w:rsidRDefault="00BD0E5A" w:rsidP="00BD0E5A">
      <w:pPr>
        <w:ind w:right="1559"/>
        <w:rPr>
          <w:rFonts w:ascii="Arial" w:hAnsi="Arial" w:cs="Arial"/>
          <w:b/>
          <w:sz w:val="20"/>
          <w:szCs w:val="20"/>
          <w:lang w:val="en-GB"/>
        </w:rPr>
      </w:pPr>
      <w:r w:rsidRPr="00242D8E">
        <w:rPr>
          <w:rFonts w:ascii="Arial" w:hAnsi="Arial" w:cs="Arial"/>
          <w:noProof/>
          <w:sz w:val="20"/>
          <w:szCs w:val="20"/>
          <w:lang w:val="en-MY" w:eastAsia="en-MY" w:bidi="ar-SA"/>
        </w:rPr>
        <w:drawing>
          <wp:anchor distT="0" distB="0" distL="114300" distR="114300" simplePos="0" relativeHeight="251660288" behindDoc="1" locked="0" layoutInCell="1" allowOverlap="1" wp14:anchorId="698BCE28" wp14:editId="3370B3E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DF00AA6" w14:textId="77777777" w:rsidR="00BD0E5A" w:rsidRPr="00242D8E" w:rsidRDefault="00BD0E5A" w:rsidP="00BD0E5A">
      <w:pPr>
        <w:ind w:right="1559"/>
        <w:rPr>
          <w:rStyle w:val="Hyperlink"/>
          <w:rFonts w:ascii="Arial" w:hAnsi="Arial" w:cs="Arial"/>
          <w:bCs/>
          <w:color w:val="auto"/>
          <w:sz w:val="20"/>
          <w:szCs w:val="20"/>
          <w:lang w:val="en-GB"/>
        </w:rPr>
      </w:pPr>
      <w:hyperlink r:id="rId18" w:history="1">
        <w:r w:rsidRPr="00242D8E">
          <w:rPr>
            <w:rStyle w:val="Hyperlink"/>
            <w:rFonts w:ascii="Arial" w:hAnsi="Arial" w:cs="Arial"/>
            <w:bCs/>
            <w:color w:val="auto"/>
            <w:sz w:val="20"/>
            <w:szCs w:val="20"/>
            <w:lang w:val="en-GB"/>
          </w:rPr>
          <w:t>Các</w:t>
        </w:r>
        <w:r w:rsidRPr="00242D8E">
          <w:rPr>
            <w:rStyle w:val="Hyperlink"/>
            <w:rFonts w:ascii="Arial" w:hAnsi="Arial" w:cs="Arial"/>
            <w:bCs/>
            <w:color w:val="auto"/>
            <w:sz w:val="20"/>
            <w:szCs w:val="20"/>
            <w:lang w:val="vi-VN"/>
          </w:rPr>
          <w:t xml:space="preserve"> tin tức mới nhất về</w:t>
        </w:r>
        <w:r w:rsidRPr="00242D8E">
          <w:rPr>
            <w:rStyle w:val="Hyperlink"/>
            <w:rFonts w:ascii="Arial" w:hAnsi="Arial" w:cs="Arial"/>
            <w:bCs/>
            <w:color w:val="auto"/>
            <w:sz w:val="20"/>
            <w:szCs w:val="20"/>
            <w:lang w:val="en-GB"/>
          </w:rPr>
          <w:t xml:space="preserve"> KRAIBURG TPE</w:t>
        </w:r>
      </w:hyperlink>
    </w:p>
    <w:p w14:paraId="3CD55912" w14:textId="77777777" w:rsidR="00BD0E5A" w:rsidRPr="00242D8E" w:rsidRDefault="00BD0E5A" w:rsidP="00BD0E5A">
      <w:pPr>
        <w:ind w:right="1559"/>
        <w:rPr>
          <w:rFonts w:ascii="Arial" w:hAnsi="Arial" w:cs="Arial"/>
          <w:b/>
          <w:sz w:val="20"/>
          <w:szCs w:val="20"/>
          <w:lang w:val="vi-VN"/>
        </w:rPr>
      </w:pPr>
    </w:p>
    <w:p w14:paraId="5FC6EE6A" w14:textId="77777777" w:rsidR="00BD0E5A" w:rsidRPr="00242D8E" w:rsidRDefault="00BD0E5A" w:rsidP="00BD0E5A">
      <w:pPr>
        <w:ind w:right="1559"/>
        <w:rPr>
          <w:rFonts w:ascii="Arial" w:hAnsi="Arial" w:cs="Arial"/>
          <w:b/>
          <w:sz w:val="20"/>
          <w:szCs w:val="20"/>
          <w:lang w:val="vi-VN"/>
        </w:rPr>
      </w:pPr>
      <w:r w:rsidRPr="00242D8E">
        <w:rPr>
          <w:rFonts w:ascii="Arial" w:hAnsi="Arial" w:cs="Arial"/>
          <w:b/>
          <w:sz w:val="20"/>
          <w:szCs w:val="20"/>
          <w:lang w:val="vi-VN"/>
        </w:rPr>
        <w:t>Kết nối với chúng tôi trên các phương tiện truyền thông:</w:t>
      </w:r>
    </w:p>
    <w:p w14:paraId="5D9B1802" w14:textId="4040D6AD" w:rsidR="00BD0E5A" w:rsidRPr="00242D8E" w:rsidRDefault="00BD0E5A" w:rsidP="00BD0E5A">
      <w:pPr>
        <w:ind w:right="1559"/>
        <w:rPr>
          <w:rFonts w:ascii="Arial" w:hAnsi="Arial" w:cs="Arial"/>
          <w:b/>
          <w:sz w:val="20"/>
          <w:szCs w:val="20"/>
          <w:lang w:val="en-GB"/>
        </w:rPr>
      </w:pPr>
      <w:r w:rsidRPr="00242D8E">
        <w:rPr>
          <w:rFonts w:ascii="Arial" w:hAnsi="Arial" w:cs="Arial"/>
          <w:b/>
          <w:noProof/>
          <w:sz w:val="20"/>
          <w:szCs w:val="20"/>
          <w:lang w:val="vi-VN"/>
        </w:rPr>
        <w:t xml:space="preserve"> </w:t>
      </w:r>
      <w:r w:rsidRPr="00242D8E">
        <w:rPr>
          <w:rFonts w:ascii="Arial" w:hAnsi="Arial" w:cs="Arial"/>
          <w:b/>
          <w:noProof/>
          <w:sz w:val="20"/>
          <w:szCs w:val="20"/>
          <w:lang w:val="en-MY" w:eastAsia="en-MY" w:bidi="ar-SA"/>
        </w:rPr>
        <w:drawing>
          <wp:inline distT="0" distB="0" distL="0" distR="0" wp14:anchorId="05B2FA9E" wp14:editId="3E453460">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42D8E">
        <w:rPr>
          <w:rFonts w:ascii="Arial" w:hAnsi="Arial" w:cs="Arial"/>
          <w:b/>
          <w:noProof/>
          <w:sz w:val="20"/>
          <w:szCs w:val="20"/>
          <w:lang w:val="en-GB"/>
        </w:rPr>
        <w:t xml:space="preserve">   </w:t>
      </w:r>
      <w:r w:rsidRPr="00242D8E">
        <w:rPr>
          <w:rFonts w:ascii="Arial" w:hAnsi="Arial" w:cs="Arial"/>
          <w:b/>
          <w:noProof/>
          <w:sz w:val="20"/>
          <w:szCs w:val="20"/>
          <w:lang w:val="en-MY" w:eastAsia="en-MY" w:bidi="ar-SA"/>
        </w:rPr>
        <w:drawing>
          <wp:inline distT="0" distB="0" distL="0" distR="0" wp14:anchorId="7FF70A75" wp14:editId="43592490">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42D8E">
        <w:rPr>
          <w:rFonts w:ascii="Arial" w:hAnsi="Arial" w:cs="Arial"/>
          <w:b/>
          <w:noProof/>
          <w:sz w:val="20"/>
          <w:szCs w:val="20"/>
          <w:lang w:val="en-GB"/>
        </w:rPr>
        <w:t xml:space="preserve">    </w:t>
      </w:r>
      <w:r w:rsidRPr="00242D8E">
        <w:rPr>
          <w:rFonts w:ascii="Arial" w:hAnsi="Arial" w:cs="Arial"/>
          <w:b/>
          <w:noProof/>
          <w:sz w:val="20"/>
          <w:szCs w:val="20"/>
          <w:lang w:val="en-MY" w:eastAsia="en-MY" w:bidi="ar-SA"/>
        </w:rPr>
        <w:drawing>
          <wp:inline distT="0" distB="0" distL="0" distR="0" wp14:anchorId="4DDC7E1B" wp14:editId="1EDEAAD3">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42D8E">
        <w:rPr>
          <w:rFonts w:ascii="Arial" w:hAnsi="Arial" w:cs="Arial"/>
          <w:b/>
          <w:noProof/>
          <w:sz w:val="20"/>
          <w:szCs w:val="20"/>
          <w:lang w:val="en-GB"/>
        </w:rPr>
        <w:t xml:space="preserve"> </w:t>
      </w:r>
      <w:r w:rsidRPr="00242D8E">
        <w:rPr>
          <w:rFonts w:ascii="Arial" w:hAnsi="Arial" w:cs="Arial"/>
          <w:b/>
          <w:noProof/>
          <w:sz w:val="20"/>
          <w:szCs w:val="20"/>
          <w:lang w:val="de-DE"/>
        </w:rPr>
        <w:t xml:space="preserve">  </w:t>
      </w:r>
      <w:r w:rsidRPr="00242D8E">
        <w:rPr>
          <w:rFonts w:ascii="Arial" w:hAnsi="Arial" w:cs="Arial"/>
          <w:b/>
          <w:noProof/>
          <w:sz w:val="20"/>
          <w:szCs w:val="20"/>
          <w:lang w:val="en-MY" w:eastAsia="en-MY" w:bidi="ar-SA"/>
        </w:rPr>
        <w:drawing>
          <wp:inline distT="0" distB="0" distL="0" distR="0" wp14:anchorId="5F4C3266" wp14:editId="0936536B">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42D8E">
        <w:rPr>
          <w:rFonts w:ascii="Arial" w:hAnsi="Arial" w:cs="Arial"/>
          <w:b/>
          <w:noProof/>
          <w:sz w:val="20"/>
          <w:szCs w:val="20"/>
          <w:lang w:val="de-DE"/>
        </w:rPr>
        <w:t xml:space="preserve">  </w:t>
      </w:r>
      <w:r w:rsidRPr="00242D8E">
        <w:rPr>
          <w:rFonts w:ascii="Arial" w:hAnsi="Arial" w:cs="Arial"/>
          <w:b/>
          <w:noProof/>
          <w:sz w:val="20"/>
          <w:szCs w:val="20"/>
          <w:lang w:val="en-MY" w:eastAsia="en-MY" w:bidi="ar-SA"/>
        </w:rPr>
        <w:drawing>
          <wp:inline distT="0" distB="0" distL="0" distR="0" wp14:anchorId="042AD39E" wp14:editId="7A04FA2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1F4EDDA" w14:textId="77777777" w:rsidR="00BD0E5A" w:rsidRPr="00242D8E" w:rsidRDefault="00BD0E5A" w:rsidP="00BD0E5A">
      <w:pPr>
        <w:ind w:right="1559"/>
        <w:rPr>
          <w:rFonts w:ascii="Arial" w:hAnsi="Arial" w:cs="Arial"/>
          <w:b/>
          <w:sz w:val="20"/>
          <w:szCs w:val="20"/>
          <w:lang w:val="en-MY"/>
        </w:rPr>
      </w:pPr>
      <w:r w:rsidRPr="00242D8E">
        <w:rPr>
          <w:rFonts w:ascii="Arial" w:hAnsi="Arial" w:cs="Arial"/>
          <w:b/>
          <w:sz w:val="20"/>
          <w:szCs w:val="20"/>
          <w:lang w:val="en-MY"/>
        </w:rPr>
        <w:t>Theo</w:t>
      </w:r>
      <w:r w:rsidRPr="00242D8E">
        <w:rPr>
          <w:rFonts w:ascii="Arial" w:hAnsi="Arial" w:cs="Arial"/>
          <w:b/>
          <w:sz w:val="20"/>
          <w:szCs w:val="20"/>
          <w:lang w:val="vi-VN"/>
        </w:rPr>
        <w:t xml:space="preserve"> dõi chúng tôi trên W</w:t>
      </w:r>
      <w:r w:rsidRPr="00242D8E">
        <w:rPr>
          <w:rFonts w:ascii="Arial" w:hAnsi="Arial" w:cs="Arial"/>
          <w:b/>
          <w:sz w:val="20"/>
          <w:szCs w:val="20"/>
          <w:lang w:val="en-MY"/>
        </w:rPr>
        <w:t>eChat</w:t>
      </w:r>
    </w:p>
    <w:p w14:paraId="4C5597F7" w14:textId="77777777" w:rsidR="00BD0E5A" w:rsidRPr="00242D8E" w:rsidRDefault="00BD0E5A" w:rsidP="00BD0E5A">
      <w:pPr>
        <w:ind w:right="1559"/>
        <w:rPr>
          <w:rFonts w:ascii="Arial" w:hAnsi="Arial" w:cs="Arial"/>
          <w:b/>
          <w:sz w:val="20"/>
          <w:szCs w:val="20"/>
          <w:lang w:val="en-MY"/>
        </w:rPr>
      </w:pPr>
      <w:r w:rsidRPr="00242D8E">
        <w:rPr>
          <w:rFonts w:ascii="Arial" w:hAnsi="Arial" w:cs="Arial"/>
          <w:noProof/>
          <w:sz w:val="20"/>
          <w:szCs w:val="20"/>
          <w:lang w:val="en-MY" w:eastAsia="en-MY" w:bidi="ar-SA"/>
        </w:rPr>
        <w:lastRenderedPageBreak/>
        <w:drawing>
          <wp:inline distT="0" distB="0" distL="0" distR="0" wp14:anchorId="2BFDE5B7" wp14:editId="466269D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AB3BB6C" w14:textId="77777777" w:rsidR="00BD0E5A" w:rsidRPr="00242D8E" w:rsidRDefault="00BD0E5A" w:rsidP="00BD0E5A">
      <w:pPr>
        <w:spacing w:line="360" w:lineRule="auto"/>
        <w:ind w:right="1842"/>
        <w:jc w:val="both"/>
        <w:rPr>
          <w:rFonts w:ascii="Arial" w:hAnsi="Arial" w:cs="Arial"/>
          <w:b/>
          <w:sz w:val="20"/>
          <w:szCs w:val="20"/>
          <w:lang w:val="vi-VN"/>
        </w:rPr>
      </w:pPr>
      <w:r w:rsidRPr="00242D8E">
        <w:rPr>
          <w:rFonts w:ascii="Arial" w:hAnsi="Arial" w:cs="Arial"/>
          <w:sz w:val="20"/>
          <w:szCs w:val="20"/>
        </w:rPr>
        <w:t>KRAIBURG TPE (www.kraiburg-tpe.com) là</w:t>
      </w:r>
      <w:r w:rsidRPr="00242D8E">
        <w:rPr>
          <w:rFonts w:ascii="Arial" w:hAnsi="Arial" w:cs="Arial"/>
          <w:sz w:val="20"/>
          <w:szCs w:val="20"/>
          <w:lang w:val="vi-VN"/>
        </w:rPr>
        <w:t xml:space="preserve"> nhà sản xuất toàn cầu về vật liệu nhựa dẻo đàn hồi</w:t>
      </w:r>
      <w:r w:rsidRPr="00242D8E">
        <w:rPr>
          <w:rFonts w:ascii="Arial" w:hAnsi="Arial" w:cs="Arial"/>
          <w:sz w:val="20"/>
          <w:szCs w:val="20"/>
        </w:rPr>
        <w:t>. KRAIBURG TPE được</w:t>
      </w:r>
      <w:r w:rsidRPr="00242D8E">
        <w:rPr>
          <w:rFonts w:ascii="Arial" w:hAnsi="Arial" w:cs="Arial"/>
          <w:sz w:val="20"/>
          <w:szCs w:val="20"/>
          <w:lang w:val="vi-VN"/>
        </w:rPr>
        <w:t xml:space="preserve"> thành lập</w:t>
      </w:r>
      <w:r w:rsidRPr="00242D8E">
        <w:rPr>
          <w:rFonts w:ascii="Arial" w:hAnsi="Arial" w:cs="Arial"/>
          <w:sz w:val="20"/>
          <w:szCs w:val="20"/>
        </w:rPr>
        <w:t xml:space="preserve"> 2001 với</w:t>
      </w:r>
      <w:r w:rsidRPr="00242D8E">
        <w:rPr>
          <w:rFonts w:ascii="Arial" w:hAnsi="Arial" w:cs="Arial"/>
          <w:sz w:val="20"/>
          <w:szCs w:val="20"/>
          <w:lang w:val="vi-VN"/>
        </w:rPr>
        <w:t xml:space="preserve"> hoạt động kinh doanh độc lập trong tập đoàn </w:t>
      </w:r>
      <w:r w:rsidRPr="00242D8E">
        <w:rPr>
          <w:rFonts w:ascii="Arial" w:hAnsi="Arial" w:cs="Arial"/>
          <w:sz w:val="20"/>
          <w:szCs w:val="20"/>
        </w:rPr>
        <w:t>KRAIBURG và</w:t>
      </w:r>
      <w:r w:rsidRPr="00242D8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698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p w14:paraId="259AFD04" w14:textId="77777777" w:rsidR="001655F4" w:rsidRPr="00242D8E" w:rsidRDefault="001655F4" w:rsidP="00BD0E5A">
      <w:pPr>
        <w:spacing w:after="0" w:line="360" w:lineRule="auto"/>
        <w:ind w:right="1559"/>
        <w:rPr>
          <w:rFonts w:ascii="Arial" w:hAnsi="Arial" w:cs="Arial"/>
          <w:b/>
          <w:sz w:val="21"/>
          <w:szCs w:val="21"/>
          <w:lang w:val="vi-VN"/>
        </w:rPr>
      </w:pPr>
    </w:p>
    <w:sectPr w:rsidR="001655F4" w:rsidRPr="00242D8E"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A2310" w14:textId="77777777" w:rsidR="004B728E" w:rsidRDefault="004B728E" w:rsidP="00784C57">
      <w:pPr>
        <w:spacing w:after="0" w:line="240" w:lineRule="auto"/>
      </w:pPr>
      <w:r>
        <w:separator/>
      </w:r>
    </w:p>
  </w:endnote>
  <w:endnote w:type="continuationSeparator" w:id="0">
    <w:p w14:paraId="7122534E" w14:textId="77777777" w:rsidR="004B728E" w:rsidRDefault="004B72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2521F" w14:textId="77777777" w:rsidR="004B728E" w:rsidRDefault="004B728E" w:rsidP="00784C57">
      <w:pPr>
        <w:spacing w:after="0" w:line="240" w:lineRule="auto"/>
      </w:pPr>
      <w:r>
        <w:separator/>
      </w:r>
    </w:p>
  </w:footnote>
  <w:footnote w:type="continuationSeparator" w:id="0">
    <w:p w14:paraId="3EA31BD2" w14:textId="77777777" w:rsidR="004B728E" w:rsidRDefault="004B72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E184DA7" w14:textId="77777777" w:rsidR="00EC7B0E" w:rsidRPr="00E55D45" w:rsidRDefault="00EC7B0E" w:rsidP="00EC7B0E">
          <w:pPr>
            <w:spacing w:after="0" w:line="360" w:lineRule="auto"/>
            <w:ind w:left="-105"/>
            <w:jc w:val="both"/>
            <w:rPr>
              <w:rFonts w:ascii="Arial" w:hAnsi="Arial" w:cs="Arial"/>
              <w:b/>
              <w:bCs/>
              <w:color w:val="365F91"/>
              <w:sz w:val="40"/>
              <w:szCs w:val="40"/>
              <w:lang w:val="vi-VN"/>
            </w:rPr>
          </w:pPr>
          <w:r w:rsidRPr="00242D8E">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4567CC65" w14:textId="77777777" w:rsidR="00EC7B0E" w:rsidRPr="00242D8E" w:rsidRDefault="00EC7B0E" w:rsidP="00EC7B0E">
          <w:pPr>
            <w:spacing w:after="0" w:line="360" w:lineRule="auto"/>
            <w:ind w:left="-105"/>
            <w:jc w:val="both"/>
            <w:rPr>
              <w:rFonts w:ascii="Arial" w:hAnsi="Arial" w:cs="Arial"/>
              <w:b/>
              <w:bCs/>
              <w:color w:val="000000" w:themeColor="text1"/>
              <w:sz w:val="16"/>
              <w:szCs w:val="16"/>
              <w:lang w:val="de-DE" w:eastAsia="zh-CN"/>
            </w:rPr>
          </w:pPr>
          <w:r w:rsidRPr="00242D8E">
            <w:rPr>
              <w:rFonts w:ascii="Arial" w:hAnsi="Arial" w:cs="Arial"/>
              <w:b/>
              <w:bCs/>
              <w:color w:val="000000" w:themeColor="text1"/>
              <w:sz w:val="16"/>
              <w:szCs w:val="16"/>
              <w:lang w:val="de-DE" w:eastAsia="zh-CN"/>
            </w:rPr>
            <w:t>C</w:t>
          </w:r>
          <w:r>
            <w:rPr>
              <w:rFonts w:ascii="Arial" w:hAnsi="Arial" w:cs="Arial"/>
              <w:b/>
              <w:bCs/>
              <w:color w:val="000000" w:themeColor="text1"/>
              <w:sz w:val="16"/>
              <w:szCs w:val="16"/>
              <w:lang w:val="vi-VN" w:eastAsia="zh-CN"/>
            </w:rPr>
            <w:t>á</w:t>
          </w:r>
          <w:r w:rsidRPr="00242D8E">
            <w:rPr>
              <w:rFonts w:ascii="Arial" w:hAnsi="Arial" w:cs="Arial"/>
              <w:b/>
              <w:bCs/>
              <w:color w:val="000000" w:themeColor="text1"/>
              <w:sz w:val="16"/>
              <w:szCs w:val="16"/>
              <w:lang w:val="de-DE" w:eastAsia="zh-CN"/>
            </w:rPr>
            <w:t>c</w:t>
          </w:r>
          <w:r>
            <w:rPr>
              <w:rFonts w:ascii="Arial" w:hAnsi="Arial" w:cs="Arial"/>
              <w:b/>
              <w:bCs/>
              <w:color w:val="000000" w:themeColor="text1"/>
              <w:sz w:val="16"/>
              <w:szCs w:val="16"/>
              <w:lang w:val="vi-VN" w:eastAsia="zh-CN"/>
            </w:rPr>
            <w:t xml:space="preserve"> vật liệu TPE của </w:t>
          </w:r>
          <w:r w:rsidRPr="00242D8E">
            <w:rPr>
              <w:rFonts w:ascii="Arial" w:hAnsi="Arial" w:cs="Arial" w:hint="eastAsia"/>
              <w:b/>
              <w:bCs/>
              <w:color w:val="000000" w:themeColor="text1"/>
              <w:sz w:val="16"/>
              <w:szCs w:val="16"/>
              <w:lang w:val="de-DE" w:eastAsia="zh-CN"/>
            </w:rPr>
            <w:t>KRAIBURG TPE</w:t>
          </w:r>
          <w:r w:rsidRPr="00242D8E">
            <w:rPr>
              <w:rFonts w:ascii="Arial" w:hAnsi="Arial" w:cs="Arial"/>
              <w:b/>
              <w:bCs/>
              <w:color w:val="000000" w:themeColor="text1"/>
              <w:sz w:val="16"/>
              <w:szCs w:val="16"/>
              <w:lang w:val="de-DE" w:eastAsia="zh-CN"/>
            </w:rPr>
            <w:t xml:space="preserve"> nâng</w:t>
          </w:r>
          <w:r>
            <w:rPr>
              <w:rFonts w:ascii="Arial" w:hAnsi="Arial" w:cs="Arial"/>
              <w:b/>
              <w:bCs/>
              <w:color w:val="000000" w:themeColor="text1"/>
              <w:sz w:val="16"/>
              <w:szCs w:val="16"/>
              <w:lang w:val="vi-VN" w:eastAsia="zh-CN"/>
            </w:rPr>
            <w:t xml:space="preserve"> cao thiết kế và hiệu suất cho các dòng máy cho vật cưng ăn tự động</w:t>
          </w:r>
        </w:p>
        <w:p w14:paraId="3A191888" w14:textId="77777777" w:rsidR="00EC7B0E" w:rsidRPr="003804B8" w:rsidRDefault="00EC7B0E" w:rsidP="00EC7B0E">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tháng</w:t>
          </w:r>
          <w:r>
            <w:rPr>
              <w:rFonts w:ascii="Arial" w:hAnsi="Arial"/>
              <w:b/>
              <w:sz w:val="16"/>
              <w:szCs w:val="16"/>
              <w:lang w:val="vi-VN"/>
            </w:rPr>
            <w:t xml:space="preserve"> 5 năm</w:t>
          </w:r>
          <w:r>
            <w:rPr>
              <w:rFonts w:ascii="Arial" w:hAnsi="Arial" w:hint="eastAsia"/>
              <w:b/>
              <w:sz w:val="16"/>
              <w:szCs w:val="16"/>
              <w:lang w:eastAsia="zh-CN"/>
            </w:rPr>
            <w:t xml:space="preserve"> 2025</w:t>
          </w:r>
        </w:p>
        <w:p w14:paraId="1A56E795" w14:textId="3CB2EDAD" w:rsidR="00502615" w:rsidRPr="00073D11" w:rsidRDefault="00EC7B0E" w:rsidP="00EC7B0E">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Pr>
              <w:rFonts w:ascii="Arial" w:hAnsi="Arial" w:cs="Arial"/>
              <w:b/>
              <w:bCs/>
              <w:sz w:val="16"/>
              <w:szCs w:val="16"/>
              <w:lang w:val="vi-VN"/>
            </w:rPr>
            <w:t>/4</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E2375B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4C5604" w14:textId="37A7D2E6" w:rsidR="00133955" w:rsidRPr="00E55D45" w:rsidRDefault="00E55D45" w:rsidP="00133955">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69CB9172" w14:textId="2DFA4244" w:rsidR="007476AF" w:rsidRPr="007476AF" w:rsidRDefault="008C7DA7" w:rsidP="007476AF">
          <w:pPr>
            <w:spacing w:after="0" w:line="360" w:lineRule="auto"/>
            <w:ind w:left="-105"/>
            <w:jc w:val="both"/>
            <w:rPr>
              <w:rFonts w:ascii="Arial" w:hAnsi="Arial" w:cs="Arial"/>
              <w:b/>
              <w:bCs/>
              <w:color w:val="000000" w:themeColor="text1"/>
              <w:sz w:val="16"/>
              <w:szCs w:val="16"/>
              <w:lang w:eastAsia="zh-CN"/>
            </w:rPr>
          </w:pPr>
          <w:r>
            <w:rPr>
              <w:rFonts w:ascii="Arial" w:hAnsi="Arial" w:cs="Arial"/>
              <w:b/>
              <w:bCs/>
              <w:color w:val="000000" w:themeColor="text1"/>
              <w:sz w:val="16"/>
              <w:szCs w:val="16"/>
              <w:lang w:eastAsia="zh-CN"/>
            </w:rPr>
            <w:t>C</w:t>
          </w:r>
          <w:r>
            <w:rPr>
              <w:rFonts w:ascii="Arial" w:hAnsi="Arial" w:cs="Arial"/>
              <w:b/>
              <w:bCs/>
              <w:color w:val="000000" w:themeColor="text1"/>
              <w:sz w:val="16"/>
              <w:szCs w:val="16"/>
              <w:lang w:val="vi-VN" w:eastAsia="zh-CN"/>
            </w:rPr>
            <w:t>á</w:t>
          </w:r>
          <w:r>
            <w:rPr>
              <w:rFonts w:ascii="Arial" w:hAnsi="Arial" w:cs="Arial"/>
              <w:b/>
              <w:bCs/>
              <w:color w:val="000000" w:themeColor="text1"/>
              <w:sz w:val="16"/>
              <w:szCs w:val="16"/>
              <w:lang w:eastAsia="zh-CN"/>
            </w:rPr>
            <w:t>c</w:t>
          </w:r>
          <w:r>
            <w:rPr>
              <w:rFonts w:ascii="Arial" w:hAnsi="Arial" w:cs="Arial"/>
              <w:b/>
              <w:bCs/>
              <w:color w:val="000000" w:themeColor="text1"/>
              <w:sz w:val="16"/>
              <w:szCs w:val="16"/>
              <w:lang w:val="vi-VN" w:eastAsia="zh-CN"/>
            </w:rPr>
            <w:t xml:space="preserve"> vật liệu TPE của </w:t>
          </w:r>
          <w:r w:rsidR="007476AF" w:rsidRPr="007476AF">
            <w:rPr>
              <w:rFonts w:ascii="Arial" w:hAnsi="Arial" w:cs="Arial" w:hint="eastAsia"/>
              <w:b/>
              <w:bCs/>
              <w:color w:val="000000" w:themeColor="text1"/>
              <w:sz w:val="16"/>
              <w:szCs w:val="16"/>
              <w:lang w:eastAsia="zh-CN"/>
            </w:rPr>
            <w:t>KRAIBURG TPE</w:t>
          </w:r>
          <w:r w:rsidR="007476AF" w:rsidRPr="007476AF">
            <w:rPr>
              <w:rFonts w:ascii="Arial" w:hAnsi="Arial" w:cs="Arial"/>
              <w:b/>
              <w:bCs/>
              <w:color w:val="000000" w:themeColor="text1"/>
              <w:sz w:val="16"/>
              <w:szCs w:val="16"/>
              <w:lang w:eastAsia="zh-CN"/>
            </w:rPr>
            <w:t xml:space="preserve"> </w:t>
          </w:r>
          <w:r w:rsidR="00133FB4">
            <w:rPr>
              <w:rFonts w:ascii="Arial" w:hAnsi="Arial" w:cs="Arial"/>
              <w:b/>
              <w:bCs/>
              <w:color w:val="000000" w:themeColor="text1"/>
              <w:sz w:val="16"/>
              <w:szCs w:val="16"/>
              <w:lang w:eastAsia="zh-CN"/>
            </w:rPr>
            <w:t>nâng</w:t>
          </w:r>
          <w:r w:rsidR="00133FB4">
            <w:rPr>
              <w:rFonts w:ascii="Arial" w:hAnsi="Arial" w:cs="Arial"/>
              <w:b/>
              <w:bCs/>
              <w:color w:val="000000" w:themeColor="text1"/>
              <w:sz w:val="16"/>
              <w:szCs w:val="16"/>
              <w:lang w:val="vi-VN" w:eastAsia="zh-CN"/>
            </w:rPr>
            <w:t xml:space="preserve"> cao </w:t>
          </w:r>
          <w:r w:rsidR="00C74B4C">
            <w:rPr>
              <w:rFonts w:ascii="Arial" w:hAnsi="Arial" w:cs="Arial"/>
              <w:b/>
              <w:bCs/>
              <w:color w:val="000000" w:themeColor="text1"/>
              <w:sz w:val="16"/>
              <w:szCs w:val="16"/>
              <w:lang w:val="vi-VN" w:eastAsia="zh-CN"/>
            </w:rPr>
            <w:t xml:space="preserve">thiết kế và hiệu suất cho </w:t>
          </w:r>
          <w:r w:rsidR="00A67973">
            <w:rPr>
              <w:rFonts w:ascii="Arial" w:hAnsi="Arial" w:cs="Arial"/>
              <w:b/>
              <w:bCs/>
              <w:color w:val="000000" w:themeColor="text1"/>
              <w:sz w:val="16"/>
              <w:szCs w:val="16"/>
              <w:lang w:val="vi-VN" w:eastAsia="zh-CN"/>
            </w:rPr>
            <w:t xml:space="preserve">các </w:t>
          </w:r>
          <w:r w:rsidR="00C37698">
            <w:rPr>
              <w:rFonts w:ascii="Arial" w:hAnsi="Arial" w:cs="Arial"/>
              <w:b/>
              <w:bCs/>
              <w:color w:val="000000" w:themeColor="text1"/>
              <w:sz w:val="16"/>
              <w:szCs w:val="16"/>
              <w:lang w:val="vi-VN" w:eastAsia="zh-CN"/>
            </w:rPr>
            <w:t>dòng máy</w:t>
          </w:r>
          <w:r w:rsidR="00EC7B0E">
            <w:rPr>
              <w:rFonts w:ascii="Arial" w:hAnsi="Arial" w:cs="Arial"/>
              <w:b/>
              <w:bCs/>
              <w:color w:val="000000" w:themeColor="text1"/>
              <w:sz w:val="16"/>
              <w:szCs w:val="16"/>
              <w:lang w:val="vi-VN" w:eastAsia="zh-CN"/>
            </w:rPr>
            <w:t xml:space="preserve"> </w:t>
          </w:r>
          <w:r w:rsidR="00C37698">
            <w:rPr>
              <w:rFonts w:ascii="Arial" w:hAnsi="Arial" w:cs="Arial"/>
              <w:b/>
              <w:bCs/>
              <w:color w:val="000000" w:themeColor="text1"/>
              <w:sz w:val="16"/>
              <w:szCs w:val="16"/>
              <w:lang w:val="vi-VN" w:eastAsia="zh-CN"/>
            </w:rPr>
            <w:t xml:space="preserve">cho vật cưng ăn </w:t>
          </w:r>
          <w:r w:rsidR="00EC7B0E">
            <w:rPr>
              <w:rFonts w:ascii="Arial" w:hAnsi="Arial" w:cs="Arial"/>
              <w:b/>
              <w:bCs/>
              <w:color w:val="000000" w:themeColor="text1"/>
              <w:sz w:val="16"/>
              <w:szCs w:val="16"/>
              <w:lang w:val="vi-VN" w:eastAsia="zh-CN"/>
            </w:rPr>
            <w:t>tự động</w:t>
          </w:r>
        </w:p>
        <w:p w14:paraId="765F9503" w14:textId="7C6E9148"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C7B0E">
            <w:rPr>
              <w:rFonts w:ascii="Arial" w:hAnsi="Arial"/>
              <w:b/>
              <w:sz w:val="16"/>
              <w:szCs w:val="16"/>
            </w:rPr>
            <w:t>t</w:t>
          </w:r>
          <w:r w:rsidR="00E55D45">
            <w:rPr>
              <w:rFonts w:ascii="Arial" w:hAnsi="Arial"/>
              <w:b/>
              <w:sz w:val="16"/>
              <w:szCs w:val="16"/>
            </w:rPr>
            <w:t>háng</w:t>
          </w:r>
          <w:r w:rsidR="00E55D45">
            <w:rPr>
              <w:rFonts w:ascii="Arial" w:hAnsi="Arial"/>
              <w:b/>
              <w:sz w:val="16"/>
              <w:szCs w:val="16"/>
              <w:lang w:val="vi-VN"/>
            </w:rPr>
            <w:t xml:space="preserve"> 5 năm</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0509C5D9" w:rsidR="003C4170" w:rsidRPr="00073D11" w:rsidRDefault="00E55D45"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7B5E12">
            <w:rPr>
              <w:rFonts w:ascii="Arial" w:hAnsi="Arial" w:cs="Arial"/>
              <w:b/>
              <w:bCs/>
              <w:noProof/>
              <w:sz w:val="16"/>
              <w:szCs w:val="16"/>
            </w:rPr>
            <w:t>1</w:t>
          </w:r>
          <w:r w:rsidR="003C4170" w:rsidRPr="001E1888">
            <w:rPr>
              <w:rFonts w:ascii="Arial" w:hAnsi="Arial" w:cs="Arial"/>
              <w:b/>
              <w:bCs/>
              <w:sz w:val="16"/>
              <w:szCs w:val="16"/>
            </w:rPr>
            <w:fldChar w:fldCharType="end"/>
          </w:r>
          <w:r>
            <w:rPr>
              <w:rFonts w:ascii="Arial" w:hAnsi="Arial" w:cs="Arial"/>
              <w:b/>
              <w:bCs/>
              <w:sz w:val="16"/>
              <w:szCs w:val="16"/>
              <w:lang w:val="vi-VN"/>
            </w:rPr>
            <w:t>/</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7B5E12">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40162">
    <w:abstractNumId w:val="6"/>
  </w:num>
  <w:num w:numId="2" w16cid:durableId="856503723">
    <w:abstractNumId w:val="18"/>
  </w:num>
  <w:num w:numId="3" w16cid:durableId="2113669145">
    <w:abstractNumId w:val="4"/>
  </w:num>
  <w:num w:numId="4" w16cid:durableId="349261227">
    <w:abstractNumId w:val="33"/>
  </w:num>
  <w:num w:numId="5" w16cid:durableId="246811074">
    <w:abstractNumId w:val="22"/>
  </w:num>
  <w:num w:numId="6" w16cid:durableId="1777826460">
    <w:abstractNumId w:val="29"/>
  </w:num>
  <w:num w:numId="7" w16cid:durableId="1847288771">
    <w:abstractNumId w:val="11"/>
  </w:num>
  <w:num w:numId="8" w16cid:durableId="187064377">
    <w:abstractNumId w:val="32"/>
  </w:num>
  <w:num w:numId="9" w16cid:durableId="926579628">
    <w:abstractNumId w:val="23"/>
  </w:num>
  <w:num w:numId="10" w16cid:durableId="1173302003">
    <w:abstractNumId w:val="2"/>
  </w:num>
  <w:num w:numId="11" w16cid:durableId="865870659">
    <w:abstractNumId w:val="20"/>
  </w:num>
  <w:num w:numId="12" w16cid:durableId="2718681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736320">
    <w:abstractNumId w:val="9"/>
  </w:num>
  <w:num w:numId="14" w16cid:durableId="298342112">
    <w:abstractNumId w:val="27"/>
  </w:num>
  <w:num w:numId="15" w16cid:durableId="1966882534">
    <w:abstractNumId w:val="19"/>
  </w:num>
  <w:num w:numId="16" w16cid:durableId="284118693">
    <w:abstractNumId w:val="21"/>
  </w:num>
  <w:num w:numId="17" w16cid:durableId="1630865431">
    <w:abstractNumId w:val="16"/>
  </w:num>
  <w:num w:numId="18" w16cid:durableId="1583761024">
    <w:abstractNumId w:val="15"/>
  </w:num>
  <w:num w:numId="19" w16cid:durableId="1006858097">
    <w:abstractNumId w:val="26"/>
  </w:num>
  <w:num w:numId="20" w16cid:durableId="819880703">
    <w:abstractNumId w:val="10"/>
  </w:num>
  <w:num w:numId="21" w16cid:durableId="827789711">
    <w:abstractNumId w:val="8"/>
  </w:num>
  <w:num w:numId="22" w16cid:durableId="450127341">
    <w:abstractNumId w:val="31"/>
  </w:num>
  <w:num w:numId="23" w16cid:durableId="969827374">
    <w:abstractNumId w:val="30"/>
  </w:num>
  <w:num w:numId="24" w16cid:durableId="1770391263">
    <w:abstractNumId w:val="5"/>
  </w:num>
  <w:num w:numId="25" w16cid:durableId="1187984583">
    <w:abstractNumId w:val="1"/>
  </w:num>
  <w:num w:numId="26" w16cid:durableId="615137377">
    <w:abstractNumId w:val="12"/>
  </w:num>
  <w:num w:numId="27" w16cid:durableId="1966111061">
    <w:abstractNumId w:val="14"/>
  </w:num>
  <w:num w:numId="28" w16cid:durableId="1546795232">
    <w:abstractNumId w:val="17"/>
  </w:num>
  <w:num w:numId="29" w16cid:durableId="1528640428">
    <w:abstractNumId w:val="3"/>
  </w:num>
  <w:num w:numId="30" w16cid:durableId="1552501263">
    <w:abstractNumId w:val="7"/>
  </w:num>
  <w:num w:numId="31" w16cid:durableId="1182352601">
    <w:abstractNumId w:val="13"/>
  </w:num>
  <w:num w:numId="32" w16cid:durableId="1786920562">
    <w:abstractNumId w:val="24"/>
  </w:num>
  <w:num w:numId="33" w16cid:durableId="1789467530">
    <w:abstractNumId w:val="28"/>
  </w:num>
  <w:num w:numId="34" w16cid:durableId="836458035">
    <w:abstractNumId w:val="25"/>
  </w:num>
  <w:num w:numId="35" w16cid:durableId="17245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B5C"/>
    <w:rsid w:val="00005FA1"/>
    <w:rsid w:val="00013EA3"/>
    <w:rsid w:val="00020304"/>
    <w:rsid w:val="00022CB1"/>
    <w:rsid w:val="00023A0F"/>
    <w:rsid w:val="00034709"/>
    <w:rsid w:val="00035D86"/>
    <w:rsid w:val="000367AB"/>
    <w:rsid w:val="00041B77"/>
    <w:rsid w:val="00044BDB"/>
    <w:rsid w:val="0004695A"/>
    <w:rsid w:val="00047CA0"/>
    <w:rsid w:val="000521D5"/>
    <w:rsid w:val="0005477F"/>
    <w:rsid w:val="00055A30"/>
    <w:rsid w:val="00057785"/>
    <w:rsid w:val="0006085F"/>
    <w:rsid w:val="00065A69"/>
    <w:rsid w:val="00067591"/>
    <w:rsid w:val="00071236"/>
    <w:rsid w:val="00073A9E"/>
    <w:rsid w:val="00073D11"/>
    <w:rsid w:val="000759E8"/>
    <w:rsid w:val="00077729"/>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4BE1"/>
    <w:rsid w:val="000B6005"/>
    <w:rsid w:val="000B6A97"/>
    <w:rsid w:val="000C05DB"/>
    <w:rsid w:val="000C14D2"/>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98C"/>
    <w:rsid w:val="00100A43"/>
    <w:rsid w:val="00101130"/>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8CB"/>
    <w:rsid w:val="00122C56"/>
    <w:rsid w:val="001238CF"/>
    <w:rsid w:val="001246FA"/>
    <w:rsid w:val="00132BA2"/>
    <w:rsid w:val="00133856"/>
    <w:rsid w:val="00133955"/>
    <w:rsid w:val="00133C79"/>
    <w:rsid w:val="00133FB4"/>
    <w:rsid w:val="001367CF"/>
    <w:rsid w:val="00136F18"/>
    <w:rsid w:val="00137C57"/>
    <w:rsid w:val="00140638"/>
    <w:rsid w:val="00140711"/>
    <w:rsid w:val="00141D34"/>
    <w:rsid w:val="00144072"/>
    <w:rsid w:val="00145961"/>
    <w:rsid w:val="001469FB"/>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B4A5C"/>
    <w:rsid w:val="001C2242"/>
    <w:rsid w:val="001C311C"/>
    <w:rsid w:val="001C4EAE"/>
    <w:rsid w:val="001C701E"/>
    <w:rsid w:val="001C7821"/>
    <w:rsid w:val="001C787B"/>
    <w:rsid w:val="001D003B"/>
    <w:rsid w:val="001D04BB"/>
    <w:rsid w:val="001D41F8"/>
    <w:rsid w:val="001D7728"/>
    <w:rsid w:val="001E1888"/>
    <w:rsid w:val="001F0423"/>
    <w:rsid w:val="001F0F74"/>
    <w:rsid w:val="001F37C4"/>
    <w:rsid w:val="001F4135"/>
    <w:rsid w:val="001F4509"/>
    <w:rsid w:val="001F4F5D"/>
    <w:rsid w:val="00201710"/>
    <w:rsid w:val="00202197"/>
    <w:rsid w:val="00203048"/>
    <w:rsid w:val="002077CC"/>
    <w:rsid w:val="00211964"/>
    <w:rsid w:val="002129DC"/>
    <w:rsid w:val="00213E75"/>
    <w:rsid w:val="00214A3F"/>
    <w:rsid w:val="00214C89"/>
    <w:rsid w:val="002161B6"/>
    <w:rsid w:val="00225FD8"/>
    <w:rsid w:val="002262B1"/>
    <w:rsid w:val="00233574"/>
    <w:rsid w:val="00234B72"/>
    <w:rsid w:val="00235BA5"/>
    <w:rsid w:val="00242C37"/>
    <w:rsid w:val="00242D8E"/>
    <w:rsid w:val="002455DD"/>
    <w:rsid w:val="00250990"/>
    <w:rsid w:val="00256D34"/>
    <w:rsid w:val="00256E0E"/>
    <w:rsid w:val="002631F5"/>
    <w:rsid w:val="00267260"/>
    <w:rsid w:val="002733A9"/>
    <w:rsid w:val="00281DBF"/>
    <w:rsid w:val="00281FF5"/>
    <w:rsid w:val="0028506D"/>
    <w:rsid w:val="0028707A"/>
    <w:rsid w:val="00290773"/>
    <w:rsid w:val="002934F9"/>
    <w:rsid w:val="0029413E"/>
    <w:rsid w:val="00296D54"/>
    <w:rsid w:val="0029752E"/>
    <w:rsid w:val="002A2434"/>
    <w:rsid w:val="002A2985"/>
    <w:rsid w:val="002A328D"/>
    <w:rsid w:val="002A37DD"/>
    <w:rsid w:val="002A3920"/>
    <w:rsid w:val="002A4735"/>
    <w:rsid w:val="002A532B"/>
    <w:rsid w:val="002B0401"/>
    <w:rsid w:val="002B2DEF"/>
    <w:rsid w:val="002B3A55"/>
    <w:rsid w:val="002B4837"/>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2F7D6D"/>
    <w:rsid w:val="0030297E"/>
    <w:rsid w:val="00304543"/>
    <w:rsid w:val="003107B9"/>
    <w:rsid w:val="00310A64"/>
    <w:rsid w:val="00312545"/>
    <w:rsid w:val="00324D73"/>
    <w:rsid w:val="00325394"/>
    <w:rsid w:val="00325EA7"/>
    <w:rsid w:val="00326FA2"/>
    <w:rsid w:val="0033017E"/>
    <w:rsid w:val="00340D67"/>
    <w:rsid w:val="003451E9"/>
    <w:rsid w:val="00347067"/>
    <w:rsid w:val="0035152E"/>
    <w:rsid w:val="0035328E"/>
    <w:rsid w:val="00355251"/>
    <w:rsid w:val="00356006"/>
    <w:rsid w:val="00360408"/>
    <w:rsid w:val="00364268"/>
    <w:rsid w:val="0036557B"/>
    <w:rsid w:val="00367903"/>
    <w:rsid w:val="003700BF"/>
    <w:rsid w:val="00374A1D"/>
    <w:rsid w:val="003804B8"/>
    <w:rsid w:val="00384C83"/>
    <w:rsid w:val="00385713"/>
    <w:rsid w:val="0038768D"/>
    <w:rsid w:val="00393DD1"/>
    <w:rsid w:val="00394212"/>
    <w:rsid w:val="00395377"/>
    <w:rsid w:val="003955E2"/>
    <w:rsid w:val="00396DE4"/>
    <w:rsid w:val="00396F67"/>
    <w:rsid w:val="003A389E"/>
    <w:rsid w:val="003A50BB"/>
    <w:rsid w:val="003B042D"/>
    <w:rsid w:val="003B2331"/>
    <w:rsid w:val="003C1CD2"/>
    <w:rsid w:val="003C1E76"/>
    <w:rsid w:val="003C34B2"/>
    <w:rsid w:val="003C4170"/>
    <w:rsid w:val="003C5B26"/>
    <w:rsid w:val="003C65BD"/>
    <w:rsid w:val="003C6DEF"/>
    <w:rsid w:val="003C78DA"/>
    <w:rsid w:val="003E2CB0"/>
    <w:rsid w:val="003E334E"/>
    <w:rsid w:val="003E3D8B"/>
    <w:rsid w:val="003E4160"/>
    <w:rsid w:val="003E42BD"/>
    <w:rsid w:val="003E54CC"/>
    <w:rsid w:val="003E649C"/>
    <w:rsid w:val="003F23A5"/>
    <w:rsid w:val="003F5F1C"/>
    <w:rsid w:val="004002A2"/>
    <w:rsid w:val="00401FF2"/>
    <w:rsid w:val="0040224A"/>
    <w:rsid w:val="004032AA"/>
    <w:rsid w:val="00404A1D"/>
    <w:rsid w:val="004057E3"/>
    <w:rsid w:val="00405904"/>
    <w:rsid w:val="00406C85"/>
    <w:rsid w:val="00407FBB"/>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64B2B"/>
    <w:rsid w:val="00465D01"/>
    <w:rsid w:val="004701E5"/>
    <w:rsid w:val="004714FF"/>
    <w:rsid w:val="00471A94"/>
    <w:rsid w:val="00473F42"/>
    <w:rsid w:val="0047409A"/>
    <w:rsid w:val="00477C28"/>
    <w:rsid w:val="00481947"/>
    <w:rsid w:val="00482B9C"/>
    <w:rsid w:val="00483E1E"/>
    <w:rsid w:val="004856BE"/>
    <w:rsid w:val="004919AE"/>
    <w:rsid w:val="00493BFC"/>
    <w:rsid w:val="004A06FC"/>
    <w:rsid w:val="004A2EED"/>
    <w:rsid w:val="004A3BE3"/>
    <w:rsid w:val="004A444D"/>
    <w:rsid w:val="004A474D"/>
    <w:rsid w:val="004A62E0"/>
    <w:rsid w:val="004A6454"/>
    <w:rsid w:val="004B0469"/>
    <w:rsid w:val="004B728E"/>
    <w:rsid w:val="004B75FE"/>
    <w:rsid w:val="004B7FF3"/>
    <w:rsid w:val="004C1164"/>
    <w:rsid w:val="004C1EAE"/>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419E"/>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391D"/>
    <w:rsid w:val="00554408"/>
    <w:rsid w:val="00555589"/>
    <w:rsid w:val="00563000"/>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4B9"/>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3F1F"/>
    <w:rsid w:val="005E6A19"/>
    <w:rsid w:val="005F0BAB"/>
    <w:rsid w:val="005F2DD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6291C"/>
    <w:rsid w:val="006709AB"/>
    <w:rsid w:val="00671210"/>
    <w:rsid w:val="00672CB8"/>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5275"/>
    <w:rsid w:val="006D5C3D"/>
    <w:rsid w:val="006D7BB3"/>
    <w:rsid w:val="006D7D9F"/>
    <w:rsid w:val="006E449C"/>
    <w:rsid w:val="006E4B80"/>
    <w:rsid w:val="006E65CF"/>
    <w:rsid w:val="006E77AF"/>
    <w:rsid w:val="006F09EB"/>
    <w:rsid w:val="006F1529"/>
    <w:rsid w:val="006F5C5A"/>
    <w:rsid w:val="006F5DF8"/>
    <w:rsid w:val="006F7F1E"/>
    <w:rsid w:val="00700BA5"/>
    <w:rsid w:val="00702A9F"/>
    <w:rsid w:val="007032E6"/>
    <w:rsid w:val="00706824"/>
    <w:rsid w:val="0071385C"/>
    <w:rsid w:val="007144EB"/>
    <w:rsid w:val="0071575E"/>
    <w:rsid w:val="00715918"/>
    <w:rsid w:val="00720A77"/>
    <w:rsid w:val="00720ADF"/>
    <w:rsid w:val="00721D5E"/>
    <w:rsid w:val="007228C7"/>
    <w:rsid w:val="00722F2A"/>
    <w:rsid w:val="00723A37"/>
    <w:rsid w:val="00726D03"/>
    <w:rsid w:val="0072737D"/>
    <w:rsid w:val="00730341"/>
    <w:rsid w:val="00736B12"/>
    <w:rsid w:val="00744F3B"/>
    <w:rsid w:val="007476AF"/>
    <w:rsid w:val="00751611"/>
    <w:rsid w:val="0076079D"/>
    <w:rsid w:val="007620DB"/>
    <w:rsid w:val="00762555"/>
    <w:rsid w:val="0077610C"/>
    <w:rsid w:val="00781978"/>
    <w:rsid w:val="0078239C"/>
    <w:rsid w:val="007831E2"/>
    <w:rsid w:val="00784C57"/>
    <w:rsid w:val="00785F5E"/>
    <w:rsid w:val="00786798"/>
    <w:rsid w:val="007935B6"/>
    <w:rsid w:val="00793BF4"/>
    <w:rsid w:val="00796E8F"/>
    <w:rsid w:val="007974C7"/>
    <w:rsid w:val="007A15E0"/>
    <w:rsid w:val="007A204E"/>
    <w:rsid w:val="007A3356"/>
    <w:rsid w:val="007A568B"/>
    <w:rsid w:val="007A5BF6"/>
    <w:rsid w:val="007A7755"/>
    <w:rsid w:val="007B1D9F"/>
    <w:rsid w:val="007B21F8"/>
    <w:rsid w:val="007B3E50"/>
    <w:rsid w:val="007B4C2D"/>
    <w:rsid w:val="007B5E12"/>
    <w:rsid w:val="007B730E"/>
    <w:rsid w:val="007C378A"/>
    <w:rsid w:val="007C4364"/>
    <w:rsid w:val="007C4C1F"/>
    <w:rsid w:val="007C5889"/>
    <w:rsid w:val="007D2C88"/>
    <w:rsid w:val="007D3860"/>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5DFA"/>
    <w:rsid w:val="00846276"/>
    <w:rsid w:val="00847245"/>
    <w:rsid w:val="00855764"/>
    <w:rsid w:val="008559B6"/>
    <w:rsid w:val="00860125"/>
    <w:rsid w:val="008608C3"/>
    <w:rsid w:val="00860E1E"/>
    <w:rsid w:val="00863230"/>
    <w:rsid w:val="00867DC3"/>
    <w:rsid w:val="008725D0"/>
    <w:rsid w:val="00872EB4"/>
    <w:rsid w:val="00874A1A"/>
    <w:rsid w:val="00885E31"/>
    <w:rsid w:val="008868FE"/>
    <w:rsid w:val="00886A27"/>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C4867"/>
    <w:rsid w:val="008C7DA7"/>
    <w:rsid w:val="008D0536"/>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20B"/>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927D5"/>
    <w:rsid w:val="00993730"/>
    <w:rsid w:val="00993EEB"/>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CF5"/>
    <w:rsid w:val="00A34994"/>
    <w:rsid w:val="00A34AC8"/>
    <w:rsid w:val="00A3522E"/>
    <w:rsid w:val="00A3687E"/>
    <w:rsid w:val="00A36C89"/>
    <w:rsid w:val="00A40DE9"/>
    <w:rsid w:val="00A423D7"/>
    <w:rsid w:val="00A4365C"/>
    <w:rsid w:val="00A477BF"/>
    <w:rsid w:val="00A5117A"/>
    <w:rsid w:val="00A528DC"/>
    <w:rsid w:val="00A53418"/>
    <w:rsid w:val="00A53545"/>
    <w:rsid w:val="00A56365"/>
    <w:rsid w:val="00A57671"/>
    <w:rsid w:val="00A57CD6"/>
    <w:rsid w:val="00A600BB"/>
    <w:rsid w:val="00A62DDC"/>
    <w:rsid w:val="00A65BEC"/>
    <w:rsid w:val="00A67178"/>
    <w:rsid w:val="00A67811"/>
    <w:rsid w:val="00A67973"/>
    <w:rsid w:val="00A67980"/>
    <w:rsid w:val="00A706C3"/>
    <w:rsid w:val="00A709B8"/>
    <w:rsid w:val="00A745FD"/>
    <w:rsid w:val="00A767E3"/>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09F"/>
    <w:rsid w:val="00AD5919"/>
    <w:rsid w:val="00AD6887"/>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0F79"/>
    <w:rsid w:val="00B11451"/>
    <w:rsid w:val="00B140E7"/>
    <w:rsid w:val="00B14994"/>
    <w:rsid w:val="00B20D0E"/>
    <w:rsid w:val="00B21133"/>
    <w:rsid w:val="00B26E20"/>
    <w:rsid w:val="00B27E5B"/>
    <w:rsid w:val="00B30C98"/>
    <w:rsid w:val="00B339CB"/>
    <w:rsid w:val="00B34CF6"/>
    <w:rsid w:val="00B3545E"/>
    <w:rsid w:val="00B37861"/>
    <w:rsid w:val="00B37C59"/>
    <w:rsid w:val="00B41CCD"/>
    <w:rsid w:val="00B43FD8"/>
    <w:rsid w:val="00B45417"/>
    <w:rsid w:val="00B45C2A"/>
    <w:rsid w:val="00B46086"/>
    <w:rsid w:val="00B46CCC"/>
    <w:rsid w:val="00B51833"/>
    <w:rsid w:val="00B53B25"/>
    <w:rsid w:val="00B57F4A"/>
    <w:rsid w:val="00B6218B"/>
    <w:rsid w:val="00B64A21"/>
    <w:rsid w:val="00B6510E"/>
    <w:rsid w:val="00B654E7"/>
    <w:rsid w:val="00B71FAC"/>
    <w:rsid w:val="00B73EDB"/>
    <w:rsid w:val="00B75906"/>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162C"/>
    <w:rsid w:val="00BB2C48"/>
    <w:rsid w:val="00BB41BC"/>
    <w:rsid w:val="00BC1253"/>
    <w:rsid w:val="00BC19BB"/>
    <w:rsid w:val="00BC1A81"/>
    <w:rsid w:val="00BC43F8"/>
    <w:rsid w:val="00BC4AEB"/>
    <w:rsid w:val="00BC6599"/>
    <w:rsid w:val="00BC7F10"/>
    <w:rsid w:val="00BD0E5A"/>
    <w:rsid w:val="00BD1A20"/>
    <w:rsid w:val="00BD42D2"/>
    <w:rsid w:val="00BD78D6"/>
    <w:rsid w:val="00BD79BC"/>
    <w:rsid w:val="00BE16AD"/>
    <w:rsid w:val="00BE4DF0"/>
    <w:rsid w:val="00BE4E46"/>
    <w:rsid w:val="00BE5830"/>
    <w:rsid w:val="00BE63E9"/>
    <w:rsid w:val="00BE78E8"/>
    <w:rsid w:val="00BF1594"/>
    <w:rsid w:val="00BF27BE"/>
    <w:rsid w:val="00BF28D4"/>
    <w:rsid w:val="00BF4C2F"/>
    <w:rsid w:val="00BF722C"/>
    <w:rsid w:val="00C0054B"/>
    <w:rsid w:val="00C01C3D"/>
    <w:rsid w:val="00C0213E"/>
    <w:rsid w:val="00C02217"/>
    <w:rsid w:val="00C06820"/>
    <w:rsid w:val="00C10035"/>
    <w:rsid w:val="00C13AA4"/>
    <w:rsid w:val="00C153F5"/>
    <w:rsid w:val="00C15806"/>
    <w:rsid w:val="00C163EB"/>
    <w:rsid w:val="00C22CA9"/>
    <w:rsid w:val="00C232C4"/>
    <w:rsid w:val="00C2445B"/>
    <w:rsid w:val="00C24DC3"/>
    <w:rsid w:val="00C2668C"/>
    <w:rsid w:val="00C279B9"/>
    <w:rsid w:val="00C30003"/>
    <w:rsid w:val="00C3118C"/>
    <w:rsid w:val="00C33B05"/>
    <w:rsid w:val="00C33C80"/>
    <w:rsid w:val="00C34FE2"/>
    <w:rsid w:val="00C37354"/>
    <w:rsid w:val="00C37698"/>
    <w:rsid w:val="00C44B97"/>
    <w:rsid w:val="00C46197"/>
    <w:rsid w:val="00C47B97"/>
    <w:rsid w:val="00C55745"/>
    <w:rsid w:val="00C55AC3"/>
    <w:rsid w:val="00C566EF"/>
    <w:rsid w:val="00C56946"/>
    <w:rsid w:val="00C56E8D"/>
    <w:rsid w:val="00C64358"/>
    <w:rsid w:val="00C6643A"/>
    <w:rsid w:val="00C703D4"/>
    <w:rsid w:val="00C70EBC"/>
    <w:rsid w:val="00C72826"/>
    <w:rsid w:val="00C729F2"/>
    <w:rsid w:val="00C72E1E"/>
    <w:rsid w:val="00C74B4C"/>
    <w:rsid w:val="00C765FC"/>
    <w:rsid w:val="00C8056E"/>
    <w:rsid w:val="00C80F01"/>
    <w:rsid w:val="00C81680"/>
    <w:rsid w:val="00C915FA"/>
    <w:rsid w:val="00C95294"/>
    <w:rsid w:val="00C97AAF"/>
    <w:rsid w:val="00CA04C3"/>
    <w:rsid w:val="00CA12D6"/>
    <w:rsid w:val="00CA265C"/>
    <w:rsid w:val="00CA35FC"/>
    <w:rsid w:val="00CA7190"/>
    <w:rsid w:val="00CB0F0F"/>
    <w:rsid w:val="00CB3B01"/>
    <w:rsid w:val="00CB463C"/>
    <w:rsid w:val="00CB5C4A"/>
    <w:rsid w:val="00CC14FA"/>
    <w:rsid w:val="00CC1988"/>
    <w:rsid w:val="00CC1D3B"/>
    <w:rsid w:val="00CC405D"/>
    <w:rsid w:val="00CC42B7"/>
    <w:rsid w:val="00CC536C"/>
    <w:rsid w:val="00CC616C"/>
    <w:rsid w:val="00CC7648"/>
    <w:rsid w:val="00CD0AF4"/>
    <w:rsid w:val="00CD0E68"/>
    <w:rsid w:val="00CD2B5E"/>
    <w:rsid w:val="00CD47FF"/>
    <w:rsid w:val="00CD66BE"/>
    <w:rsid w:val="00CD7C16"/>
    <w:rsid w:val="00CE3169"/>
    <w:rsid w:val="00CE39AB"/>
    <w:rsid w:val="00CE6C93"/>
    <w:rsid w:val="00CF1F82"/>
    <w:rsid w:val="00CF3254"/>
    <w:rsid w:val="00CF3B7E"/>
    <w:rsid w:val="00D13AE1"/>
    <w:rsid w:val="00D14EDD"/>
    <w:rsid w:val="00D14F71"/>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75C8"/>
    <w:rsid w:val="00D505D4"/>
    <w:rsid w:val="00D50D0C"/>
    <w:rsid w:val="00D52738"/>
    <w:rsid w:val="00D55428"/>
    <w:rsid w:val="00D570E8"/>
    <w:rsid w:val="00D619AD"/>
    <w:rsid w:val="00D625E9"/>
    <w:rsid w:val="00D6472D"/>
    <w:rsid w:val="00D72457"/>
    <w:rsid w:val="00D72EC8"/>
    <w:rsid w:val="00D81F17"/>
    <w:rsid w:val="00D821DB"/>
    <w:rsid w:val="00D8276E"/>
    <w:rsid w:val="00D8470D"/>
    <w:rsid w:val="00D86D57"/>
    <w:rsid w:val="00D87E3B"/>
    <w:rsid w:val="00D90DD5"/>
    <w:rsid w:val="00D91C99"/>
    <w:rsid w:val="00D931A9"/>
    <w:rsid w:val="00D932B0"/>
    <w:rsid w:val="00D95D0D"/>
    <w:rsid w:val="00D9749E"/>
    <w:rsid w:val="00DA0553"/>
    <w:rsid w:val="00DA32DD"/>
    <w:rsid w:val="00DA40D9"/>
    <w:rsid w:val="00DA606C"/>
    <w:rsid w:val="00DB2468"/>
    <w:rsid w:val="00DB6EAE"/>
    <w:rsid w:val="00DC10C6"/>
    <w:rsid w:val="00DC32CA"/>
    <w:rsid w:val="00DC3635"/>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4585"/>
    <w:rsid w:val="00E14E87"/>
    <w:rsid w:val="00E17CAC"/>
    <w:rsid w:val="00E30FE5"/>
    <w:rsid w:val="00E31C99"/>
    <w:rsid w:val="00E31F55"/>
    <w:rsid w:val="00E324CD"/>
    <w:rsid w:val="00E34355"/>
    <w:rsid w:val="00E34E27"/>
    <w:rsid w:val="00E36593"/>
    <w:rsid w:val="00E44112"/>
    <w:rsid w:val="00E52729"/>
    <w:rsid w:val="00E529AB"/>
    <w:rsid w:val="00E533F6"/>
    <w:rsid w:val="00E538BF"/>
    <w:rsid w:val="00E55CC7"/>
    <w:rsid w:val="00E55D45"/>
    <w:rsid w:val="00E57256"/>
    <w:rsid w:val="00E61AA8"/>
    <w:rsid w:val="00E628B9"/>
    <w:rsid w:val="00E63371"/>
    <w:rsid w:val="00E63E21"/>
    <w:rsid w:val="00E70257"/>
    <w:rsid w:val="00E72840"/>
    <w:rsid w:val="00E75CF3"/>
    <w:rsid w:val="00E77FFE"/>
    <w:rsid w:val="00E812C0"/>
    <w:rsid w:val="00E82972"/>
    <w:rsid w:val="00E85ACE"/>
    <w:rsid w:val="00E872C3"/>
    <w:rsid w:val="00E873E0"/>
    <w:rsid w:val="00E908C9"/>
    <w:rsid w:val="00E90E3A"/>
    <w:rsid w:val="00E91051"/>
    <w:rsid w:val="00E92853"/>
    <w:rsid w:val="00E96037"/>
    <w:rsid w:val="00EA06B6"/>
    <w:rsid w:val="00EA39C3"/>
    <w:rsid w:val="00EB2B0B"/>
    <w:rsid w:val="00EB447E"/>
    <w:rsid w:val="00EB5B08"/>
    <w:rsid w:val="00EC0B9F"/>
    <w:rsid w:val="00EC492E"/>
    <w:rsid w:val="00EC5A4E"/>
    <w:rsid w:val="00EC6D87"/>
    <w:rsid w:val="00EC7126"/>
    <w:rsid w:val="00EC7B0E"/>
    <w:rsid w:val="00ED0289"/>
    <w:rsid w:val="00ED1805"/>
    <w:rsid w:val="00ED7A78"/>
    <w:rsid w:val="00EE3F90"/>
    <w:rsid w:val="00EE4779"/>
    <w:rsid w:val="00EE4A53"/>
    <w:rsid w:val="00EE5010"/>
    <w:rsid w:val="00EF1031"/>
    <w:rsid w:val="00EF2232"/>
    <w:rsid w:val="00EF79F8"/>
    <w:rsid w:val="00F02134"/>
    <w:rsid w:val="00F05006"/>
    <w:rsid w:val="00F11D69"/>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56A"/>
    <w:rsid w:val="00F55D17"/>
    <w:rsid w:val="00F56344"/>
    <w:rsid w:val="00F60F35"/>
    <w:rsid w:val="00F618CD"/>
    <w:rsid w:val="00F662D0"/>
    <w:rsid w:val="00F675EA"/>
    <w:rsid w:val="00F70EF8"/>
    <w:rsid w:val="00F72444"/>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A7A56"/>
    <w:rsid w:val="00FB0000"/>
    <w:rsid w:val="00FB04AE"/>
    <w:rsid w:val="00FB2D15"/>
    <w:rsid w:val="00FB566F"/>
    <w:rsid w:val="00FB6011"/>
    <w:rsid w:val="00FB66C0"/>
    <w:rsid w:val="00FC0F86"/>
    <w:rsid w:val="00FC107C"/>
    <w:rsid w:val="00FC2ED9"/>
    <w:rsid w:val="00FC5673"/>
    <w:rsid w:val="00FD0B54"/>
    <w:rsid w:val="00FD399E"/>
    <w:rsid w:val="00FD46CB"/>
    <w:rsid w:val="00FE170A"/>
    <w:rsid w:val="00FE1DBE"/>
    <w:rsid w:val="00FE31CD"/>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37"/>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character" w:styleId="UnresolvedMention">
    <w:name w:val="Unresolved Mention"/>
    <w:basedOn w:val="DefaultParagraphFont"/>
    <w:uiPriority w:val="99"/>
    <w:semiHidden/>
    <w:unhideWhenUsed/>
    <w:rsid w:val="00242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trolled-migration-tp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91B76C-F1E7-4452-8674-1F7F2BD329F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infopath/2007/PartnerControls"/>
    <ds:schemaRef ds:uri="8d3818be-6f21-4c29-ab13-78e30dc982d3"/>
    <ds:schemaRef ds:uri="b0aac98f-77e3-488e-b1d0-e526279ba76f"/>
    <ds:schemaRef ds:uri="http://purl.org/dc/elements/1.1/"/>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99</TotalTime>
  <Pages>4</Pages>
  <Words>834</Words>
  <Characters>4760</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92</cp:revision>
  <cp:lastPrinted>2025-05-22T05:53:00Z</cp:lastPrinted>
  <dcterms:created xsi:type="dcterms:W3CDTF">2025-05-02T02:36:00Z</dcterms:created>
  <dcterms:modified xsi:type="dcterms:W3CDTF">2025-05-22T05:53:00Z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