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8B098C" w14:textId="58B53AF9" w:rsidR="00B10842" w:rsidRPr="00B10842" w:rsidRDefault="007B5E12" w:rsidP="002A2985">
      <w:pPr>
        <w:spacing w:line="360" w:lineRule="auto"/>
        <w:ind w:right="1559"/>
        <w:jc w:val="both"/>
        <w:rPr>
          <w:rFonts w:ascii="Arial" w:hAnsi="Arial" w:cs="Arial"/>
          <w:b/>
          <w:bCs/>
          <w:sz w:val="24"/>
          <w:szCs w:val="24"/>
          <w:lang w:eastAsia="zh-CN"/>
        </w:rPr>
      </w:pPr>
      <w:r>
        <w:rPr>
          <w:rFonts w:ascii="Arial" w:hAnsi="Arial" w:cs="Arial" w:hint="eastAsia"/>
          <w:b/>
          <w:bCs/>
          <w:sz w:val="24"/>
          <w:szCs w:val="24"/>
          <w:lang w:eastAsia="zh-CN"/>
        </w:rPr>
        <w:t>KRAIBURG TPE</w:t>
      </w:r>
      <w:r>
        <w:rPr>
          <w:rFonts w:ascii="Arial" w:hAnsi="Arial" w:cs="Arial"/>
          <w:b/>
          <w:bCs/>
          <w:sz w:val="24"/>
          <w:szCs w:val="24"/>
          <w:lang w:eastAsia="zh-CN"/>
        </w:rPr>
        <w:t xml:space="preserve">’s </w:t>
      </w:r>
      <w:r w:rsidR="00B10842" w:rsidRPr="00B10842">
        <w:rPr>
          <w:rFonts w:ascii="Arial" w:hAnsi="Arial" w:cs="Arial"/>
          <w:b/>
          <w:bCs/>
          <w:sz w:val="24"/>
          <w:szCs w:val="24"/>
          <w:lang w:eastAsia="zh-CN"/>
        </w:rPr>
        <w:t>Materials Elevate</w:t>
      </w:r>
      <w:r>
        <w:rPr>
          <w:rFonts w:ascii="Arial" w:hAnsi="Arial" w:cs="Arial"/>
          <w:b/>
          <w:bCs/>
          <w:sz w:val="24"/>
          <w:szCs w:val="24"/>
          <w:lang w:eastAsia="zh-CN"/>
        </w:rPr>
        <w:t xml:space="preserve"> Design and Performance of</w:t>
      </w:r>
      <w:r w:rsidR="00B10842" w:rsidRPr="00B10842">
        <w:rPr>
          <w:rFonts w:ascii="Arial" w:hAnsi="Arial" w:cs="Arial"/>
          <w:b/>
          <w:bCs/>
          <w:sz w:val="24"/>
          <w:szCs w:val="24"/>
          <w:lang w:eastAsia="zh-CN"/>
        </w:rPr>
        <w:t xml:space="preserve"> Smart Pet Feeder</w:t>
      </w:r>
      <w:r w:rsidR="00077729">
        <w:rPr>
          <w:rFonts w:ascii="Arial" w:hAnsi="Arial" w:cs="Arial" w:hint="eastAsia"/>
          <w:b/>
          <w:bCs/>
          <w:sz w:val="24"/>
          <w:szCs w:val="24"/>
          <w:lang w:eastAsia="zh-CN"/>
        </w:rPr>
        <w:t>s</w:t>
      </w:r>
    </w:p>
    <w:p w14:paraId="78AB2B67" w14:textId="573959E1" w:rsidR="005C49D0" w:rsidRDefault="005C49D0" w:rsidP="002A2985">
      <w:pPr>
        <w:spacing w:line="360" w:lineRule="auto"/>
        <w:ind w:right="1559"/>
        <w:jc w:val="both"/>
        <w:rPr>
          <w:rFonts w:ascii="Arial" w:hAnsi="Arial" w:cs="Arial"/>
          <w:sz w:val="20"/>
          <w:szCs w:val="20"/>
          <w:lang w:eastAsia="zh-CN"/>
        </w:rPr>
      </w:pPr>
      <w:r w:rsidRPr="005C49D0">
        <w:rPr>
          <w:rFonts w:ascii="Arial" w:hAnsi="Arial" w:cs="Arial"/>
          <w:sz w:val="20"/>
          <w:szCs w:val="20"/>
          <w:lang w:eastAsia="zh-CN"/>
        </w:rPr>
        <w:t>As pet owners embrace smart technology to better care for their companions, the</w:t>
      </w:r>
      <w:r w:rsidR="007B5E12">
        <w:rPr>
          <w:rFonts w:ascii="Arial" w:hAnsi="Arial" w:cs="Arial"/>
          <w:sz w:val="20"/>
          <w:szCs w:val="20"/>
          <w:lang w:eastAsia="zh-CN"/>
        </w:rPr>
        <w:t>re is growing</w:t>
      </w:r>
      <w:r w:rsidRPr="005C49D0">
        <w:rPr>
          <w:rFonts w:ascii="Arial" w:hAnsi="Arial" w:cs="Arial"/>
          <w:sz w:val="20"/>
          <w:szCs w:val="20"/>
          <w:lang w:eastAsia="zh-CN"/>
        </w:rPr>
        <w:t xml:space="preserve"> demand for pet feeders that are durable, safe, and</w:t>
      </w:r>
      <w:r w:rsidR="007B5E12">
        <w:rPr>
          <w:rFonts w:ascii="Arial" w:hAnsi="Arial" w:cs="Arial"/>
          <w:sz w:val="20"/>
          <w:szCs w:val="20"/>
          <w:lang w:eastAsia="zh-CN"/>
        </w:rPr>
        <w:t xml:space="preserve"> user-friendly</w:t>
      </w:r>
      <w:r w:rsidRPr="005C49D0">
        <w:rPr>
          <w:rFonts w:ascii="Arial" w:hAnsi="Arial" w:cs="Arial"/>
          <w:sz w:val="20"/>
          <w:szCs w:val="20"/>
          <w:lang w:eastAsia="zh-CN"/>
        </w:rPr>
        <w:t>. With the increasing use of connected devices, features like remote control, scheduling, and portion management are now expected. This growing trend emphasizes the need for innovative feeders that offer both convenience and reliability.</w:t>
      </w:r>
    </w:p>
    <w:p w14:paraId="74F1E60A" w14:textId="54E0FA4A" w:rsidR="002A2985" w:rsidRDefault="007B5E12" w:rsidP="002A2985">
      <w:pPr>
        <w:spacing w:line="360" w:lineRule="auto"/>
        <w:ind w:right="1559"/>
        <w:jc w:val="both"/>
        <w:rPr>
          <w:rFonts w:ascii="Arial" w:hAnsi="Arial" w:cs="Arial"/>
          <w:sz w:val="20"/>
          <w:szCs w:val="20"/>
          <w:lang w:eastAsia="zh-CN"/>
        </w:rPr>
      </w:pPr>
      <w:r>
        <w:rPr>
          <w:rFonts w:ascii="Arial" w:hAnsi="Arial" w:cs="Arial"/>
          <w:sz w:val="20"/>
          <w:szCs w:val="20"/>
          <w:lang w:eastAsia="zh-CN"/>
        </w:rPr>
        <w:t>KRAIBURG TPE</w:t>
      </w:r>
      <w:r w:rsidR="004E4D9A" w:rsidRPr="002A2985">
        <w:rPr>
          <w:rFonts w:ascii="Arial" w:hAnsi="Arial" w:cs="Arial"/>
          <w:sz w:val="20"/>
          <w:szCs w:val="20"/>
          <w:lang w:val="en-PH"/>
        </w:rPr>
        <w:t xml:space="preserve">, </w:t>
      </w:r>
      <w:r w:rsidR="004E4D9A" w:rsidRPr="002A2985">
        <w:rPr>
          <w:rFonts w:ascii="Arial" w:hAnsi="Arial" w:cs="Arial"/>
          <w:sz w:val="20"/>
          <w:szCs w:val="20"/>
        </w:rPr>
        <w:t xml:space="preserve">a global manufacturer of thermoplastic </w:t>
      </w:r>
      <w:r w:rsidR="00BD42D2" w:rsidRPr="002A2985">
        <w:rPr>
          <w:rFonts w:ascii="Arial" w:hAnsi="Arial" w:cs="Arial"/>
          <w:sz w:val="20"/>
          <w:szCs w:val="20"/>
        </w:rPr>
        <w:t>elastomers,</w:t>
      </w:r>
      <w:r w:rsidR="00BD42D2" w:rsidRPr="002A2985">
        <w:rPr>
          <w:rFonts w:ascii="Arial" w:hAnsi="Arial" w:cs="Arial"/>
          <w:sz w:val="20"/>
          <w:szCs w:val="20"/>
          <w:lang w:val="en-PH"/>
        </w:rPr>
        <w:t xml:space="preserve"> </w:t>
      </w:r>
      <w:r>
        <w:rPr>
          <w:rFonts w:ascii="Arial" w:hAnsi="Arial" w:cs="Arial"/>
          <w:sz w:val="20"/>
          <w:szCs w:val="20"/>
          <w:lang w:val="en-PH"/>
        </w:rPr>
        <w:t xml:space="preserve">offers </w:t>
      </w:r>
      <w:r w:rsidR="00BD42D2" w:rsidRPr="00505B4D">
        <w:rPr>
          <w:rFonts w:ascii="Arial" w:hAnsi="Arial" w:cs="Arial"/>
          <w:sz w:val="20"/>
          <w:szCs w:val="20"/>
          <w:lang w:eastAsia="zh-CN"/>
        </w:rPr>
        <w:t>advanced</w:t>
      </w:r>
      <w:r w:rsidR="00505B4D" w:rsidRPr="00505B4D">
        <w:rPr>
          <w:rFonts w:ascii="Arial" w:hAnsi="Arial" w:cs="Arial"/>
          <w:sz w:val="20"/>
          <w:szCs w:val="20"/>
          <w:lang w:eastAsia="zh-CN"/>
        </w:rPr>
        <w:t xml:space="preserve"> thermoplastic elastomer solutions </w:t>
      </w:r>
      <w:r>
        <w:rPr>
          <w:rFonts w:ascii="Arial" w:hAnsi="Arial" w:cs="Arial"/>
          <w:sz w:val="20"/>
          <w:szCs w:val="20"/>
          <w:lang w:eastAsia="zh-CN"/>
        </w:rPr>
        <w:t>that are able to meet these features</w:t>
      </w:r>
      <w:r w:rsidR="00505B4D" w:rsidRPr="00505B4D">
        <w:rPr>
          <w:rFonts w:ascii="Arial" w:hAnsi="Arial" w:cs="Arial"/>
          <w:sz w:val="20"/>
          <w:szCs w:val="20"/>
          <w:lang w:eastAsia="zh-CN"/>
        </w:rPr>
        <w:t xml:space="preserve"> by combining superior material performance with </w:t>
      </w:r>
      <w:r w:rsidR="00505B4D" w:rsidRPr="00886A27">
        <w:rPr>
          <w:rFonts w:ascii="Arial" w:hAnsi="Arial" w:cs="Arial"/>
          <w:sz w:val="20"/>
          <w:szCs w:val="20"/>
          <w:lang w:eastAsia="zh-CN"/>
        </w:rPr>
        <w:t>sustainable manufacturing advantages</w:t>
      </w:r>
      <w:r w:rsidR="00505B4D" w:rsidRPr="00505B4D">
        <w:rPr>
          <w:rFonts w:ascii="Arial" w:hAnsi="Arial" w:cs="Arial"/>
          <w:sz w:val="20"/>
          <w:szCs w:val="20"/>
          <w:lang w:eastAsia="zh-CN"/>
        </w:rPr>
        <w:t>—enabling next-generation smart pet feeders that excel in both functionality and design</w:t>
      </w:r>
      <w:r w:rsidR="00B10842">
        <w:rPr>
          <w:rFonts w:ascii="Arial" w:hAnsi="Arial" w:cs="Arial" w:hint="eastAsia"/>
          <w:sz w:val="20"/>
          <w:szCs w:val="20"/>
          <w:lang w:eastAsia="zh-CN"/>
        </w:rPr>
        <w:t>.</w:t>
      </w:r>
    </w:p>
    <w:p w14:paraId="0932AD19" w14:textId="77777777" w:rsidR="00DF42D2" w:rsidRPr="00DF42D2" w:rsidRDefault="00DF42D2" w:rsidP="002A2985">
      <w:pPr>
        <w:spacing w:line="360" w:lineRule="auto"/>
        <w:ind w:right="1559"/>
        <w:jc w:val="both"/>
        <w:rPr>
          <w:rFonts w:ascii="Arial" w:hAnsi="Arial" w:cs="Arial"/>
          <w:sz w:val="6"/>
          <w:szCs w:val="6"/>
          <w:lang w:eastAsia="zh-CN"/>
        </w:rPr>
      </w:pPr>
    </w:p>
    <w:p w14:paraId="3B745CE3" w14:textId="3B7BE761" w:rsidR="00DF42D2" w:rsidRPr="00B6218B" w:rsidRDefault="007B5E12" w:rsidP="00DF42D2">
      <w:pPr>
        <w:spacing w:line="360" w:lineRule="auto"/>
        <w:ind w:right="1559"/>
        <w:jc w:val="both"/>
        <w:rPr>
          <w:rFonts w:ascii="Arial" w:hAnsi="Arial" w:cs="Arial"/>
          <w:b/>
          <w:bCs/>
          <w:sz w:val="20"/>
          <w:szCs w:val="20"/>
          <w:lang w:eastAsia="zh-CN"/>
        </w:rPr>
      </w:pPr>
      <w:r>
        <w:rPr>
          <w:rFonts w:ascii="Arial" w:hAnsi="Arial" w:cs="Arial"/>
          <w:b/>
          <w:bCs/>
          <w:sz w:val="20"/>
          <w:szCs w:val="20"/>
          <w:lang w:eastAsia="zh-CN"/>
        </w:rPr>
        <w:t>Safety meets s</w:t>
      </w:r>
      <w:r w:rsidR="00DF42D2" w:rsidRPr="00B6218B">
        <w:rPr>
          <w:rFonts w:ascii="Arial" w:hAnsi="Arial" w:cs="Arial"/>
          <w:b/>
          <w:bCs/>
          <w:sz w:val="20"/>
          <w:szCs w:val="20"/>
          <w:lang w:eastAsia="zh-CN"/>
        </w:rPr>
        <w:t>ustainabil</w:t>
      </w:r>
      <w:r>
        <w:rPr>
          <w:rFonts w:ascii="Arial" w:hAnsi="Arial" w:cs="Arial"/>
          <w:b/>
          <w:bCs/>
          <w:sz w:val="20"/>
          <w:szCs w:val="20"/>
          <w:lang w:eastAsia="zh-CN"/>
        </w:rPr>
        <w:t>ity with</w:t>
      </w:r>
      <w:r w:rsidR="00DF42D2" w:rsidRPr="00B6218B">
        <w:rPr>
          <w:rFonts w:ascii="Arial" w:hAnsi="Arial" w:cs="Arial"/>
          <w:b/>
          <w:bCs/>
          <w:sz w:val="20"/>
          <w:szCs w:val="20"/>
          <w:lang w:eastAsia="zh-CN"/>
        </w:rPr>
        <w:t xml:space="preserve"> TPE</w:t>
      </w:r>
      <w:r>
        <w:rPr>
          <w:rFonts w:ascii="Arial" w:hAnsi="Arial" w:cs="Arial"/>
          <w:b/>
          <w:bCs/>
          <w:sz w:val="20"/>
          <w:szCs w:val="20"/>
          <w:lang w:eastAsia="zh-CN"/>
        </w:rPr>
        <w:t xml:space="preserve"> series</w:t>
      </w:r>
    </w:p>
    <w:p w14:paraId="19697828" w14:textId="418414F1" w:rsidR="007B5E12" w:rsidRPr="008939A0" w:rsidRDefault="007E28DB" w:rsidP="007E28DB">
      <w:pPr>
        <w:spacing w:line="360" w:lineRule="auto"/>
        <w:ind w:right="1559"/>
        <w:jc w:val="both"/>
        <w:rPr>
          <w:rFonts w:ascii="Arial" w:hAnsi="Arial" w:cs="Arial"/>
          <w:sz w:val="20"/>
          <w:szCs w:val="20"/>
        </w:rPr>
      </w:pPr>
      <w:r w:rsidRPr="007E28DB">
        <w:rPr>
          <w:rFonts w:ascii="Arial" w:hAnsi="Arial" w:cs="Arial"/>
          <w:sz w:val="20"/>
          <w:szCs w:val="20"/>
        </w:rPr>
        <w:t>KRAIBURG TPE’s FC/AD1 series meets strict safety standards fo</w:t>
      </w:r>
      <w:r w:rsidRPr="008939A0">
        <w:rPr>
          <w:rFonts w:ascii="Arial" w:hAnsi="Arial" w:cs="Arial"/>
          <w:sz w:val="20"/>
          <w:szCs w:val="20"/>
        </w:rPr>
        <w:t xml:space="preserve">r </w:t>
      </w:r>
      <w:hyperlink r:id="rId11" w:history="1">
        <w:r w:rsidRPr="008939A0">
          <w:rPr>
            <w:rStyle w:val="Hyperlink"/>
            <w:rFonts w:ascii="Arial" w:hAnsi="Arial" w:cs="Arial"/>
            <w:sz w:val="20"/>
            <w:szCs w:val="20"/>
          </w:rPr>
          <w:t>food-contact applications</w:t>
        </w:r>
      </w:hyperlink>
      <w:r w:rsidRPr="008939A0">
        <w:rPr>
          <w:rFonts w:ascii="Arial" w:hAnsi="Arial" w:cs="Arial"/>
          <w:sz w:val="20"/>
          <w:szCs w:val="20"/>
        </w:rPr>
        <w:t xml:space="preserve">, including Regulation (EU) No 10/2011, US FDA CFR 21, EN71-3, and is halogen-free (according to IEC 61249-2-21). </w:t>
      </w:r>
    </w:p>
    <w:p w14:paraId="2D7B88D8" w14:textId="4C74CA16" w:rsidR="007E28DB" w:rsidRPr="008939A0" w:rsidRDefault="007E28DB" w:rsidP="007E28DB">
      <w:pPr>
        <w:spacing w:line="360" w:lineRule="auto"/>
        <w:ind w:right="1559"/>
        <w:jc w:val="both"/>
        <w:rPr>
          <w:rFonts w:ascii="Arial" w:hAnsi="Arial" w:cs="Arial"/>
          <w:sz w:val="20"/>
          <w:szCs w:val="20"/>
        </w:rPr>
      </w:pPr>
      <w:r w:rsidRPr="008939A0">
        <w:rPr>
          <w:rFonts w:ascii="Arial" w:hAnsi="Arial" w:cs="Arial"/>
          <w:sz w:val="20"/>
          <w:szCs w:val="20"/>
        </w:rPr>
        <w:t xml:space="preserve">This ensures that smart pet feeders made from </w:t>
      </w:r>
      <w:r w:rsidR="007B5E12" w:rsidRPr="008939A0">
        <w:rPr>
          <w:rFonts w:ascii="Arial" w:hAnsi="Arial" w:cs="Arial"/>
          <w:sz w:val="20"/>
          <w:szCs w:val="20"/>
        </w:rPr>
        <w:t xml:space="preserve">KRAIBURG </w:t>
      </w:r>
      <w:r w:rsidRPr="008939A0">
        <w:rPr>
          <w:rFonts w:ascii="Arial" w:hAnsi="Arial" w:cs="Arial"/>
          <w:sz w:val="20"/>
          <w:szCs w:val="20"/>
        </w:rPr>
        <w:t>TPE</w:t>
      </w:r>
      <w:r w:rsidR="007B5E12" w:rsidRPr="008939A0">
        <w:rPr>
          <w:rFonts w:ascii="Arial" w:hAnsi="Arial" w:cs="Arial"/>
          <w:sz w:val="20"/>
          <w:szCs w:val="20"/>
        </w:rPr>
        <w:t>’s</w:t>
      </w:r>
      <w:r w:rsidRPr="008939A0">
        <w:rPr>
          <w:rFonts w:ascii="Arial" w:hAnsi="Arial" w:cs="Arial"/>
          <w:sz w:val="20"/>
          <w:szCs w:val="20"/>
        </w:rPr>
        <w:t xml:space="preserve"> material are safe, reliable, and suitable for direct </w:t>
      </w:r>
      <w:hyperlink r:id="rId12" w:history="1">
        <w:r w:rsidRPr="008939A0">
          <w:rPr>
            <w:rStyle w:val="Hyperlink"/>
            <w:rFonts w:ascii="Arial" w:hAnsi="Arial" w:cs="Arial"/>
            <w:sz w:val="20"/>
            <w:szCs w:val="20"/>
          </w:rPr>
          <w:t>food contact</w:t>
        </w:r>
      </w:hyperlink>
      <w:r w:rsidRPr="008939A0">
        <w:rPr>
          <w:rFonts w:ascii="Arial" w:hAnsi="Arial" w:cs="Arial"/>
          <w:sz w:val="20"/>
          <w:szCs w:val="20"/>
        </w:rPr>
        <w:t>, while also reducing the risk of harmful substances being released. These certifications provide pet owners with confidence in the safety, quality</w:t>
      </w:r>
      <w:r w:rsidR="007B5E12" w:rsidRPr="008939A0">
        <w:rPr>
          <w:rFonts w:ascii="Arial" w:hAnsi="Arial" w:cs="Arial"/>
          <w:sz w:val="20"/>
          <w:szCs w:val="20"/>
        </w:rPr>
        <w:t xml:space="preserve">, and </w:t>
      </w:r>
      <w:hyperlink r:id="rId13" w:history="1">
        <w:proofErr w:type="gramStart"/>
        <w:r w:rsidR="007B5E12" w:rsidRPr="008939A0">
          <w:rPr>
            <w:rStyle w:val="Hyperlink"/>
            <w:rFonts w:ascii="Arial" w:hAnsi="Arial" w:cs="Arial"/>
            <w:sz w:val="20"/>
            <w:szCs w:val="20"/>
          </w:rPr>
          <w:t>environmental</w:t>
        </w:r>
        <w:proofErr w:type="gramEnd"/>
        <w:r w:rsidR="007B5E12" w:rsidRPr="008939A0">
          <w:rPr>
            <w:rStyle w:val="Hyperlink"/>
            <w:rFonts w:ascii="Arial" w:hAnsi="Arial" w:cs="Arial"/>
            <w:sz w:val="20"/>
            <w:szCs w:val="20"/>
          </w:rPr>
          <w:t xml:space="preserve"> friendly</w:t>
        </w:r>
      </w:hyperlink>
      <w:r w:rsidR="007B5E12" w:rsidRPr="008939A0">
        <w:rPr>
          <w:rFonts w:ascii="Arial" w:hAnsi="Arial" w:cs="Arial"/>
          <w:sz w:val="20"/>
          <w:szCs w:val="20"/>
        </w:rPr>
        <w:t xml:space="preserve"> features of</w:t>
      </w:r>
      <w:r w:rsidRPr="008939A0">
        <w:rPr>
          <w:rFonts w:ascii="Arial" w:hAnsi="Arial" w:cs="Arial"/>
          <w:sz w:val="20"/>
          <w:szCs w:val="20"/>
        </w:rPr>
        <w:t xml:space="preserve"> their pets’ feeding solutions.</w:t>
      </w:r>
    </w:p>
    <w:p w14:paraId="15CAC7F1" w14:textId="058E355F" w:rsidR="007B5E12" w:rsidRDefault="007E28DB" w:rsidP="00444621">
      <w:pPr>
        <w:spacing w:line="360" w:lineRule="auto"/>
        <w:ind w:right="1559"/>
        <w:jc w:val="both"/>
        <w:rPr>
          <w:rFonts w:ascii="Arial" w:hAnsi="Arial" w:cs="Arial"/>
          <w:sz w:val="20"/>
          <w:szCs w:val="20"/>
        </w:rPr>
      </w:pPr>
      <w:r w:rsidRPr="008939A0">
        <w:rPr>
          <w:rFonts w:ascii="Arial" w:hAnsi="Arial" w:cs="Arial"/>
          <w:sz w:val="20"/>
          <w:szCs w:val="20"/>
        </w:rPr>
        <w:t>Addition</w:t>
      </w:r>
      <w:r w:rsidR="007B5E12" w:rsidRPr="008939A0">
        <w:rPr>
          <w:rFonts w:ascii="Arial" w:hAnsi="Arial" w:cs="Arial"/>
          <w:sz w:val="20"/>
          <w:szCs w:val="20"/>
        </w:rPr>
        <w:t xml:space="preserve">ally, the FC/AD1 series is </w:t>
      </w:r>
      <w:hyperlink r:id="rId14" w:history="1">
        <w:r w:rsidR="007B5E12" w:rsidRPr="008939A0">
          <w:rPr>
            <w:rStyle w:val="Hyperlink"/>
            <w:rFonts w:ascii="Arial" w:hAnsi="Arial" w:cs="Arial"/>
            <w:sz w:val="20"/>
            <w:szCs w:val="20"/>
          </w:rPr>
          <w:t>ISCC-</w:t>
        </w:r>
        <w:r w:rsidRPr="008939A0">
          <w:rPr>
            <w:rStyle w:val="Hyperlink"/>
            <w:rFonts w:ascii="Arial" w:hAnsi="Arial" w:cs="Arial"/>
            <w:sz w:val="20"/>
            <w:szCs w:val="20"/>
          </w:rPr>
          <w:t>PLUS ready</w:t>
        </w:r>
      </w:hyperlink>
      <w:r w:rsidRPr="008939A0">
        <w:rPr>
          <w:rFonts w:ascii="Arial" w:hAnsi="Arial" w:cs="Arial"/>
          <w:sz w:val="20"/>
          <w:szCs w:val="20"/>
        </w:rPr>
        <w:t xml:space="preserve"> (mass</w:t>
      </w:r>
      <w:r w:rsidRPr="007E28DB">
        <w:rPr>
          <w:rFonts w:ascii="Arial" w:hAnsi="Arial" w:cs="Arial"/>
          <w:sz w:val="20"/>
          <w:szCs w:val="20"/>
        </w:rPr>
        <w:t xml:space="preserve"> balance approach), </w:t>
      </w:r>
      <w:r w:rsidR="007B5E12">
        <w:rPr>
          <w:rFonts w:ascii="Arial" w:hAnsi="Arial" w:cs="Arial"/>
          <w:sz w:val="20"/>
          <w:szCs w:val="20"/>
        </w:rPr>
        <w:t>and promotes</w:t>
      </w:r>
      <w:r w:rsidRPr="007E28DB">
        <w:rPr>
          <w:rFonts w:ascii="Arial" w:hAnsi="Arial" w:cs="Arial"/>
          <w:sz w:val="20"/>
          <w:szCs w:val="20"/>
        </w:rPr>
        <w:t xml:space="preserve"> sustainability by using re</w:t>
      </w:r>
      <w:r w:rsidR="007B5E12">
        <w:rPr>
          <w:rFonts w:ascii="Arial" w:hAnsi="Arial" w:cs="Arial"/>
          <w:sz w:val="20"/>
          <w:szCs w:val="20"/>
        </w:rPr>
        <w:t>newable resources as well as supports</w:t>
      </w:r>
      <w:r w:rsidRPr="007E28DB">
        <w:rPr>
          <w:rFonts w:ascii="Arial" w:hAnsi="Arial" w:cs="Arial"/>
          <w:sz w:val="20"/>
          <w:szCs w:val="20"/>
        </w:rPr>
        <w:t xml:space="preserve"> a circular economy for </w:t>
      </w:r>
      <w:r w:rsidR="007B5E12">
        <w:rPr>
          <w:rFonts w:ascii="Arial" w:hAnsi="Arial" w:cs="Arial"/>
          <w:sz w:val="20"/>
          <w:szCs w:val="20"/>
        </w:rPr>
        <w:t xml:space="preserve">an </w:t>
      </w:r>
      <w:r w:rsidRPr="007E28DB">
        <w:rPr>
          <w:rFonts w:ascii="Arial" w:hAnsi="Arial" w:cs="Arial"/>
          <w:sz w:val="20"/>
          <w:szCs w:val="20"/>
        </w:rPr>
        <w:t xml:space="preserve">eco-friendly production. </w:t>
      </w:r>
    </w:p>
    <w:p w14:paraId="7EC8C72D" w14:textId="21B9D96E" w:rsidR="004032AA" w:rsidRDefault="007E28DB" w:rsidP="00444621">
      <w:pPr>
        <w:spacing w:line="360" w:lineRule="auto"/>
        <w:ind w:right="1559"/>
        <w:jc w:val="both"/>
        <w:rPr>
          <w:rFonts w:ascii="Arial" w:hAnsi="Arial" w:cs="Arial"/>
          <w:sz w:val="20"/>
          <w:szCs w:val="20"/>
        </w:rPr>
      </w:pPr>
      <w:r w:rsidRPr="007E28DB">
        <w:rPr>
          <w:rFonts w:ascii="Arial" w:hAnsi="Arial" w:cs="Arial"/>
          <w:sz w:val="20"/>
          <w:szCs w:val="20"/>
        </w:rPr>
        <w:lastRenderedPageBreak/>
        <w:t>The material also supports in-process recycling, making the manufacturing process more sustainable by reducing waste and encouraging the reuse of materials.</w:t>
      </w:r>
    </w:p>
    <w:p w14:paraId="7FEDDB47" w14:textId="77777777" w:rsidR="00554408" w:rsidRPr="00554408" w:rsidRDefault="00554408" w:rsidP="00444621">
      <w:pPr>
        <w:spacing w:line="360" w:lineRule="auto"/>
        <w:ind w:right="1559"/>
        <w:jc w:val="both"/>
        <w:rPr>
          <w:rFonts w:ascii="Arial" w:hAnsi="Arial" w:cs="Arial"/>
          <w:sz w:val="6"/>
          <w:szCs w:val="6"/>
        </w:rPr>
      </w:pPr>
    </w:p>
    <w:p w14:paraId="58FA916C" w14:textId="13A6A2CE" w:rsidR="00C55AC3" w:rsidRPr="00B46086" w:rsidRDefault="007B5E12" w:rsidP="00444621">
      <w:pPr>
        <w:spacing w:line="360" w:lineRule="auto"/>
        <w:ind w:right="1559"/>
        <w:jc w:val="both"/>
        <w:rPr>
          <w:rFonts w:ascii="Arial" w:hAnsi="Arial" w:cs="Arial"/>
          <w:sz w:val="20"/>
          <w:szCs w:val="20"/>
        </w:rPr>
      </w:pPr>
      <w:r>
        <w:rPr>
          <w:rFonts w:ascii="Arial" w:hAnsi="Arial" w:cs="Arial"/>
          <w:b/>
          <w:bCs/>
          <w:sz w:val="20"/>
          <w:szCs w:val="20"/>
        </w:rPr>
        <w:t>TPE material adhesion expands design o</w:t>
      </w:r>
      <w:r w:rsidR="00C55AC3" w:rsidRPr="00C55AC3">
        <w:rPr>
          <w:rFonts w:ascii="Arial" w:hAnsi="Arial" w:cs="Arial"/>
          <w:b/>
          <w:bCs/>
          <w:sz w:val="20"/>
          <w:szCs w:val="20"/>
        </w:rPr>
        <w:t>ptions</w:t>
      </w:r>
    </w:p>
    <w:p w14:paraId="579C9BE8" w14:textId="371C6FD2" w:rsidR="00831C4B" w:rsidRPr="005A22E4" w:rsidRDefault="00831C4B" w:rsidP="00444621">
      <w:pPr>
        <w:spacing w:line="360" w:lineRule="auto"/>
        <w:ind w:right="1559"/>
        <w:jc w:val="both"/>
        <w:rPr>
          <w:rFonts w:ascii="Arial" w:hAnsi="Arial" w:cs="Arial"/>
          <w:sz w:val="20"/>
          <w:szCs w:val="20"/>
        </w:rPr>
      </w:pPr>
      <w:r w:rsidRPr="00831C4B">
        <w:rPr>
          <w:rFonts w:ascii="Arial" w:hAnsi="Arial" w:cs="Arial"/>
          <w:sz w:val="20"/>
          <w:szCs w:val="20"/>
        </w:rPr>
        <w:t xml:space="preserve">The FC/AD1 series provides excellent adhesion to a wide range of materials, including PC, ABS, PC/ABS, ASA, SAN, PET, and PETG, ensuring versatility in the design and construction of smart pet feeders. This strong adhesion capability allows for seamless integration of various components, enhancing </w:t>
      </w:r>
      <w:r w:rsidRPr="005A22E4">
        <w:rPr>
          <w:rFonts w:ascii="Arial" w:hAnsi="Arial" w:cs="Arial"/>
          <w:sz w:val="20"/>
          <w:szCs w:val="20"/>
        </w:rPr>
        <w:t>the durability and performance of the feeders.</w:t>
      </w:r>
    </w:p>
    <w:p w14:paraId="05D04EF6" w14:textId="336C4653" w:rsidR="007A204E" w:rsidRDefault="005902BA" w:rsidP="00444621">
      <w:pPr>
        <w:spacing w:line="360" w:lineRule="auto"/>
        <w:ind w:right="1559"/>
        <w:jc w:val="both"/>
        <w:rPr>
          <w:rFonts w:ascii="Arial" w:hAnsi="Arial" w:cs="Arial"/>
          <w:sz w:val="20"/>
          <w:szCs w:val="20"/>
        </w:rPr>
      </w:pPr>
      <w:r w:rsidRPr="005A22E4">
        <w:rPr>
          <w:rFonts w:ascii="Arial" w:hAnsi="Arial" w:cs="Arial"/>
          <w:sz w:val="20"/>
          <w:szCs w:val="20"/>
        </w:rPr>
        <w:t>Additionally,</w:t>
      </w:r>
      <w:r w:rsidR="005A22E4" w:rsidRPr="005A22E4">
        <w:t xml:space="preserve"> </w:t>
      </w:r>
      <w:r w:rsidR="007B5E12">
        <w:t xml:space="preserve">the </w:t>
      </w:r>
      <w:r w:rsidR="005A22E4" w:rsidRPr="005A22E4">
        <w:rPr>
          <w:rFonts w:ascii="Arial" w:hAnsi="Arial" w:cs="Arial"/>
          <w:sz w:val="20"/>
          <w:szCs w:val="20"/>
        </w:rPr>
        <w:t>FC/AD1 series allows smart pet feeders to be customized in a variety of colors, enhancing their aesthetic a</w:t>
      </w:r>
      <w:r w:rsidR="007B5E12">
        <w:rPr>
          <w:rFonts w:ascii="Arial" w:hAnsi="Arial" w:cs="Arial"/>
          <w:sz w:val="20"/>
          <w:szCs w:val="20"/>
        </w:rPr>
        <w:t>ppeal and enabling them to suit color tones in</w:t>
      </w:r>
      <w:r w:rsidR="005A22E4" w:rsidRPr="005A22E4">
        <w:rPr>
          <w:rFonts w:ascii="Arial" w:hAnsi="Arial" w:cs="Arial"/>
          <w:sz w:val="20"/>
          <w:szCs w:val="20"/>
        </w:rPr>
        <w:t xml:space="preserve"> different home decors. This flexibility provides a more personalized product option for pet owners while also helping brands create unique, recognizable designs that stand out in the market.</w:t>
      </w:r>
    </w:p>
    <w:p w14:paraId="3F56C7C0" w14:textId="77777777" w:rsidR="00592D93" w:rsidRPr="00592D93" w:rsidRDefault="00592D93" w:rsidP="00444621">
      <w:pPr>
        <w:spacing w:line="360" w:lineRule="auto"/>
        <w:ind w:right="1559"/>
        <w:jc w:val="both"/>
        <w:rPr>
          <w:rFonts w:ascii="Arial" w:hAnsi="Arial" w:cs="Arial"/>
          <w:sz w:val="6"/>
          <w:szCs w:val="6"/>
        </w:rPr>
      </w:pPr>
    </w:p>
    <w:p w14:paraId="167258EC" w14:textId="44A28B35" w:rsidR="008559B6" w:rsidRPr="007A204E" w:rsidRDefault="007B5E12" w:rsidP="00444621">
      <w:pPr>
        <w:spacing w:line="360" w:lineRule="auto"/>
        <w:ind w:right="1559"/>
        <w:jc w:val="both"/>
        <w:rPr>
          <w:rFonts w:ascii="Arial" w:hAnsi="Arial" w:cs="Arial"/>
          <w:b/>
          <w:bCs/>
          <w:color w:val="000000" w:themeColor="text1"/>
          <w:sz w:val="20"/>
          <w:szCs w:val="20"/>
        </w:rPr>
      </w:pPr>
      <w:r>
        <w:rPr>
          <w:rFonts w:ascii="Arial" w:hAnsi="Arial" w:cs="Arial"/>
          <w:b/>
          <w:bCs/>
          <w:color w:val="000000" w:themeColor="text1"/>
          <w:sz w:val="20"/>
          <w:szCs w:val="20"/>
        </w:rPr>
        <w:t>Velvety soft-touch TPE enhances pet c</w:t>
      </w:r>
      <w:r w:rsidR="007A204E" w:rsidRPr="007A204E">
        <w:rPr>
          <w:rFonts w:ascii="Arial" w:hAnsi="Arial" w:cs="Arial"/>
          <w:b/>
          <w:bCs/>
          <w:color w:val="000000" w:themeColor="text1"/>
          <w:sz w:val="20"/>
          <w:szCs w:val="20"/>
        </w:rPr>
        <w:t>omfort</w:t>
      </w:r>
    </w:p>
    <w:p w14:paraId="2AC3466C" w14:textId="3B4B2D13" w:rsidR="007B5E12" w:rsidRDefault="00A82CC6" w:rsidP="00B46086">
      <w:pPr>
        <w:spacing w:line="360" w:lineRule="auto"/>
        <w:ind w:right="1559"/>
        <w:jc w:val="both"/>
        <w:rPr>
          <w:rFonts w:ascii="Arial" w:hAnsi="Arial" w:cs="Arial"/>
          <w:sz w:val="20"/>
          <w:szCs w:val="20"/>
        </w:rPr>
      </w:pPr>
      <w:r w:rsidRPr="00A82CC6">
        <w:rPr>
          <w:rFonts w:ascii="Arial" w:hAnsi="Arial" w:cs="Arial"/>
          <w:sz w:val="20"/>
          <w:szCs w:val="20"/>
        </w:rPr>
        <w:t>The FC/AD1 series provides smart pet feeders with a soft-touch surface and velvety feel, enhancing the tactile experience for pets. This gentle texture ensures the feeders are comfortable on pets' paws and faces, making mealtime more enjoyable</w:t>
      </w:r>
      <w:r w:rsidR="007B5E12">
        <w:rPr>
          <w:rFonts w:ascii="Arial" w:hAnsi="Arial" w:cs="Arial"/>
          <w:sz w:val="20"/>
          <w:szCs w:val="20"/>
        </w:rPr>
        <w:t xml:space="preserve"> for pets</w:t>
      </w:r>
      <w:r w:rsidRPr="00A82CC6">
        <w:rPr>
          <w:rFonts w:ascii="Arial" w:hAnsi="Arial" w:cs="Arial"/>
          <w:sz w:val="20"/>
          <w:szCs w:val="20"/>
        </w:rPr>
        <w:t xml:space="preserve">. </w:t>
      </w:r>
    </w:p>
    <w:p w14:paraId="11C81097" w14:textId="0F37AB3C" w:rsidR="00690769" w:rsidRPr="002A2985" w:rsidRDefault="00A82CC6" w:rsidP="002A2985">
      <w:pPr>
        <w:spacing w:line="360" w:lineRule="auto"/>
        <w:ind w:right="1559"/>
        <w:jc w:val="both"/>
        <w:rPr>
          <w:rFonts w:ascii="Arial" w:hAnsi="Arial" w:cs="Arial"/>
          <w:sz w:val="20"/>
          <w:szCs w:val="20"/>
        </w:rPr>
      </w:pPr>
      <w:r w:rsidRPr="00A82CC6">
        <w:rPr>
          <w:rFonts w:ascii="Arial" w:hAnsi="Arial" w:cs="Arial"/>
          <w:sz w:val="20"/>
          <w:szCs w:val="20"/>
        </w:rPr>
        <w:t>The smooth surface reduces irritation, encouraging pets to engage with the feeder. Furthermore, the premium material quality adds to the feeder’s appeal, inviting regular use</w:t>
      </w:r>
      <w:r w:rsidR="007B5E12">
        <w:rPr>
          <w:rFonts w:ascii="Arial" w:hAnsi="Arial" w:cs="Arial"/>
          <w:sz w:val="20"/>
          <w:szCs w:val="20"/>
        </w:rPr>
        <w:t xml:space="preserve"> of the feeder</w:t>
      </w:r>
      <w:r w:rsidRPr="00A82CC6">
        <w:rPr>
          <w:rFonts w:ascii="Arial" w:hAnsi="Arial" w:cs="Arial"/>
          <w:sz w:val="20"/>
          <w:szCs w:val="20"/>
        </w:rPr>
        <w:t>.</w:t>
      </w:r>
    </w:p>
    <w:p w14:paraId="62F08EF9" w14:textId="2DE6EF11" w:rsidR="005320D5" w:rsidRPr="0006085F" w:rsidRDefault="00554408" w:rsidP="0006085F">
      <w:pPr>
        <w:spacing w:line="360" w:lineRule="auto"/>
        <w:ind w:right="1559"/>
        <w:jc w:val="both"/>
        <w:rPr>
          <w:rFonts w:ascii="Arial" w:hAnsi="Arial" w:cs="Arial"/>
          <w:sz w:val="20"/>
          <w:szCs w:val="20"/>
          <w:lang w:eastAsia="zh-CN"/>
        </w:rPr>
      </w:pPr>
      <w:r>
        <w:rPr>
          <w:rFonts w:ascii="Arial" w:hAnsi="Arial" w:cs="Arial"/>
          <w:noProof/>
          <w:sz w:val="20"/>
          <w:szCs w:val="20"/>
          <w:lang w:eastAsia="zh-CN"/>
        </w:rPr>
        <w:lastRenderedPageBreak/>
        <w:drawing>
          <wp:inline distT="0" distB="0" distL="0" distR="0" wp14:anchorId="0F6E210B" wp14:editId="5C96EBFE">
            <wp:extent cx="4120320" cy="2279650"/>
            <wp:effectExtent l="0" t="0" r="0" b="6350"/>
            <wp:docPr id="14859485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948570" name="Picture 1485948570"/>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143419" cy="2292430"/>
                    </a:xfrm>
                    <a:prstGeom prst="rect">
                      <a:avLst/>
                    </a:prstGeom>
                  </pic:spPr>
                </pic:pic>
              </a:graphicData>
            </a:graphic>
          </wp:inline>
        </w:drawing>
      </w:r>
      <w:r w:rsidR="00416245">
        <w:rPr>
          <w:rFonts w:ascii="Arial" w:hAnsi="Arial" w:cs="Arial"/>
          <w:sz w:val="20"/>
          <w:szCs w:val="20"/>
          <w:lang w:eastAsia="zh-CN"/>
        </w:rPr>
        <w:br/>
      </w:r>
      <w:r w:rsidR="005320D5"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6F5C5A">
        <w:rPr>
          <w:rFonts w:ascii="Arial" w:hAnsi="Arial" w:cs="Arial" w:hint="eastAsia"/>
          <w:b/>
          <w:bCs/>
          <w:sz w:val="20"/>
          <w:szCs w:val="20"/>
          <w:lang w:eastAsia="zh-CN" w:bidi="ar-SA"/>
        </w:rPr>
        <w:t>5</w:t>
      </w:r>
      <w:r w:rsidR="005320D5" w:rsidRPr="003E4160">
        <w:rPr>
          <w:rFonts w:ascii="Arial" w:hAnsi="Arial" w:cs="Arial"/>
          <w:b/>
          <w:bCs/>
          <w:sz w:val="20"/>
          <w:szCs w:val="20"/>
          <w:lang w:bidi="ar-SA"/>
        </w:rPr>
        <w:t xml:space="preserve"> KRAIBURG TPE)</w:t>
      </w:r>
    </w:p>
    <w:p w14:paraId="053987E0" w14:textId="2B74CCEE" w:rsidR="00EC7126"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6"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9D2688" w:rsidP="00A26505">
      <w:pPr>
        <w:ind w:right="1559"/>
        <w:rPr>
          <w:rFonts w:ascii="Arial" w:hAnsi="Arial" w:cs="Arial"/>
          <w:bCs/>
          <w:sz w:val="20"/>
          <w:szCs w:val="20"/>
          <w:lang w:val="en-GB"/>
        </w:rPr>
      </w:pPr>
      <w:hyperlink r:id="rId19" w:history="1">
        <w:r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9D2688" w:rsidP="00A26505">
      <w:pPr>
        <w:ind w:right="1559"/>
        <w:rPr>
          <w:rFonts w:ascii="Arial" w:hAnsi="Arial" w:cs="Arial"/>
          <w:bCs/>
          <w:sz w:val="20"/>
          <w:szCs w:val="20"/>
          <w:lang w:val="en-GB"/>
        </w:rPr>
      </w:pPr>
      <w:hyperlink r:id="rId22" w:history="1">
        <w:r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Let’s connect on Social Media:</w:t>
      </w:r>
    </w:p>
    <w:p w14:paraId="6851B976" w14:textId="77777777" w:rsidR="009D2688" w:rsidRDefault="009D2688" w:rsidP="00A26505">
      <w:pPr>
        <w:ind w:right="1559"/>
        <w:rPr>
          <w:rFonts w:ascii="Arial" w:hAnsi="Arial" w:cs="Arial"/>
          <w:b/>
          <w:noProof/>
          <w:sz w:val="20"/>
          <w:szCs w:val="20"/>
          <w:lang w:val="de-DE"/>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2EA5A7BD"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4B9F8A1F" w:rsidR="002C536B" w:rsidRPr="007D2C88" w:rsidRDefault="002C536B" w:rsidP="002C536B">
      <w:pPr>
        <w:spacing w:line="360" w:lineRule="auto"/>
        <w:ind w:right="1842"/>
        <w:jc w:val="both"/>
        <w:rPr>
          <w:rFonts w:ascii="Arial" w:hAnsi="Arial" w:cs="Arial"/>
          <w:b/>
          <w:sz w:val="21"/>
          <w:szCs w:val="21"/>
          <w:lang w:val="en-MY"/>
        </w:rPr>
      </w:pPr>
      <w:r w:rsidRPr="003E4160">
        <w:rPr>
          <w:rFonts w:ascii="Arial" w:hAnsi="Arial" w:cs="Arial"/>
          <w:sz w:val="20"/>
          <w:szCs w:val="20"/>
        </w:rPr>
        <w:lastRenderedPageBreak/>
        <w:t>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w:t>
      </w:r>
      <w:r w:rsidR="000933D7">
        <w:rPr>
          <w:rFonts w:ascii="Arial" w:hAnsi="Arial" w:cs="Arial" w:hint="eastAsia"/>
          <w:sz w:val="20"/>
          <w:szCs w:val="20"/>
          <w:lang w:eastAsia="zh-CN"/>
        </w:rPr>
        <w:t>98</w:t>
      </w:r>
      <w:r w:rsidRPr="003E4160">
        <w:rPr>
          <w:rFonts w:ascii="Arial" w:hAnsi="Arial" w:cs="Arial"/>
          <w:sz w:val="20"/>
          <w:szCs w:val="20"/>
        </w:rPr>
        <w:t xml:space="preserve">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C915FA">
      <w:headerReference w:type="default" r:id="rId34"/>
      <w:headerReference w:type="first" r:id="rId35"/>
      <w:footerReference w:type="first" r:id="rId3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5A2310" w14:textId="77777777" w:rsidR="004B728E" w:rsidRDefault="004B728E" w:rsidP="00784C57">
      <w:pPr>
        <w:spacing w:after="0" w:line="240" w:lineRule="auto"/>
      </w:pPr>
      <w:r>
        <w:separator/>
      </w:r>
    </w:p>
  </w:endnote>
  <w:endnote w:type="continuationSeparator" w:id="0">
    <w:p w14:paraId="7122534E" w14:textId="77777777" w:rsidR="004B728E" w:rsidRDefault="004B728E"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D2521F" w14:textId="77777777" w:rsidR="004B728E" w:rsidRDefault="004B728E" w:rsidP="00784C57">
      <w:pPr>
        <w:spacing w:after="0" w:line="240" w:lineRule="auto"/>
      </w:pPr>
      <w:r>
        <w:separator/>
      </w:r>
    </w:p>
  </w:footnote>
  <w:footnote w:type="continuationSeparator" w:id="0">
    <w:p w14:paraId="3EA31BD2" w14:textId="77777777" w:rsidR="004B728E" w:rsidRDefault="004B728E"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520D61B5" w14:textId="77777777" w:rsidR="007476AF" w:rsidRPr="007476AF" w:rsidRDefault="007476AF" w:rsidP="007476AF">
          <w:pPr>
            <w:spacing w:after="0" w:line="360" w:lineRule="auto"/>
            <w:ind w:left="-105"/>
            <w:jc w:val="both"/>
            <w:rPr>
              <w:rFonts w:ascii="Arial" w:hAnsi="Arial" w:cs="Arial"/>
              <w:b/>
              <w:bCs/>
              <w:color w:val="000000" w:themeColor="text1"/>
              <w:sz w:val="16"/>
              <w:szCs w:val="16"/>
              <w:lang w:eastAsia="zh-CN"/>
            </w:rPr>
          </w:pPr>
          <w:r w:rsidRPr="007476AF">
            <w:rPr>
              <w:rFonts w:ascii="Arial" w:hAnsi="Arial" w:cs="Arial" w:hint="eastAsia"/>
              <w:b/>
              <w:bCs/>
              <w:color w:val="000000" w:themeColor="text1"/>
              <w:sz w:val="16"/>
              <w:szCs w:val="16"/>
              <w:lang w:eastAsia="zh-CN"/>
            </w:rPr>
            <w:t>KRAIBURG TPE</w:t>
          </w:r>
          <w:r w:rsidRPr="007476AF">
            <w:rPr>
              <w:rFonts w:ascii="Arial" w:hAnsi="Arial" w:cs="Arial"/>
              <w:b/>
              <w:bCs/>
              <w:color w:val="000000" w:themeColor="text1"/>
              <w:sz w:val="16"/>
              <w:szCs w:val="16"/>
              <w:lang w:eastAsia="zh-CN"/>
            </w:rPr>
            <w:t>’s Materials Elevate Design and Performance of Smart Pet Feeder</w:t>
          </w:r>
          <w:r w:rsidRPr="007476AF">
            <w:rPr>
              <w:rFonts w:ascii="Arial" w:hAnsi="Arial" w:cs="Arial" w:hint="eastAsia"/>
              <w:b/>
              <w:bCs/>
              <w:color w:val="000000" w:themeColor="text1"/>
              <w:sz w:val="16"/>
              <w:szCs w:val="16"/>
              <w:lang w:eastAsia="zh-CN"/>
            </w:rPr>
            <w:t>s</w:t>
          </w:r>
        </w:p>
        <w:p w14:paraId="0E159187" w14:textId="77777777" w:rsidR="00211964" w:rsidRPr="003804B8" w:rsidRDefault="00211964" w:rsidP="00211964">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hint="eastAsia"/>
              <w:b/>
              <w:sz w:val="16"/>
              <w:szCs w:val="16"/>
              <w:lang w:eastAsia="zh-CN"/>
            </w:rPr>
            <w:t>May 2025</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7B5E12">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7B5E12">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3E2375BB"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D4C5604" w14:textId="77777777" w:rsidR="00133955" w:rsidRDefault="003C4170" w:rsidP="00133955">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9CB9172" w14:textId="77777777" w:rsidR="007476AF" w:rsidRPr="007476AF" w:rsidRDefault="007476AF" w:rsidP="007476AF">
          <w:pPr>
            <w:spacing w:after="0" w:line="360" w:lineRule="auto"/>
            <w:ind w:left="-105"/>
            <w:jc w:val="both"/>
            <w:rPr>
              <w:rFonts w:ascii="Arial" w:hAnsi="Arial" w:cs="Arial"/>
              <w:b/>
              <w:bCs/>
              <w:color w:val="000000" w:themeColor="text1"/>
              <w:sz w:val="16"/>
              <w:szCs w:val="16"/>
              <w:lang w:eastAsia="zh-CN"/>
            </w:rPr>
          </w:pPr>
          <w:r w:rsidRPr="007476AF">
            <w:rPr>
              <w:rFonts w:ascii="Arial" w:hAnsi="Arial" w:cs="Arial" w:hint="eastAsia"/>
              <w:b/>
              <w:bCs/>
              <w:color w:val="000000" w:themeColor="text1"/>
              <w:sz w:val="16"/>
              <w:szCs w:val="16"/>
              <w:lang w:eastAsia="zh-CN"/>
            </w:rPr>
            <w:t>KRAIBURG TPE</w:t>
          </w:r>
          <w:r w:rsidRPr="007476AF">
            <w:rPr>
              <w:rFonts w:ascii="Arial" w:hAnsi="Arial" w:cs="Arial"/>
              <w:b/>
              <w:bCs/>
              <w:color w:val="000000" w:themeColor="text1"/>
              <w:sz w:val="16"/>
              <w:szCs w:val="16"/>
              <w:lang w:eastAsia="zh-CN"/>
            </w:rPr>
            <w:t>’s Materials Elevate Design and Performance of Smart Pet Feeder</w:t>
          </w:r>
          <w:r w:rsidRPr="007476AF">
            <w:rPr>
              <w:rFonts w:ascii="Arial" w:hAnsi="Arial" w:cs="Arial" w:hint="eastAsia"/>
              <w:b/>
              <w:bCs/>
              <w:color w:val="000000" w:themeColor="text1"/>
              <w:sz w:val="16"/>
              <w:szCs w:val="16"/>
              <w:lang w:eastAsia="zh-CN"/>
            </w:rPr>
            <w:t>s</w:t>
          </w:r>
        </w:p>
        <w:p w14:paraId="765F9503" w14:textId="218BFA68" w:rsidR="003C4170" w:rsidRPr="003804B8" w:rsidRDefault="003C4170" w:rsidP="003804B8">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211964">
            <w:rPr>
              <w:rFonts w:ascii="Arial" w:hAnsi="Arial" w:hint="eastAsia"/>
              <w:b/>
              <w:sz w:val="16"/>
              <w:szCs w:val="16"/>
              <w:lang w:eastAsia="zh-CN"/>
            </w:rPr>
            <w:t>May</w:t>
          </w:r>
          <w:r w:rsidR="003804B8">
            <w:rPr>
              <w:rFonts w:ascii="Arial" w:hAnsi="Arial" w:hint="eastAsia"/>
              <w:b/>
              <w:sz w:val="16"/>
              <w:szCs w:val="16"/>
              <w:lang w:eastAsia="zh-CN"/>
            </w:rPr>
            <w:t xml:space="preserve">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7B5E12">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7B5E12">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21FA2"/>
    <w:multiLevelType w:val="multilevel"/>
    <w:tmpl w:val="6010C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7"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1"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2"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4"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625E7D03"/>
    <w:multiLevelType w:val="multilevel"/>
    <w:tmpl w:val="68CCF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7"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8"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0"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2540162">
    <w:abstractNumId w:val="6"/>
  </w:num>
  <w:num w:numId="2" w16cid:durableId="856503723">
    <w:abstractNumId w:val="18"/>
  </w:num>
  <w:num w:numId="3" w16cid:durableId="2113669145">
    <w:abstractNumId w:val="4"/>
  </w:num>
  <w:num w:numId="4" w16cid:durableId="349261227">
    <w:abstractNumId w:val="33"/>
  </w:num>
  <w:num w:numId="5" w16cid:durableId="246811074">
    <w:abstractNumId w:val="22"/>
  </w:num>
  <w:num w:numId="6" w16cid:durableId="1777826460">
    <w:abstractNumId w:val="29"/>
  </w:num>
  <w:num w:numId="7" w16cid:durableId="1847288771">
    <w:abstractNumId w:val="11"/>
  </w:num>
  <w:num w:numId="8" w16cid:durableId="187064377">
    <w:abstractNumId w:val="32"/>
  </w:num>
  <w:num w:numId="9" w16cid:durableId="926579628">
    <w:abstractNumId w:val="23"/>
  </w:num>
  <w:num w:numId="10" w16cid:durableId="1173302003">
    <w:abstractNumId w:val="2"/>
  </w:num>
  <w:num w:numId="11" w16cid:durableId="865870659">
    <w:abstractNumId w:val="20"/>
  </w:num>
  <w:num w:numId="12" w16cid:durableId="2718681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95736320">
    <w:abstractNumId w:val="9"/>
  </w:num>
  <w:num w:numId="14" w16cid:durableId="298342112">
    <w:abstractNumId w:val="27"/>
  </w:num>
  <w:num w:numId="15" w16cid:durableId="1966882534">
    <w:abstractNumId w:val="19"/>
  </w:num>
  <w:num w:numId="16" w16cid:durableId="284118693">
    <w:abstractNumId w:val="21"/>
  </w:num>
  <w:num w:numId="17" w16cid:durableId="1630865431">
    <w:abstractNumId w:val="16"/>
  </w:num>
  <w:num w:numId="18" w16cid:durableId="1583761024">
    <w:abstractNumId w:val="15"/>
  </w:num>
  <w:num w:numId="19" w16cid:durableId="1006858097">
    <w:abstractNumId w:val="26"/>
  </w:num>
  <w:num w:numId="20" w16cid:durableId="819880703">
    <w:abstractNumId w:val="10"/>
  </w:num>
  <w:num w:numId="21" w16cid:durableId="827789711">
    <w:abstractNumId w:val="8"/>
  </w:num>
  <w:num w:numId="22" w16cid:durableId="450127341">
    <w:abstractNumId w:val="31"/>
  </w:num>
  <w:num w:numId="23" w16cid:durableId="969827374">
    <w:abstractNumId w:val="30"/>
  </w:num>
  <w:num w:numId="24" w16cid:durableId="1770391263">
    <w:abstractNumId w:val="5"/>
  </w:num>
  <w:num w:numId="25" w16cid:durableId="1187984583">
    <w:abstractNumId w:val="1"/>
  </w:num>
  <w:num w:numId="26" w16cid:durableId="615137377">
    <w:abstractNumId w:val="12"/>
  </w:num>
  <w:num w:numId="27" w16cid:durableId="1966111061">
    <w:abstractNumId w:val="14"/>
  </w:num>
  <w:num w:numId="28" w16cid:durableId="1546795232">
    <w:abstractNumId w:val="17"/>
  </w:num>
  <w:num w:numId="29" w16cid:durableId="1528640428">
    <w:abstractNumId w:val="3"/>
  </w:num>
  <w:num w:numId="30" w16cid:durableId="1552501263">
    <w:abstractNumId w:val="7"/>
  </w:num>
  <w:num w:numId="31" w16cid:durableId="1182352601">
    <w:abstractNumId w:val="13"/>
  </w:num>
  <w:num w:numId="32" w16cid:durableId="1786920562">
    <w:abstractNumId w:val="24"/>
  </w:num>
  <w:num w:numId="33" w16cid:durableId="1789467530">
    <w:abstractNumId w:val="28"/>
  </w:num>
  <w:num w:numId="34" w16cid:durableId="836458035">
    <w:abstractNumId w:val="25"/>
  </w:num>
  <w:num w:numId="35" w16cid:durableId="1724515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4709"/>
    <w:rsid w:val="00035D86"/>
    <w:rsid w:val="00041B77"/>
    <w:rsid w:val="00044BDB"/>
    <w:rsid w:val="0004695A"/>
    <w:rsid w:val="00047CA0"/>
    <w:rsid w:val="000521D5"/>
    <w:rsid w:val="0005477F"/>
    <w:rsid w:val="00055A30"/>
    <w:rsid w:val="00057785"/>
    <w:rsid w:val="0006085F"/>
    <w:rsid w:val="00065A69"/>
    <w:rsid w:val="00071236"/>
    <w:rsid w:val="00073A9E"/>
    <w:rsid w:val="00073D11"/>
    <w:rsid w:val="000759E8"/>
    <w:rsid w:val="00077729"/>
    <w:rsid w:val="00077E64"/>
    <w:rsid w:val="000829C6"/>
    <w:rsid w:val="00083596"/>
    <w:rsid w:val="0008699C"/>
    <w:rsid w:val="00086A3D"/>
    <w:rsid w:val="000903ED"/>
    <w:rsid w:val="000933D7"/>
    <w:rsid w:val="0009376B"/>
    <w:rsid w:val="00093F48"/>
    <w:rsid w:val="00096CA7"/>
    <w:rsid w:val="00097276"/>
    <w:rsid w:val="00097D31"/>
    <w:rsid w:val="000A03C6"/>
    <w:rsid w:val="000A20CD"/>
    <w:rsid w:val="000A4F86"/>
    <w:rsid w:val="000A510D"/>
    <w:rsid w:val="000A52EE"/>
    <w:rsid w:val="000B19D4"/>
    <w:rsid w:val="000B2944"/>
    <w:rsid w:val="000B4BE1"/>
    <w:rsid w:val="000B6005"/>
    <w:rsid w:val="000B6A97"/>
    <w:rsid w:val="000C05DB"/>
    <w:rsid w:val="000C16D0"/>
    <w:rsid w:val="000C1FF5"/>
    <w:rsid w:val="000C2123"/>
    <w:rsid w:val="000C3CBC"/>
    <w:rsid w:val="000C450A"/>
    <w:rsid w:val="000C5E10"/>
    <w:rsid w:val="000C60C8"/>
    <w:rsid w:val="000C7BFB"/>
    <w:rsid w:val="000D12E7"/>
    <w:rsid w:val="000D178A"/>
    <w:rsid w:val="000D5397"/>
    <w:rsid w:val="000D54C6"/>
    <w:rsid w:val="000D59EC"/>
    <w:rsid w:val="000D7205"/>
    <w:rsid w:val="000E2AEC"/>
    <w:rsid w:val="000E37A7"/>
    <w:rsid w:val="000F2DAE"/>
    <w:rsid w:val="000F3200"/>
    <w:rsid w:val="000F32CD"/>
    <w:rsid w:val="000F3838"/>
    <w:rsid w:val="000F4AF2"/>
    <w:rsid w:val="000F7C93"/>
    <w:rsid w:val="000F7C99"/>
    <w:rsid w:val="00100A43"/>
    <w:rsid w:val="00104033"/>
    <w:rsid w:val="00107310"/>
    <w:rsid w:val="001108E5"/>
    <w:rsid w:val="0011153A"/>
    <w:rsid w:val="001119A9"/>
    <w:rsid w:val="00111F9D"/>
    <w:rsid w:val="0011205C"/>
    <w:rsid w:val="00112FED"/>
    <w:rsid w:val="00115094"/>
    <w:rsid w:val="00116B00"/>
    <w:rsid w:val="001175D8"/>
    <w:rsid w:val="0012042E"/>
    <w:rsid w:val="00120B15"/>
    <w:rsid w:val="00120CA8"/>
    <w:rsid w:val="00121D30"/>
    <w:rsid w:val="00122C56"/>
    <w:rsid w:val="001238CF"/>
    <w:rsid w:val="001246FA"/>
    <w:rsid w:val="00132BA2"/>
    <w:rsid w:val="00133856"/>
    <w:rsid w:val="00133955"/>
    <w:rsid w:val="00133C79"/>
    <w:rsid w:val="001367CF"/>
    <w:rsid w:val="00136F18"/>
    <w:rsid w:val="00137C57"/>
    <w:rsid w:val="00140638"/>
    <w:rsid w:val="00140711"/>
    <w:rsid w:val="00141D34"/>
    <w:rsid w:val="00144072"/>
    <w:rsid w:val="00145961"/>
    <w:rsid w:val="001469FB"/>
    <w:rsid w:val="00146E7E"/>
    <w:rsid w:val="001507B4"/>
    <w:rsid w:val="00150A0F"/>
    <w:rsid w:val="00156BDE"/>
    <w:rsid w:val="001611DE"/>
    <w:rsid w:val="00163E63"/>
    <w:rsid w:val="001655F4"/>
    <w:rsid w:val="00165956"/>
    <w:rsid w:val="0017332B"/>
    <w:rsid w:val="00173B45"/>
    <w:rsid w:val="0017431E"/>
    <w:rsid w:val="00177563"/>
    <w:rsid w:val="00180F66"/>
    <w:rsid w:val="0018691E"/>
    <w:rsid w:val="00186CE3"/>
    <w:rsid w:val="0018758E"/>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D7728"/>
    <w:rsid w:val="001E1888"/>
    <w:rsid w:val="001F37C4"/>
    <w:rsid w:val="001F4135"/>
    <w:rsid w:val="001F4509"/>
    <w:rsid w:val="001F4F5D"/>
    <w:rsid w:val="00201710"/>
    <w:rsid w:val="00202197"/>
    <w:rsid w:val="00203048"/>
    <w:rsid w:val="002077CC"/>
    <w:rsid w:val="00211964"/>
    <w:rsid w:val="002129DC"/>
    <w:rsid w:val="00213E75"/>
    <w:rsid w:val="00214C89"/>
    <w:rsid w:val="002161B6"/>
    <w:rsid w:val="00225FD8"/>
    <w:rsid w:val="002262B1"/>
    <w:rsid w:val="00233574"/>
    <w:rsid w:val="00234B72"/>
    <w:rsid w:val="00235BA5"/>
    <w:rsid w:val="002455DD"/>
    <w:rsid w:val="00250990"/>
    <w:rsid w:val="00256D34"/>
    <w:rsid w:val="00256E0E"/>
    <w:rsid w:val="002631F5"/>
    <w:rsid w:val="00267260"/>
    <w:rsid w:val="002733A9"/>
    <w:rsid w:val="00281DBF"/>
    <w:rsid w:val="00281FF5"/>
    <w:rsid w:val="0028506D"/>
    <w:rsid w:val="0028707A"/>
    <w:rsid w:val="00290773"/>
    <w:rsid w:val="002934F9"/>
    <w:rsid w:val="0029413E"/>
    <w:rsid w:val="00296D54"/>
    <w:rsid w:val="0029752E"/>
    <w:rsid w:val="002A2985"/>
    <w:rsid w:val="002A328D"/>
    <w:rsid w:val="002A37DD"/>
    <w:rsid w:val="002A3920"/>
    <w:rsid w:val="002A4735"/>
    <w:rsid w:val="002A532B"/>
    <w:rsid w:val="002B0401"/>
    <w:rsid w:val="002B2DEF"/>
    <w:rsid w:val="002B3A55"/>
    <w:rsid w:val="002B4837"/>
    <w:rsid w:val="002B5047"/>
    <w:rsid w:val="002B5F60"/>
    <w:rsid w:val="002B7724"/>
    <w:rsid w:val="002B7C2D"/>
    <w:rsid w:val="002B7CE1"/>
    <w:rsid w:val="002C1DF4"/>
    <w:rsid w:val="002C3084"/>
    <w:rsid w:val="002C4280"/>
    <w:rsid w:val="002C536B"/>
    <w:rsid w:val="002C6993"/>
    <w:rsid w:val="002C7BE6"/>
    <w:rsid w:val="002D03CB"/>
    <w:rsid w:val="002D15FB"/>
    <w:rsid w:val="002D3BC0"/>
    <w:rsid w:val="002D73D6"/>
    <w:rsid w:val="002E1053"/>
    <w:rsid w:val="002E1955"/>
    <w:rsid w:val="002E413C"/>
    <w:rsid w:val="002E4504"/>
    <w:rsid w:val="002F135A"/>
    <w:rsid w:val="002F2061"/>
    <w:rsid w:val="002F4492"/>
    <w:rsid w:val="002F5438"/>
    <w:rsid w:val="002F563D"/>
    <w:rsid w:val="002F573C"/>
    <w:rsid w:val="002F644A"/>
    <w:rsid w:val="002F71C5"/>
    <w:rsid w:val="002F7889"/>
    <w:rsid w:val="0030297E"/>
    <w:rsid w:val="00304543"/>
    <w:rsid w:val="00310A64"/>
    <w:rsid w:val="00312545"/>
    <w:rsid w:val="00324D73"/>
    <w:rsid w:val="00325394"/>
    <w:rsid w:val="00325EA7"/>
    <w:rsid w:val="00326FA2"/>
    <w:rsid w:val="0033017E"/>
    <w:rsid w:val="00340D67"/>
    <w:rsid w:val="003451E9"/>
    <w:rsid w:val="00347067"/>
    <w:rsid w:val="0035152E"/>
    <w:rsid w:val="0035328E"/>
    <w:rsid w:val="00356006"/>
    <w:rsid w:val="00360408"/>
    <w:rsid w:val="00364268"/>
    <w:rsid w:val="0036557B"/>
    <w:rsid w:val="00367903"/>
    <w:rsid w:val="003700BF"/>
    <w:rsid w:val="00374A1D"/>
    <w:rsid w:val="003804B8"/>
    <w:rsid w:val="00384C83"/>
    <w:rsid w:val="00385713"/>
    <w:rsid w:val="0038768D"/>
    <w:rsid w:val="00394212"/>
    <w:rsid w:val="00395377"/>
    <w:rsid w:val="003955E2"/>
    <w:rsid w:val="00396DE4"/>
    <w:rsid w:val="00396F67"/>
    <w:rsid w:val="003A389E"/>
    <w:rsid w:val="003A50BB"/>
    <w:rsid w:val="003B042D"/>
    <w:rsid w:val="003B2331"/>
    <w:rsid w:val="003C1CD2"/>
    <w:rsid w:val="003C1E76"/>
    <w:rsid w:val="003C34B2"/>
    <w:rsid w:val="003C4170"/>
    <w:rsid w:val="003C5B26"/>
    <w:rsid w:val="003C65BD"/>
    <w:rsid w:val="003C6DEF"/>
    <w:rsid w:val="003C78DA"/>
    <w:rsid w:val="003E2CB0"/>
    <w:rsid w:val="003E334E"/>
    <w:rsid w:val="003E3D8B"/>
    <w:rsid w:val="003E4160"/>
    <w:rsid w:val="003E42BD"/>
    <w:rsid w:val="003E54CC"/>
    <w:rsid w:val="003E649C"/>
    <w:rsid w:val="003F23A5"/>
    <w:rsid w:val="004002A2"/>
    <w:rsid w:val="00401FF2"/>
    <w:rsid w:val="0040224A"/>
    <w:rsid w:val="004032AA"/>
    <w:rsid w:val="00404A1D"/>
    <w:rsid w:val="004057E3"/>
    <w:rsid w:val="00405904"/>
    <w:rsid w:val="00406C85"/>
    <w:rsid w:val="00410B91"/>
    <w:rsid w:val="00414438"/>
    <w:rsid w:val="00416245"/>
    <w:rsid w:val="00432CA6"/>
    <w:rsid w:val="00435158"/>
    <w:rsid w:val="0043558D"/>
    <w:rsid w:val="00436125"/>
    <w:rsid w:val="004407AE"/>
    <w:rsid w:val="00442691"/>
    <w:rsid w:val="00444621"/>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77C28"/>
    <w:rsid w:val="00481947"/>
    <w:rsid w:val="00482B9C"/>
    <w:rsid w:val="00483E1E"/>
    <w:rsid w:val="004856BE"/>
    <w:rsid w:val="004919AE"/>
    <w:rsid w:val="00493BFC"/>
    <w:rsid w:val="004A06FC"/>
    <w:rsid w:val="004A2EED"/>
    <w:rsid w:val="004A3BE3"/>
    <w:rsid w:val="004A444D"/>
    <w:rsid w:val="004A474D"/>
    <w:rsid w:val="004A62E0"/>
    <w:rsid w:val="004A6454"/>
    <w:rsid w:val="004B0469"/>
    <w:rsid w:val="004B728E"/>
    <w:rsid w:val="004B75FE"/>
    <w:rsid w:val="004B7FF3"/>
    <w:rsid w:val="004C1164"/>
    <w:rsid w:val="004C3A08"/>
    <w:rsid w:val="004C3B90"/>
    <w:rsid w:val="004C3CCB"/>
    <w:rsid w:val="004C5F03"/>
    <w:rsid w:val="004C6BE6"/>
    <w:rsid w:val="004C6E24"/>
    <w:rsid w:val="004D14E3"/>
    <w:rsid w:val="004D2C5B"/>
    <w:rsid w:val="004D3B8B"/>
    <w:rsid w:val="004D5BAF"/>
    <w:rsid w:val="004D6A08"/>
    <w:rsid w:val="004E064B"/>
    <w:rsid w:val="004E0EEE"/>
    <w:rsid w:val="004E4D9A"/>
    <w:rsid w:val="004F50BB"/>
    <w:rsid w:val="004F6395"/>
    <w:rsid w:val="004F758B"/>
    <w:rsid w:val="00502615"/>
    <w:rsid w:val="0050419E"/>
    <w:rsid w:val="00505735"/>
    <w:rsid w:val="00505B4D"/>
    <w:rsid w:val="0051079F"/>
    <w:rsid w:val="005146C9"/>
    <w:rsid w:val="00517446"/>
    <w:rsid w:val="005232FB"/>
    <w:rsid w:val="005257AD"/>
    <w:rsid w:val="00526CB3"/>
    <w:rsid w:val="00527D82"/>
    <w:rsid w:val="00530A45"/>
    <w:rsid w:val="005310E3"/>
    <w:rsid w:val="005320D5"/>
    <w:rsid w:val="0053266C"/>
    <w:rsid w:val="00534339"/>
    <w:rsid w:val="005345A8"/>
    <w:rsid w:val="00540F35"/>
    <w:rsid w:val="00541C21"/>
    <w:rsid w:val="00541D34"/>
    <w:rsid w:val="0054392A"/>
    <w:rsid w:val="00545011"/>
    <w:rsid w:val="00545127"/>
    <w:rsid w:val="005466FE"/>
    <w:rsid w:val="00550355"/>
    <w:rsid w:val="00550C61"/>
    <w:rsid w:val="005515D6"/>
    <w:rsid w:val="00552AA1"/>
    <w:rsid w:val="00552D21"/>
    <w:rsid w:val="00554408"/>
    <w:rsid w:val="00555589"/>
    <w:rsid w:val="00563000"/>
    <w:rsid w:val="00570576"/>
    <w:rsid w:val="0057225E"/>
    <w:rsid w:val="005772B9"/>
    <w:rsid w:val="00577BE3"/>
    <w:rsid w:val="005902BA"/>
    <w:rsid w:val="005923C1"/>
    <w:rsid w:val="00592D93"/>
    <w:rsid w:val="00597472"/>
    <w:rsid w:val="005A0C48"/>
    <w:rsid w:val="005A22E4"/>
    <w:rsid w:val="005A27C6"/>
    <w:rsid w:val="005A34EE"/>
    <w:rsid w:val="005A45F1"/>
    <w:rsid w:val="005A5D20"/>
    <w:rsid w:val="005A7FD1"/>
    <w:rsid w:val="005B24B9"/>
    <w:rsid w:val="005B26DB"/>
    <w:rsid w:val="005B386E"/>
    <w:rsid w:val="005B6B7E"/>
    <w:rsid w:val="005C0019"/>
    <w:rsid w:val="005C176B"/>
    <w:rsid w:val="005C1CB1"/>
    <w:rsid w:val="005C2021"/>
    <w:rsid w:val="005C4033"/>
    <w:rsid w:val="005C4340"/>
    <w:rsid w:val="005C49D0"/>
    <w:rsid w:val="005C59F4"/>
    <w:rsid w:val="005D467D"/>
    <w:rsid w:val="005E1753"/>
    <w:rsid w:val="005E1C3F"/>
    <w:rsid w:val="005E3F1F"/>
    <w:rsid w:val="005E6A19"/>
    <w:rsid w:val="005F0BAB"/>
    <w:rsid w:val="005F2DD8"/>
    <w:rsid w:val="006052A4"/>
    <w:rsid w:val="00605ED9"/>
    <w:rsid w:val="00606916"/>
    <w:rsid w:val="00610497"/>
    <w:rsid w:val="00614010"/>
    <w:rsid w:val="00614013"/>
    <w:rsid w:val="006154FB"/>
    <w:rsid w:val="00616A65"/>
    <w:rsid w:val="00620F45"/>
    <w:rsid w:val="00621FED"/>
    <w:rsid w:val="006238F6"/>
    <w:rsid w:val="00624219"/>
    <w:rsid w:val="00625B78"/>
    <w:rsid w:val="00633556"/>
    <w:rsid w:val="006353DB"/>
    <w:rsid w:val="0063701A"/>
    <w:rsid w:val="00640E12"/>
    <w:rsid w:val="00644782"/>
    <w:rsid w:val="0064765B"/>
    <w:rsid w:val="00651DCD"/>
    <w:rsid w:val="00654E6B"/>
    <w:rsid w:val="006612CA"/>
    <w:rsid w:val="00661898"/>
    <w:rsid w:val="00661AE9"/>
    <w:rsid w:val="00661BAB"/>
    <w:rsid w:val="006709AB"/>
    <w:rsid w:val="00671210"/>
    <w:rsid w:val="006737DA"/>
    <w:rsid w:val="006739FD"/>
    <w:rsid w:val="00674B34"/>
    <w:rsid w:val="006802FB"/>
    <w:rsid w:val="00681427"/>
    <w:rsid w:val="006861F6"/>
    <w:rsid w:val="00690769"/>
    <w:rsid w:val="006919F2"/>
    <w:rsid w:val="00691DF1"/>
    <w:rsid w:val="00692233"/>
    <w:rsid w:val="00692A27"/>
    <w:rsid w:val="00696D06"/>
    <w:rsid w:val="006A03C5"/>
    <w:rsid w:val="006A125D"/>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5C3D"/>
    <w:rsid w:val="006D7BB3"/>
    <w:rsid w:val="006D7D9F"/>
    <w:rsid w:val="006E449C"/>
    <w:rsid w:val="006E4B80"/>
    <w:rsid w:val="006E65CF"/>
    <w:rsid w:val="006E77AF"/>
    <w:rsid w:val="006F09EB"/>
    <w:rsid w:val="006F1529"/>
    <w:rsid w:val="006F5C5A"/>
    <w:rsid w:val="006F5DF8"/>
    <w:rsid w:val="006F7F1E"/>
    <w:rsid w:val="00700BA5"/>
    <w:rsid w:val="00702A9F"/>
    <w:rsid w:val="007032E6"/>
    <w:rsid w:val="00706824"/>
    <w:rsid w:val="0071385C"/>
    <w:rsid w:val="007144EB"/>
    <w:rsid w:val="0071575E"/>
    <w:rsid w:val="00720A77"/>
    <w:rsid w:val="00720ADF"/>
    <w:rsid w:val="00721D5E"/>
    <w:rsid w:val="007228C7"/>
    <w:rsid w:val="00722F2A"/>
    <w:rsid w:val="00723A37"/>
    <w:rsid w:val="00726D03"/>
    <w:rsid w:val="0072737D"/>
    <w:rsid w:val="00730341"/>
    <w:rsid w:val="00736B12"/>
    <w:rsid w:val="00744F3B"/>
    <w:rsid w:val="007476AF"/>
    <w:rsid w:val="00751611"/>
    <w:rsid w:val="0076079D"/>
    <w:rsid w:val="007620DB"/>
    <w:rsid w:val="00762555"/>
    <w:rsid w:val="0077610C"/>
    <w:rsid w:val="00781978"/>
    <w:rsid w:val="0078239C"/>
    <w:rsid w:val="007831E2"/>
    <w:rsid w:val="00784C57"/>
    <w:rsid w:val="00785F5E"/>
    <w:rsid w:val="00786798"/>
    <w:rsid w:val="007935B6"/>
    <w:rsid w:val="00793BF4"/>
    <w:rsid w:val="00796E8F"/>
    <w:rsid w:val="007974C7"/>
    <w:rsid w:val="007A15E0"/>
    <w:rsid w:val="007A204E"/>
    <w:rsid w:val="007A3356"/>
    <w:rsid w:val="007A568B"/>
    <w:rsid w:val="007A5BF6"/>
    <w:rsid w:val="007A7755"/>
    <w:rsid w:val="007B1D9F"/>
    <w:rsid w:val="007B21F8"/>
    <w:rsid w:val="007B3E50"/>
    <w:rsid w:val="007B4C2D"/>
    <w:rsid w:val="007B5E12"/>
    <w:rsid w:val="007B730E"/>
    <w:rsid w:val="007C378A"/>
    <w:rsid w:val="007C4364"/>
    <w:rsid w:val="007C4C1F"/>
    <w:rsid w:val="007C5889"/>
    <w:rsid w:val="007D2C88"/>
    <w:rsid w:val="007D5A24"/>
    <w:rsid w:val="007D742A"/>
    <w:rsid w:val="007D7444"/>
    <w:rsid w:val="007E254D"/>
    <w:rsid w:val="007E28DB"/>
    <w:rsid w:val="007E6409"/>
    <w:rsid w:val="007F1877"/>
    <w:rsid w:val="007F3DBF"/>
    <w:rsid w:val="007F5D28"/>
    <w:rsid w:val="00800754"/>
    <w:rsid w:val="0080089F"/>
    <w:rsid w:val="008009BA"/>
    <w:rsid w:val="0080194B"/>
    <w:rsid w:val="00801E68"/>
    <w:rsid w:val="0080368D"/>
    <w:rsid w:val="00812260"/>
    <w:rsid w:val="0081296C"/>
    <w:rsid w:val="00813063"/>
    <w:rsid w:val="0081509E"/>
    <w:rsid w:val="00823B61"/>
    <w:rsid w:val="00826CC5"/>
    <w:rsid w:val="0082753C"/>
    <w:rsid w:val="00827B2C"/>
    <w:rsid w:val="00831C4B"/>
    <w:rsid w:val="00835B9C"/>
    <w:rsid w:val="00843F0D"/>
    <w:rsid w:val="00845654"/>
    <w:rsid w:val="00846276"/>
    <w:rsid w:val="00847245"/>
    <w:rsid w:val="00855764"/>
    <w:rsid w:val="008559B6"/>
    <w:rsid w:val="00860125"/>
    <w:rsid w:val="008608C3"/>
    <w:rsid w:val="00860E1E"/>
    <w:rsid w:val="00863230"/>
    <w:rsid w:val="00867DC3"/>
    <w:rsid w:val="008725D0"/>
    <w:rsid w:val="00872EB4"/>
    <w:rsid w:val="00874A1A"/>
    <w:rsid w:val="00885E31"/>
    <w:rsid w:val="008868FE"/>
    <w:rsid w:val="00886A27"/>
    <w:rsid w:val="00887A45"/>
    <w:rsid w:val="00892BAF"/>
    <w:rsid w:val="00892BB3"/>
    <w:rsid w:val="008939A0"/>
    <w:rsid w:val="00893ECA"/>
    <w:rsid w:val="00895B7D"/>
    <w:rsid w:val="008A055F"/>
    <w:rsid w:val="008A63B1"/>
    <w:rsid w:val="008A7016"/>
    <w:rsid w:val="008B0C67"/>
    <w:rsid w:val="008B1F30"/>
    <w:rsid w:val="008B2E96"/>
    <w:rsid w:val="008B4695"/>
    <w:rsid w:val="008B47AA"/>
    <w:rsid w:val="008B6AFF"/>
    <w:rsid w:val="008B7F86"/>
    <w:rsid w:val="008C2196"/>
    <w:rsid w:val="008C2BD3"/>
    <w:rsid w:val="008C2E33"/>
    <w:rsid w:val="008C43CA"/>
    <w:rsid w:val="008C4867"/>
    <w:rsid w:val="008D0536"/>
    <w:rsid w:val="008D4A54"/>
    <w:rsid w:val="008D6339"/>
    <w:rsid w:val="008D6B76"/>
    <w:rsid w:val="008E12A5"/>
    <w:rsid w:val="008E3FB4"/>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AA6"/>
    <w:rsid w:val="00935C50"/>
    <w:rsid w:val="00937972"/>
    <w:rsid w:val="009403D9"/>
    <w:rsid w:val="00940837"/>
    <w:rsid w:val="009416C1"/>
    <w:rsid w:val="00942B19"/>
    <w:rsid w:val="00945459"/>
    <w:rsid w:val="00947191"/>
    <w:rsid w:val="00947A2A"/>
    <w:rsid w:val="00947D55"/>
    <w:rsid w:val="009546C3"/>
    <w:rsid w:val="00954B8E"/>
    <w:rsid w:val="009550E8"/>
    <w:rsid w:val="00957AAC"/>
    <w:rsid w:val="009618DB"/>
    <w:rsid w:val="0096225E"/>
    <w:rsid w:val="00963B89"/>
    <w:rsid w:val="00963BF7"/>
    <w:rsid w:val="009640FC"/>
    <w:rsid w:val="00964C40"/>
    <w:rsid w:val="00970AD6"/>
    <w:rsid w:val="00975769"/>
    <w:rsid w:val="0098002D"/>
    <w:rsid w:val="00980DBB"/>
    <w:rsid w:val="009825D0"/>
    <w:rsid w:val="00984A7C"/>
    <w:rsid w:val="009927D5"/>
    <w:rsid w:val="00993730"/>
    <w:rsid w:val="00993EEB"/>
    <w:rsid w:val="009975F0"/>
    <w:rsid w:val="009A1D3B"/>
    <w:rsid w:val="009A3D50"/>
    <w:rsid w:val="009B1C7C"/>
    <w:rsid w:val="009B32CA"/>
    <w:rsid w:val="009B3B1B"/>
    <w:rsid w:val="009B5422"/>
    <w:rsid w:val="009B6A9C"/>
    <w:rsid w:val="009C0FD6"/>
    <w:rsid w:val="009C48F1"/>
    <w:rsid w:val="009C71C3"/>
    <w:rsid w:val="009D2688"/>
    <w:rsid w:val="009D3742"/>
    <w:rsid w:val="009D46EB"/>
    <w:rsid w:val="009D55E6"/>
    <w:rsid w:val="009D61E9"/>
    <w:rsid w:val="009D70B1"/>
    <w:rsid w:val="009D70E1"/>
    <w:rsid w:val="009D76BB"/>
    <w:rsid w:val="009E74A0"/>
    <w:rsid w:val="009F499B"/>
    <w:rsid w:val="009F619F"/>
    <w:rsid w:val="009F61CE"/>
    <w:rsid w:val="00A034FB"/>
    <w:rsid w:val="00A04274"/>
    <w:rsid w:val="00A0563F"/>
    <w:rsid w:val="00A174CA"/>
    <w:rsid w:val="00A26505"/>
    <w:rsid w:val="00A27D3B"/>
    <w:rsid w:val="00A27E40"/>
    <w:rsid w:val="00A30CF5"/>
    <w:rsid w:val="00A33CAA"/>
    <w:rsid w:val="00A34994"/>
    <w:rsid w:val="00A34AC8"/>
    <w:rsid w:val="00A3522E"/>
    <w:rsid w:val="00A3687E"/>
    <w:rsid w:val="00A36C89"/>
    <w:rsid w:val="00A40DE9"/>
    <w:rsid w:val="00A423D7"/>
    <w:rsid w:val="00A4365C"/>
    <w:rsid w:val="00A477BF"/>
    <w:rsid w:val="00A528DC"/>
    <w:rsid w:val="00A53418"/>
    <w:rsid w:val="00A53545"/>
    <w:rsid w:val="00A56365"/>
    <w:rsid w:val="00A57671"/>
    <w:rsid w:val="00A57CD6"/>
    <w:rsid w:val="00A600BB"/>
    <w:rsid w:val="00A62DDC"/>
    <w:rsid w:val="00A65BEC"/>
    <w:rsid w:val="00A67811"/>
    <w:rsid w:val="00A67980"/>
    <w:rsid w:val="00A706C3"/>
    <w:rsid w:val="00A709B8"/>
    <w:rsid w:val="00A745FD"/>
    <w:rsid w:val="00A767E3"/>
    <w:rsid w:val="00A803FD"/>
    <w:rsid w:val="00A805C3"/>
    <w:rsid w:val="00A805F6"/>
    <w:rsid w:val="00A81CD7"/>
    <w:rsid w:val="00A82CC6"/>
    <w:rsid w:val="00A8314D"/>
    <w:rsid w:val="00A832FB"/>
    <w:rsid w:val="00A91448"/>
    <w:rsid w:val="00A93D7F"/>
    <w:rsid w:val="00AA433C"/>
    <w:rsid w:val="00AA66C4"/>
    <w:rsid w:val="00AB097A"/>
    <w:rsid w:val="00AB4736"/>
    <w:rsid w:val="00AB48F2"/>
    <w:rsid w:val="00AB4AEA"/>
    <w:rsid w:val="00AB4BC4"/>
    <w:rsid w:val="00AB7C2B"/>
    <w:rsid w:val="00AC56C2"/>
    <w:rsid w:val="00AD13B3"/>
    <w:rsid w:val="00AD2227"/>
    <w:rsid w:val="00AD29B8"/>
    <w:rsid w:val="00AD509F"/>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0842"/>
    <w:rsid w:val="00B10F79"/>
    <w:rsid w:val="00B11451"/>
    <w:rsid w:val="00B140E7"/>
    <w:rsid w:val="00B20D0E"/>
    <w:rsid w:val="00B21133"/>
    <w:rsid w:val="00B26E20"/>
    <w:rsid w:val="00B30C98"/>
    <w:rsid w:val="00B339CB"/>
    <w:rsid w:val="00B34CF6"/>
    <w:rsid w:val="00B3545E"/>
    <w:rsid w:val="00B37861"/>
    <w:rsid w:val="00B37C59"/>
    <w:rsid w:val="00B41CCD"/>
    <w:rsid w:val="00B43FD8"/>
    <w:rsid w:val="00B45417"/>
    <w:rsid w:val="00B45C2A"/>
    <w:rsid w:val="00B46086"/>
    <w:rsid w:val="00B46CCC"/>
    <w:rsid w:val="00B51833"/>
    <w:rsid w:val="00B53B25"/>
    <w:rsid w:val="00B6218B"/>
    <w:rsid w:val="00B64A21"/>
    <w:rsid w:val="00B6510E"/>
    <w:rsid w:val="00B654E7"/>
    <w:rsid w:val="00B71FAC"/>
    <w:rsid w:val="00B73EDB"/>
    <w:rsid w:val="00B777F2"/>
    <w:rsid w:val="00B80B6F"/>
    <w:rsid w:val="00B81B58"/>
    <w:rsid w:val="00B834D1"/>
    <w:rsid w:val="00B85723"/>
    <w:rsid w:val="00B875BD"/>
    <w:rsid w:val="00B91858"/>
    <w:rsid w:val="00B9507E"/>
    <w:rsid w:val="00B95A63"/>
    <w:rsid w:val="00B96BE6"/>
    <w:rsid w:val="00BA383C"/>
    <w:rsid w:val="00BA473D"/>
    <w:rsid w:val="00BA664D"/>
    <w:rsid w:val="00BB12FC"/>
    <w:rsid w:val="00BB2C48"/>
    <w:rsid w:val="00BB41BC"/>
    <w:rsid w:val="00BC1253"/>
    <w:rsid w:val="00BC19BB"/>
    <w:rsid w:val="00BC1A81"/>
    <w:rsid w:val="00BC43F8"/>
    <w:rsid w:val="00BC6599"/>
    <w:rsid w:val="00BC7F10"/>
    <w:rsid w:val="00BD1A20"/>
    <w:rsid w:val="00BD42D2"/>
    <w:rsid w:val="00BD78D6"/>
    <w:rsid w:val="00BD79BC"/>
    <w:rsid w:val="00BE16AD"/>
    <w:rsid w:val="00BE4DF0"/>
    <w:rsid w:val="00BE4E46"/>
    <w:rsid w:val="00BE5830"/>
    <w:rsid w:val="00BE63E9"/>
    <w:rsid w:val="00BF1594"/>
    <w:rsid w:val="00BF27BE"/>
    <w:rsid w:val="00BF28D4"/>
    <w:rsid w:val="00BF4C2F"/>
    <w:rsid w:val="00BF722C"/>
    <w:rsid w:val="00C0054B"/>
    <w:rsid w:val="00C01C3D"/>
    <w:rsid w:val="00C0213E"/>
    <w:rsid w:val="00C02217"/>
    <w:rsid w:val="00C06820"/>
    <w:rsid w:val="00C10035"/>
    <w:rsid w:val="00C13AA4"/>
    <w:rsid w:val="00C153F5"/>
    <w:rsid w:val="00C15806"/>
    <w:rsid w:val="00C163EB"/>
    <w:rsid w:val="00C22CA9"/>
    <w:rsid w:val="00C232C4"/>
    <w:rsid w:val="00C2445B"/>
    <w:rsid w:val="00C24DC3"/>
    <w:rsid w:val="00C2668C"/>
    <w:rsid w:val="00C279B9"/>
    <w:rsid w:val="00C30003"/>
    <w:rsid w:val="00C33B05"/>
    <w:rsid w:val="00C33C80"/>
    <w:rsid w:val="00C34FE2"/>
    <w:rsid w:val="00C37354"/>
    <w:rsid w:val="00C44B97"/>
    <w:rsid w:val="00C46197"/>
    <w:rsid w:val="00C47B97"/>
    <w:rsid w:val="00C55745"/>
    <w:rsid w:val="00C55AC3"/>
    <w:rsid w:val="00C566EF"/>
    <w:rsid w:val="00C56946"/>
    <w:rsid w:val="00C56E8D"/>
    <w:rsid w:val="00C64358"/>
    <w:rsid w:val="00C6643A"/>
    <w:rsid w:val="00C703D4"/>
    <w:rsid w:val="00C70EBC"/>
    <w:rsid w:val="00C72826"/>
    <w:rsid w:val="00C729F2"/>
    <w:rsid w:val="00C72E1E"/>
    <w:rsid w:val="00C765FC"/>
    <w:rsid w:val="00C8056E"/>
    <w:rsid w:val="00C81680"/>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05D"/>
    <w:rsid w:val="00CC42B7"/>
    <w:rsid w:val="00CC536C"/>
    <w:rsid w:val="00CC616C"/>
    <w:rsid w:val="00CC7648"/>
    <w:rsid w:val="00CD0AF4"/>
    <w:rsid w:val="00CD0E68"/>
    <w:rsid w:val="00CD2B5E"/>
    <w:rsid w:val="00CD47FF"/>
    <w:rsid w:val="00CD66BE"/>
    <w:rsid w:val="00CD7C16"/>
    <w:rsid w:val="00CE3169"/>
    <w:rsid w:val="00CE6C93"/>
    <w:rsid w:val="00CF1F82"/>
    <w:rsid w:val="00CF3254"/>
    <w:rsid w:val="00CF3B7E"/>
    <w:rsid w:val="00D13AE1"/>
    <w:rsid w:val="00D14EDD"/>
    <w:rsid w:val="00D14F71"/>
    <w:rsid w:val="00D2192F"/>
    <w:rsid w:val="00D2377C"/>
    <w:rsid w:val="00D238FD"/>
    <w:rsid w:val="00D253ED"/>
    <w:rsid w:val="00D3074B"/>
    <w:rsid w:val="00D3483B"/>
    <w:rsid w:val="00D34D49"/>
    <w:rsid w:val="00D35D04"/>
    <w:rsid w:val="00D35E73"/>
    <w:rsid w:val="00D37CF3"/>
    <w:rsid w:val="00D37E66"/>
    <w:rsid w:val="00D41761"/>
    <w:rsid w:val="00D42EE1"/>
    <w:rsid w:val="00D43C51"/>
    <w:rsid w:val="00D441F6"/>
    <w:rsid w:val="00D505D4"/>
    <w:rsid w:val="00D50D0C"/>
    <w:rsid w:val="00D52738"/>
    <w:rsid w:val="00D55428"/>
    <w:rsid w:val="00D570E8"/>
    <w:rsid w:val="00D619AD"/>
    <w:rsid w:val="00D625E9"/>
    <w:rsid w:val="00D6472D"/>
    <w:rsid w:val="00D72457"/>
    <w:rsid w:val="00D81F17"/>
    <w:rsid w:val="00D821DB"/>
    <w:rsid w:val="00D8276E"/>
    <w:rsid w:val="00D8470D"/>
    <w:rsid w:val="00D86D57"/>
    <w:rsid w:val="00D87E3B"/>
    <w:rsid w:val="00D90DD5"/>
    <w:rsid w:val="00D931A9"/>
    <w:rsid w:val="00D932B0"/>
    <w:rsid w:val="00D95D0D"/>
    <w:rsid w:val="00D9749E"/>
    <w:rsid w:val="00DA0553"/>
    <w:rsid w:val="00DA32DD"/>
    <w:rsid w:val="00DA40D9"/>
    <w:rsid w:val="00DA606C"/>
    <w:rsid w:val="00DB2468"/>
    <w:rsid w:val="00DB6EAE"/>
    <w:rsid w:val="00DC10C6"/>
    <w:rsid w:val="00DC32CA"/>
    <w:rsid w:val="00DC37D3"/>
    <w:rsid w:val="00DC6774"/>
    <w:rsid w:val="00DD459C"/>
    <w:rsid w:val="00DD6B70"/>
    <w:rsid w:val="00DE0725"/>
    <w:rsid w:val="00DE1673"/>
    <w:rsid w:val="00DE2E5C"/>
    <w:rsid w:val="00DE6719"/>
    <w:rsid w:val="00DE6DDA"/>
    <w:rsid w:val="00DF02DC"/>
    <w:rsid w:val="00DF13FA"/>
    <w:rsid w:val="00DF42D2"/>
    <w:rsid w:val="00DF6D95"/>
    <w:rsid w:val="00DF7FD8"/>
    <w:rsid w:val="00E039D8"/>
    <w:rsid w:val="00E14E87"/>
    <w:rsid w:val="00E17CAC"/>
    <w:rsid w:val="00E30FE5"/>
    <w:rsid w:val="00E31C99"/>
    <w:rsid w:val="00E31F55"/>
    <w:rsid w:val="00E324CD"/>
    <w:rsid w:val="00E34355"/>
    <w:rsid w:val="00E34E27"/>
    <w:rsid w:val="00E44112"/>
    <w:rsid w:val="00E52729"/>
    <w:rsid w:val="00E533F6"/>
    <w:rsid w:val="00E538BF"/>
    <w:rsid w:val="00E57256"/>
    <w:rsid w:val="00E61AA8"/>
    <w:rsid w:val="00E628B9"/>
    <w:rsid w:val="00E63371"/>
    <w:rsid w:val="00E63E21"/>
    <w:rsid w:val="00E72840"/>
    <w:rsid w:val="00E75CF3"/>
    <w:rsid w:val="00E812C0"/>
    <w:rsid w:val="00E85ACE"/>
    <w:rsid w:val="00E872C3"/>
    <w:rsid w:val="00E873E0"/>
    <w:rsid w:val="00E908C9"/>
    <w:rsid w:val="00E90E3A"/>
    <w:rsid w:val="00E91051"/>
    <w:rsid w:val="00E92853"/>
    <w:rsid w:val="00E96037"/>
    <w:rsid w:val="00EA06B6"/>
    <w:rsid w:val="00EA39C3"/>
    <w:rsid w:val="00EB2B0B"/>
    <w:rsid w:val="00EB447E"/>
    <w:rsid w:val="00EB5B08"/>
    <w:rsid w:val="00EC0B9F"/>
    <w:rsid w:val="00EC492E"/>
    <w:rsid w:val="00EC5A4E"/>
    <w:rsid w:val="00EC6D87"/>
    <w:rsid w:val="00EC7126"/>
    <w:rsid w:val="00ED0289"/>
    <w:rsid w:val="00ED1805"/>
    <w:rsid w:val="00ED7A78"/>
    <w:rsid w:val="00EE3F90"/>
    <w:rsid w:val="00EE4A53"/>
    <w:rsid w:val="00EE5010"/>
    <w:rsid w:val="00EF2232"/>
    <w:rsid w:val="00EF79F8"/>
    <w:rsid w:val="00F02134"/>
    <w:rsid w:val="00F05006"/>
    <w:rsid w:val="00F11E25"/>
    <w:rsid w:val="00F125F3"/>
    <w:rsid w:val="00F14DFB"/>
    <w:rsid w:val="00F1643C"/>
    <w:rsid w:val="00F20F7E"/>
    <w:rsid w:val="00F217EF"/>
    <w:rsid w:val="00F24EA1"/>
    <w:rsid w:val="00F26BC9"/>
    <w:rsid w:val="00F27204"/>
    <w:rsid w:val="00F32BCD"/>
    <w:rsid w:val="00F33088"/>
    <w:rsid w:val="00F350F1"/>
    <w:rsid w:val="00F3543E"/>
    <w:rsid w:val="00F43B48"/>
    <w:rsid w:val="00F44146"/>
    <w:rsid w:val="00F50B59"/>
    <w:rsid w:val="00F522D1"/>
    <w:rsid w:val="00F540D8"/>
    <w:rsid w:val="00F544DD"/>
    <w:rsid w:val="00F54D5B"/>
    <w:rsid w:val="00F55D17"/>
    <w:rsid w:val="00F56344"/>
    <w:rsid w:val="00F60F35"/>
    <w:rsid w:val="00F618CD"/>
    <w:rsid w:val="00F662D0"/>
    <w:rsid w:val="00F675EA"/>
    <w:rsid w:val="00F70EF8"/>
    <w:rsid w:val="00F72F85"/>
    <w:rsid w:val="00F73FDB"/>
    <w:rsid w:val="00F757F5"/>
    <w:rsid w:val="00F75E4D"/>
    <w:rsid w:val="00F76BA3"/>
    <w:rsid w:val="00F81054"/>
    <w:rsid w:val="00F82312"/>
    <w:rsid w:val="00F83C1A"/>
    <w:rsid w:val="00F848C3"/>
    <w:rsid w:val="00F858DF"/>
    <w:rsid w:val="00F874B6"/>
    <w:rsid w:val="00F9399A"/>
    <w:rsid w:val="00F9551A"/>
    <w:rsid w:val="00F96748"/>
    <w:rsid w:val="00F972F3"/>
    <w:rsid w:val="00F97DC4"/>
    <w:rsid w:val="00FA13B7"/>
    <w:rsid w:val="00FA1F87"/>
    <w:rsid w:val="00FA347F"/>
    <w:rsid w:val="00FA450B"/>
    <w:rsid w:val="00FB0000"/>
    <w:rsid w:val="00FB04AE"/>
    <w:rsid w:val="00FB2D15"/>
    <w:rsid w:val="00FB566F"/>
    <w:rsid w:val="00FB6011"/>
    <w:rsid w:val="00FB66C0"/>
    <w:rsid w:val="00FC0F86"/>
    <w:rsid w:val="00FC107C"/>
    <w:rsid w:val="00FC2ED9"/>
    <w:rsid w:val="00FC5673"/>
    <w:rsid w:val="00FD0B54"/>
    <w:rsid w:val="00FD399E"/>
    <w:rsid w:val="00FD46CB"/>
    <w:rsid w:val="00FE170A"/>
    <w:rsid w:val="00FE1DBE"/>
    <w:rsid w:val="00FE31CD"/>
    <w:rsid w:val="00FE45F1"/>
    <w:rsid w:val="00FE5B0F"/>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ED967CAB-8C3B-47BC-B917-D99A9D778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4837"/>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uiPriority w:val="9"/>
    <w:semiHidden/>
    <w:unhideWhenUsed/>
    <w:qFormat/>
    <w:rsid w:val="00E31C99"/>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UnresolvedMention4">
    <w:name w:val="Unresolved Mention4"/>
    <w:basedOn w:val="DefaultParagraphFont"/>
    <w:uiPriority w:val="99"/>
    <w:semiHidden/>
    <w:unhideWhenUsed/>
    <w:rsid w:val="002733A9"/>
    <w:rPr>
      <w:color w:val="605E5C"/>
      <w:shd w:val="clear" w:color="auto" w:fill="E1DFDD"/>
    </w:rPr>
  </w:style>
  <w:style w:type="character" w:customStyle="1" w:styleId="Heading6Char">
    <w:name w:val="Heading 6 Char"/>
    <w:basedOn w:val="DefaultParagraphFont"/>
    <w:link w:val="Heading6"/>
    <w:uiPriority w:val="9"/>
    <w:semiHidden/>
    <w:rsid w:val="00E31C99"/>
    <w:rPr>
      <w:rFonts w:asciiTheme="majorHAnsi" w:eastAsiaTheme="majorEastAsia" w:hAnsiTheme="majorHAnsi" w:cstheme="majorBidi"/>
      <w:color w:val="243F60" w:themeColor="accent1" w:themeShade="7F"/>
      <w:lang w:val="en-US"/>
    </w:rPr>
  </w:style>
  <w:style w:type="character" w:styleId="UnresolvedMention">
    <w:name w:val="Unresolved Mention"/>
    <w:basedOn w:val="DefaultParagraphFont"/>
    <w:uiPriority w:val="99"/>
    <w:semiHidden/>
    <w:unhideWhenUsed/>
    <w:rsid w:val="008939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45373">
      <w:bodyDiv w:val="1"/>
      <w:marLeft w:val="0"/>
      <w:marRight w:val="0"/>
      <w:marTop w:val="0"/>
      <w:marBottom w:val="0"/>
      <w:divBdr>
        <w:top w:val="none" w:sz="0" w:space="0" w:color="auto"/>
        <w:left w:val="none" w:sz="0" w:space="0" w:color="auto"/>
        <w:bottom w:val="none" w:sz="0" w:space="0" w:color="auto"/>
        <w:right w:val="none" w:sz="0" w:space="0" w:color="auto"/>
      </w:divBdr>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17827903">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15799387">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268850699">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5368747">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582982161">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40726606">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898393069">
      <w:bodyDiv w:val="1"/>
      <w:marLeft w:val="0"/>
      <w:marRight w:val="0"/>
      <w:marTop w:val="0"/>
      <w:marBottom w:val="0"/>
      <w:divBdr>
        <w:top w:val="none" w:sz="0" w:space="0" w:color="auto"/>
        <w:left w:val="none" w:sz="0" w:space="0" w:color="auto"/>
        <w:bottom w:val="none" w:sz="0" w:space="0" w:color="auto"/>
        <w:right w:val="none" w:sz="0" w:space="0" w:color="auto"/>
      </w:divBdr>
      <w:divsChild>
        <w:div w:id="453523339">
          <w:marLeft w:val="0"/>
          <w:marRight w:val="0"/>
          <w:marTop w:val="0"/>
          <w:marBottom w:val="0"/>
          <w:divBdr>
            <w:top w:val="none" w:sz="0" w:space="0" w:color="auto"/>
            <w:left w:val="none" w:sz="0" w:space="0" w:color="auto"/>
            <w:bottom w:val="none" w:sz="0" w:space="0" w:color="auto"/>
            <w:right w:val="none" w:sz="0" w:space="0" w:color="auto"/>
          </w:divBdr>
          <w:divsChild>
            <w:div w:id="189297886">
              <w:marLeft w:val="0"/>
              <w:marRight w:val="0"/>
              <w:marTop w:val="0"/>
              <w:marBottom w:val="0"/>
              <w:divBdr>
                <w:top w:val="none" w:sz="0" w:space="0" w:color="auto"/>
                <w:left w:val="none" w:sz="0" w:space="0" w:color="auto"/>
                <w:bottom w:val="none" w:sz="0" w:space="0" w:color="auto"/>
                <w:right w:val="none" w:sz="0" w:space="0" w:color="auto"/>
              </w:divBdr>
              <w:divsChild>
                <w:div w:id="665784928">
                  <w:marLeft w:val="0"/>
                  <w:marRight w:val="0"/>
                  <w:marTop w:val="0"/>
                  <w:marBottom w:val="0"/>
                  <w:divBdr>
                    <w:top w:val="none" w:sz="0" w:space="0" w:color="auto"/>
                    <w:left w:val="none" w:sz="0" w:space="0" w:color="auto"/>
                    <w:bottom w:val="none" w:sz="0" w:space="0" w:color="auto"/>
                    <w:right w:val="none" w:sz="0" w:space="0" w:color="auto"/>
                  </w:divBdr>
                  <w:divsChild>
                    <w:div w:id="167064831">
                      <w:marLeft w:val="0"/>
                      <w:marRight w:val="0"/>
                      <w:marTop w:val="0"/>
                      <w:marBottom w:val="0"/>
                      <w:divBdr>
                        <w:top w:val="none" w:sz="0" w:space="0" w:color="auto"/>
                        <w:left w:val="none" w:sz="0" w:space="0" w:color="auto"/>
                        <w:bottom w:val="none" w:sz="0" w:space="0" w:color="auto"/>
                        <w:right w:val="none" w:sz="0" w:space="0" w:color="auto"/>
                      </w:divBdr>
                      <w:divsChild>
                        <w:div w:id="1697802745">
                          <w:marLeft w:val="0"/>
                          <w:marRight w:val="0"/>
                          <w:marTop w:val="0"/>
                          <w:marBottom w:val="0"/>
                          <w:divBdr>
                            <w:top w:val="none" w:sz="0" w:space="0" w:color="auto"/>
                            <w:left w:val="none" w:sz="0" w:space="0" w:color="auto"/>
                            <w:bottom w:val="none" w:sz="0" w:space="0" w:color="auto"/>
                            <w:right w:val="none" w:sz="0" w:space="0" w:color="auto"/>
                          </w:divBdr>
                          <w:divsChild>
                            <w:div w:id="1866793500">
                              <w:marLeft w:val="0"/>
                              <w:marRight w:val="0"/>
                              <w:marTop w:val="0"/>
                              <w:marBottom w:val="0"/>
                              <w:divBdr>
                                <w:top w:val="none" w:sz="0" w:space="0" w:color="auto"/>
                                <w:left w:val="none" w:sz="0" w:space="0" w:color="auto"/>
                                <w:bottom w:val="none" w:sz="0" w:space="0" w:color="auto"/>
                                <w:right w:val="none" w:sz="0" w:space="0" w:color="auto"/>
                              </w:divBdr>
                              <w:divsChild>
                                <w:div w:id="931203933">
                                  <w:marLeft w:val="0"/>
                                  <w:marRight w:val="0"/>
                                  <w:marTop w:val="0"/>
                                  <w:marBottom w:val="0"/>
                                  <w:divBdr>
                                    <w:top w:val="none" w:sz="0" w:space="0" w:color="auto"/>
                                    <w:left w:val="none" w:sz="0" w:space="0" w:color="auto"/>
                                    <w:bottom w:val="none" w:sz="0" w:space="0" w:color="auto"/>
                                    <w:right w:val="none" w:sz="0" w:space="0" w:color="auto"/>
                                  </w:divBdr>
                                  <w:divsChild>
                                    <w:div w:id="188201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08964470">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sustainability" TargetMode="External"/><Relationship Id="rId18" Type="http://schemas.openxmlformats.org/officeDocument/2006/relationships/image" Target="media/image2.png"/><Relationship Id="rId26" Type="http://schemas.openxmlformats.org/officeDocument/2006/relationships/image" Target="media/image5.png"/><Relationship Id="rId21" Type="http://schemas.openxmlformats.org/officeDocument/2006/relationships/image" Target="media/image3.png"/><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kraiburg-tpe.com/en/controlled-migration-tpe" TargetMode="External"/><Relationship Id="rId17" Type="http://schemas.openxmlformats.org/officeDocument/2006/relationships/hyperlink" Target="https://bit.ly/34qxBOV" TargetMode="External"/><Relationship Id="rId25" Type="http://schemas.openxmlformats.org/officeDocument/2006/relationships/hyperlink" Target="https://blog.naver.com/kraiburgtpe_2015" TargetMode="External"/><Relationship Id="rId33" Type="http://schemas.openxmlformats.org/officeDocument/2006/relationships/image" Target="media/image9.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ridget.ngang@kraiburg-tpe.com" TargetMode="External"/><Relationship Id="rId20" Type="http://schemas.openxmlformats.org/officeDocument/2006/relationships/hyperlink" Target="https://www.kraiburg-tpe.com/de/news" TargetMode="External"/><Relationship Id="rId29" Type="http://schemas.openxmlformats.org/officeDocument/2006/relationships/hyperlink" Target="https://www.youtube.com/channel/UCG71Bdw9bBMMwKr13-qFaP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materials-enhance-usability-smart-water-dispensers" TargetMode="Externa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yperlink" Target="https://www.kraiburg-tpe.com/en/wechat" TargetMode="External"/><Relationship Id="rId28" Type="http://schemas.openxmlformats.org/officeDocument/2006/relationships/image" Target="media/image6.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i.youku.com/i/UMTYxNTExNTgz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iscc-plus-certification" TargetMode="External"/><Relationship Id="rId22" Type="http://schemas.openxmlformats.org/officeDocument/2006/relationships/hyperlink" Target="https://www.kraiburg-tpe.com/de/news" TargetMode="External"/><Relationship Id="rId27" Type="http://schemas.openxmlformats.org/officeDocument/2006/relationships/hyperlink" Target="https://www.linkedin.com/company/kraiburg-tpe/?originalSubdomain=de" TargetMode="External"/><Relationship Id="rId30" Type="http://schemas.openxmlformats.org/officeDocument/2006/relationships/image" Target="media/image7.png"/><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CA91B76C-F1E7-4452-8674-1F7F2BD329F0}">
  <ds:schemaRefs>
    <ds:schemaRef ds:uri="http://schemas.openxmlformats.org/officeDocument/2006/bibliography"/>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F1BF41-1A33-4848-9ADB-FDD43BEA74AD}">
  <ds:schemaRefs>
    <ds:schemaRef ds:uri="http://schemas.microsoft.com/office/infopath/2007/PartnerControls"/>
    <ds:schemaRef ds:uri="http://purl.org/dc/elements/1.1/"/>
    <ds:schemaRef ds:uri="http://purl.org/dc/dcmitype/"/>
    <ds:schemaRef ds:uri="http://schemas.openxmlformats.org/package/2006/metadata/core-properties"/>
    <ds:schemaRef ds:uri="8d3818be-6f21-4c29-ab13-78e30dc982d3"/>
    <ds:schemaRef ds:uri="http://schemas.microsoft.com/office/2006/documentManagement/types"/>
    <ds:schemaRef ds:uri="http://schemas.microsoft.com/office/2006/metadata/properties"/>
    <ds:schemaRef ds:uri="b0aac98f-77e3-488e-b1d0-e526279ba76f"/>
    <ds:schemaRef ds:uri="http://www.w3.org/XML/1998/namespace"/>
    <ds:schemaRef ds:uri="http://purl.org/dc/terms/"/>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32</TotalTime>
  <Pages>4</Pages>
  <Words>730</Words>
  <Characters>4161</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10</cp:revision>
  <cp:lastPrinted>2025-05-22T03:38:00Z</cp:lastPrinted>
  <dcterms:created xsi:type="dcterms:W3CDTF">2025-04-24T11:14:00Z</dcterms:created>
  <dcterms:modified xsi:type="dcterms:W3CDTF">2025-05-22T03:38:00Z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