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87DC8D" w14:textId="3A849C2F" w:rsidR="005532EA" w:rsidRPr="005532EA" w:rsidRDefault="005532EA" w:rsidP="000F4AF2">
      <w:pPr>
        <w:spacing w:line="360" w:lineRule="auto"/>
        <w:ind w:right="1559"/>
        <w:jc w:val="both"/>
        <w:rPr>
          <w:rFonts w:ascii="Arial" w:hAnsi="Arial" w:cs="Arial"/>
          <w:b/>
          <w:bCs/>
          <w:sz w:val="24"/>
          <w:szCs w:val="24"/>
          <w:lang w:val="vi-VN"/>
        </w:rPr>
      </w:pPr>
      <w:r w:rsidRPr="0062243B">
        <w:rPr>
          <w:rFonts w:ascii="Arial" w:hAnsi="Arial" w:cs="Arial"/>
          <w:b/>
          <w:bCs/>
          <w:sz w:val="24"/>
          <w:szCs w:val="24"/>
          <w:lang w:val="vi-VN"/>
        </w:rPr>
        <w:t>Giải pháp TPE tiên tiến của KRAIBURG TPE dành cho các ứng dụng sạc cho xe điện</w:t>
      </w:r>
    </w:p>
    <w:p w14:paraId="4CAD9317" w14:textId="4B4585A4" w:rsidR="007454FC" w:rsidRDefault="00E879F0" w:rsidP="007454FC">
      <w:pPr>
        <w:spacing w:line="360" w:lineRule="auto"/>
        <w:ind w:right="1559"/>
        <w:jc w:val="both"/>
        <w:rPr>
          <w:rFonts w:ascii="Arial" w:hAnsi="Arial" w:cs="Arial"/>
          <w:color w:val="000000" w:themeColor="text1"/>
          <w:sz w:val="20"/>
          <w:szCs w:val="20"/>
          <w:lang w:val="vi-VN"/>
        </w:rPr>
      </w:pPr>
      <w:r w:rsidRPr="00E879F0">
        <w:rPr>
          <w:rFonts w:ascii="Arial" w:hAnsi="Arial" w:cs="Arial"/>
          <w:color w:val="000000" w:themeColor="text1"/>
          <w:sz w:val="20"/>
          <w:szCs w:val="20"/>
          <w:lang w:val="vi-VN"/>
        </w:rPr>
        <w:t xml:space="preserve">Trong bối cảnh công nghệ xe điện (EV) đang phát triển nhanh chóng, mọi bộ phận đều đóng vai trò quan trọng trong việc định hình tương lai của giao thông bền vững. Trong số các bộ phận này, bộ sạc </w:t>
      </w:r>
      <w:r w:rsidR="0089110C">
        <w:rPr>
          <w:rFonts w:ascii="Arial" w:hAnsi="Arial" w:cs="Arial"/>
          <w:color w:val="000000" w:themeColor="text1"/>
          <w:sz w:val="20"/>
          <w:szCs w:val="20"/>
          <w:lang w:val="vi-VN"/>
        </w:rPr>
        <w:t>xe điện</w:t>
      </w:r>
      <w:r w:rsidRPr="00E879F0">
        <w:rPr>
          <w:rFonts w:ascii="Arial" w:hAnsi="Arial" w:cs="Arial"/>
          <w:color w:val="000000" w:themeColor="text1"/>
          <w:sz w:val="20"/>
          <w:szCs w:val="20"/>
          <w:lang w:val="vi-VN"/>
        </w:rPr>
        <w:t xml:space="preserve"> đóng vai trò là cầu nối quan trọng giữa lưới điện và xe điện. KRAIBURG TPE, nhà sản xuất chất đàn hồi nhựa nhiệt dẻo (TPE) toàn cầu, đi đầu trong lĩnh vực sản xuất bộ sạc </w:t>
      </w:r>
      <w:r w:rsidR="00606BCE">
        <w:rPr>
          <w:rFonts w:ascii="Arial" w:hAnsi="Arial" w:cs="Arial"/>
          <w:color w:val="000000" w:themeColor="text1"/>
          <w:sz w:val="20"/>
          <w:szCs w:val="20"/>
          <w:lang w:val="vi-VN"/>
        </w:rPr>
        <w:t>xe điện</w:t>
      </w:r>
      <w:r w:rsidRPr="00E879F0">
        <w:rPr>
          <w:rFonts w:ascii="Arial" w:hAnsi="Arial" w:cs="Arial"/>
          <w:color w:val="000000" w:themeColor="text1"/>
          <w:sz w:val="20"/>
          <w:szCs w:val="20"/>
          <w:lang w:val="vi-VN"/>
        </w:rPr>
        <w:t xml:space="preserve"> với các vật liệu cải tiến của mình.</w:t>
      </w:r>
    </w:p>
    <w:p w14:paraId="20A94869" w14:textId="77777777" w:rsidR="0062243B" w:rsidRPr="0062243B" w:rsidRDefault="0062243B" w:rsidP="007454FC">
      <w:pPr>
        <w:spacing w:line="360" w:lineRule="auto"/>
        <w:ind w:right="1559"/>
        <w:jc w:val="both"/>
        <w:rPr>
          <w:rFonts w:ascii="Arial" w:hAnsi="Arial" w:cs="Arial"/>
          <w:color w:val="000000" w:themeColor="text1"/>
          <w:sz w:val="6"/>
          <w:szCs w:val="6"/>
          <w:lang w:val="vi-VN"/>
        </w:rPr>
      </w:pPr>
    </w:p>
    <w:p w14:paraId="7D0A5DAC" w14:textId="7315FFA8" w:rsidR="00354D98" w:rsidRDefault="00354D98" w:rsidP="007454FC">
      <w:pPr>
        <w:spacing w:line="360" w:lineRule="auto"/>
        <w:ind w:right="1559"/>
        <w:jc w:val="both"/>
        <w:rPr>
          <w:rFonts w:ascii="Arial" w:hAnsi="Arial" w:cs="Arial"/>
          <w:color w:val="000000" w:themeColor="text1"/>
          <w:sz w:val="20"/>
          <w:szCs w:val="20"/>
        </w:rPr>
      </w:pPr>
      <w:r w:rsidRPr="0062243B">
        <w:rPr>
          <w:rFonts w:ascii="Arial" w:hAnsi="Arial" w:cs="Arial"/>
          <w:color w:val="000000" w:themeColor="text1"/>
          <w:sz w:val="20"/>
          <w:szCs w:val="20"/>
          <w:lang w:val="vi-VN"/>
        </w:rPr>
        <w:t xml:space="preserve">Bộ sạc </w:t>
      </w:r>
      <w:r w:rsidR="00BA6A5D" w:rsidRPr="0062243B">
        <w:rPr>
          <w:rFonts w:ascii="Arial" w:hAnsi="Arial" w:cs="Arial"/>
          <w:color w:val="000000" w:themeColor="text1"/>
          <w:sz w:val="20"/>
          <w:szCs w:val="20"/>
          <w:lang w:val="vi-VN"/>
        </w:rPr>
        <w:t xml:space="preserve">cho xe </w:t>
      </w:r>
      <w:r w:rsidR="00BA6A5D">
        <w:rPr>
          <w:rFonts w:ascii="Arial" w:hAnsi="Arial" w:cs="Arial"/>
          <w:color w:val="000000" w:themeColor="text1"/>
          <w:sz w:val="20"/>
          <w:szCs w:val="20"/>
          <w:lang w:val="vi-VN" w:eastAsia="zh-CN"/>
        </w:rPr>
        <w:t>điện</w:t>
      </w:r>
      <w:r w:rsidRPr="0062243B">
        <w:rPr>
          <w:rFonts w:ascii="Arial" w:hAnsi="Arial" w:cs="Arial"/>
          <w:color w:val="000000" w:themeColor="text1"/>
          <w:sz w:val="20"/>
          <w:szCs w:val="20"/>
          <w:lang w:val="vi-VN"/>
        </w:rPr>
        <w:t xml:space="preserve"> yêu cầu vật liệu có thể chịu được các điều kiện môi trường khắc nghiệt, mang lại độ bền và đảm bảo hoạt động an toàn và đáng tin cậy. </w:t>
      </w:r>
      <w:proofErr w:type="spellStart"/>
      <w:r w:rsidRPr="00354D98">
        <w:rPr>
          <w:rFonts w:ascii="Arial" w:hAnsi="Arial" w:cs="Arial"/>
          <w:color w:val="000000" w:themeColor="text1"/>
          <w:sz w:val="20"/>
          <w:szCs w:val="20"/>
        </w:rPr>
        <w:t>Vật</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liệu</w:t>
      </w:r>
      <w:proofErr w:type="spellEnd"/>
      <w:r w:rsidRPr="00354D98">
        <w:rPr>
          <w:rFonts w:ascii="Arial" w:hAnsi="Arial" w:cs="Arial"/>
          <w:color w:val="000000" w:themeColor="text1"/>
          <w:sz w:val="20"/>
          <w:szCs w:val="20"/>
        </w:rPr>
        <w:t xml:space="preserve"> TPE </w:t>
      </w:r>
      <w:proofErr w:type="spellStart"/>
      <w:r w:rsidRPr="00354D98">
        <w:rPr>
          <w:rFonts w:ascii="Arial" w:hAnsi="Arial" w:cs="Arial"/>
          <w:color w:val="000000" w:themeColor="text1"/>
          <w:sz w:val="20"/>
          <w:szCs w:val="20"/>
        </w:rPr>
        <w:t>của</w:t>
      </w:r>
      <w:proofErr w:type="spellEnd"/>
      <w:r w:rsidRPr="00354D98">
        <w:rPr>
          <w:rFonts w:ascii="Arial" w:hAnsi="Arial" w:cs="Arial"/>
          <w:color w:val="000000" w:themeColor="text1"/>
          <w:sz w:val="20"/>
          <w:szCs w:val="20"/>
        </w:rPr>
        <w:t xml:space="preserve"> KRAIBURG TPE </w:t>
      </w:r>
      <w:proofErr w:type="spellStart"/>
      <w:r w:rsidRPr="00354D98">
        <w:rPr>
          <w:rFonts w:ascii="Arial" w:hAnsi="Arial" w:cs="Arial"/>
          <w:color w:val="000000" w:themeColor="text1"/>
          <w:sz w:val="20"/>
          <w:szCs w:val="20"/>
        </w:rPr>
        <w:t>được</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định</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vị</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độc</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đáo</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để</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đáp</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ứng</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các</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yêu</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cầu</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khắt</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khe</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này</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đồng</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thời</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mang</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lại</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những</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lợi</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ích</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bổ</w:t>
      </w:r>
      <w:proofErr w:type="spellEnd"/>
      <w:r w:rsidRPr="00354D98">
        <w:rPr>
          <w:rFonts w:ascii="Arial" w:hAnsi="Arial" w:cs="Arial"/>
          <w:color w:val="000000" w:themeColor="text1"/>
          <w:sz w:val="20"/>
          <w:szCs w:val="20"/>
        </w:rPr>
        <w:t xml:space="preserve"> sung </w:t>
      </w:r>
      <w:proofErr w:type="spellStart"/>
      <w:r w:rsidRPr="00354D98">
        <w:rPr>
          <w:rFonts w:ascii="Arial" w:hAnsi="Arial" w:cs="Arial"/>
          <w:color w:val="000000" w:themeColor="text1"/>
          <w:sz w:val="20"/>
          <w:szCs w:val="20"/>
        </w:rPr>
        <w:t>giúp</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nâng</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cao</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thiết</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kế</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và</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chức</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năng</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của</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bộ</w:t>
      </w:r>
      <w:proofErr w:type="spellEnd"/>
      <w:r w:rsidRPr="00354D98">
        <w:rPr>
          <w:rFonts w:ascii="Arial" w:hAnsi="Arial" w:cs="Arial"/>
          <w:color w:val="000000" w:themeColor="text1"/>
          <w:sz w:val="20"/>
          <w:szCs w:val="20"/>
        </w:rPr>
        <w:t xml:space="preserve"> </w:t>
      </w:r>
      <w:proofErr w:type="spellStart"/>
      <w:r w:rsidRPr="00354D98">
        <w:rPr>
          <w:rFonts w:ascii="Arial" w:hAnsi="Arial" w:cs="Arial"/>
          <w:color w:val="000000" w:themeColor="text1"/>
          <w:sz w:val="20"/>
          <w:szCs w:val="20"/>
        </w:rPr>
        <w:t>sạc</w:t>
      </w:r>
      <w:proofErr w:type="spellEnd"/>
      <w:r w:rsidRPr="00354D98">
        <w:rPr>
          <w:rFonts w:ascii="Arial" w:hAnsi="Arial" w:cs="Arial"/>
          <w:color w:val="000000" w:themeColor="text1"/>
          <w:sz w:val="20"/>
          <w:szCs w:val="20"/>
        </w:rPr>
        <w:t xml:space="preserve"> </w:t>
      </w:r>
      <w:proofErr w:type="spellStart"/>
      <w:r w:rsidR="007139C7">
        <w:rPr>
          <w:rFonts w:ascii="Arial" w:hAnsi="Arial" w:cs="Arial"/>
          <w:color w:val="000000" w:themeColor="text1"/>
          <w:sz w:val="20"/>
          <w:szCs w:val="20"/>
        </w:rPr>
        <w:t>xe</w:t>
      </w:r>
      <w:proofErr w:type="spellEnd"/>
      <w:r w:rsidR="007139C7">
        <w:rPr>
          <w:rFonts w:ascii="Arial" w:hAnsi="Arial" w:cs="Arial"/>
          <w:color w:val="000000" w:themeColor="text1"/>
          <w:sz w:val="20"/>
          <w:szCs w:val="20"/>
          <w:lang w:val="vi-VN"/>
        </w:rPr>
        <w:t xml:space="preserve"> điện</w:t>
      </w:r>
      <w:r w:rsidRPr="00354D98">
        <w:rPr>
          <w:rFonts w:ascii="Arial" w:hAnsi="Arial" w:cs="Arial"/>
          <w:color w:val="000000" w:themeColor="text1"/>
          <w:sz w:val="20"/>
          <w:szCs w:val="20"/>
        </w:rPr>
        <w:t>.</w:t>
      </w:r>
    </w:p>
    <w:p w14:paraId="2F381241" w14:textId="77777777" w:rsidR="007454FC" w:rsidRPr="007454FC" w:rsidRDefault="007454FC" w:rsidP="007454FC">
      <w:pPr>
        <w:spacing w:line="360" w:lineRule="auto"/>
        <w:ind w:right="1559"/>
        <w:jc w:val="both"/>
        <w:rPr>
          <w:rFonts w:ascii="Arial" w:hAnsi="Arial" w:cs="Arial"/>
          <w:color w:val="000000" w:themeColor="text1"/>
          <w:sz w:val="6"/>
          <w:szCs w:val="6"/>
        </w:rPr>
      </w:pPr>
    </w:p>
    <w:p w14:paraId="328997F2" w14:textId="2C0CED22" w:rsidR="003F4295" w:rsidRPr="003F4295" w:rsidRDefault="003F4295" w:rsidP="007454FC">
      <w:pPr>
        <w:spacing w:line="360" w:lineRule="auto"/>
        <w:ind w:right="1559"/>
        <w:jc w:val="both"/>
        <w:rPr>
          <w:rFonts w:ascii="Arial" w:hAnsi="Arial" w:cs="Arial"/>
          <w:b/>
          <w:bCs/>
          <w:color w:val="000000" w:themeColor="text1"/>
          <w:sz w:val="20"/>
          <w:szCs w:val="20"/>
          <w:lang w:val="vi-VN" w:eastAsia="zh-CN"/>
        </w:rPr>
      </w:pPr>
      <w:r w:rsidRPr="003F4295">
        <w:rPr>
          <w:rFonts w:ascii="Arial" w:hAnsi="Arial" w:cs="Arial"/>
          <w:b/>
          <w:bCs/>
          <w:color w:val="000000" w:themeColor="text1"/>
          <w:sz w:val="20"/>
          <w:szCs w:val="20"/>
          <w:lang w:val="vi-VN" w:eastAsia="zh-CN"/>
        </w:rPr>
        <w:t>Ưu điểm chính của vật liệu cho bộ sạc</w:t>
      </w:r>
      <w:r>
        <w:rPr>
          <w:rFonts w:ascii="Arial" w:hAnsi="Arial" w:cs="Arial"/>
          <w:b/>
          <w:bCs/>
          <w:color w:val="000000" w:themeColor="text1"/>
          <w:sz w:val="20"/>
          <w:szCs w:val="20"/>
          <w:lang w:val="vi-VN" w:eastAsia="zh-CN"/>
        </w:rPr>
        <w:t xml:space="preserve"> xe điện</w:t>
      </w:r>
    </w:p>
    <w:p w14:paraId="7AC3F339" w14:textId="302FEBFE" w:rsidR="00723CE4" w:rsidRPr="0062243B" w:rsidRDefault="0062243B" w:rsidP="00784712">
      <w:pPr>
        <w:spacing w:line="360" w:lineRule="auto"/>
        <w:ind w:right="1559"/>
        <w:jc w:val="both"/>
        <w:rPr>
          <w:rFonts w:ascii="Arial" w:hAnsi="Arial" w:cs="Arial"/>
          <w:sz w:val="20"/>
          <w:szCs w:val="20"/>
          <w:lang w:val="vi-VN"/>
        </w:rPr>
      </w:pPr>
      <w:hyperlink r:id="rId11" w:history="1">
        <w:r w:rsidR="00723CE4" w:rsidRPr="0062243B">
          <w:rPr>
            <w:rStyle w:val="Hyperlink"/>
            <w:rFonts w:ascii="Arial" w:hAnsi="Arial" w:cs="Arial"/>
            <w:sz w:val="20"/>
            <w:szCs w:val="20"/>
            <w:lang w:val="vi-VN"/>
          </w:rPr>
          <w:t>THERMOLAST® K</w:t>
        </w:r>
      </w:hyperlink>
      <w:r w:rsidR="00723CE4" w:rsidRPr="0062243B">
        <w:rPr>
          <w:rFonts w:ascii="Arial" w:hAnsi="Arial" w:cs="Arial"/>
          <w:sz w:val="20"/>
          <w:szCs w:val="20"/>
          <w:lang w:val="vi-VN"/>
        </w:rPr>
        <w:t xml:space="preserve"> là một giải pháp cải tiến được thiết kế để đáp ứng các yêu cầu nghiêm ngặt của lĩnh vực xe điện, đặc biệt đối với bộ sạc xe điện.</w:t>
      </w:r>
    </w:p>
    <w:p w14:paraId="2388006F" w14:textId="60508BB0" w:rsidR="0031113F" w:rsidRPr="0062243B" w:rsidRDefault="009B27F4" w:rsidP="0062243B">
      <w:pPr>
        <w:pStyle w:val="ListParagraph"/>
        <w:numPr>
          <w:ilvl w:val="0"/>
          <w:numId w:val="24"/>
        </w:numPr>
        <w:spacing w:line="360" w:lineRule="auto"/>
        <w:ind w:right="1559"/>
        <w:jc w:val="both"/>
        <w:rPr>
          <w:rFonts w:ascii="Arial" w:hAnsi="Arial" w:cs="Arial"/>
          <w:color w:val="000000" w:themeColor="text1"/>
          <w:sz w:val="20"/>
          <w:szCs w:val="20"/>
          <w:lang w:val="vi-VN"/>
        </w:rPr>
      </w:pPr>
      <w:r w:rsidRPr="0062243B">
        <w:rPr>
          <w:rFonts w:ascii="Arial" w:hAnsi="Arial" w:cs="Arial"/>
          <w:b/>
          <w:bCs/>
          <w:color w:val="000000" w:themeColor="text1"/>
          <w:sz w:val="20"/>
          <w:szCs w:val="20"/>
          <w:lang w:val="vi-VN"/>
        </w:rPr>
        <w:t>Hiệu suất lâu dài:</w:t>
      </w:r>
      <w:r w:rsidRPr="0062243B">
        <w:rPr>
          <w:rFonts w:ascii="Arial" w:hAnsi="Arial" w:cs="Arial"/>
          <w:color w:val="000000" w:themeColor="text1"/>
          <w:sz w:val="20"/>
          <w:szCs w:val="20"/>
          <w:lang w:val="vi-VN"/>
        </w:rPr>
        <w:t xml:space="preserve"> Dòng sản phẩm này được thiết kế để chịu được các điều kiện môi trường khắc nghiệt, phù hợp với bộ sạc </w:t>
      </w:r>
      <w:r w:rsidR="0050536A" w:rsidRPr="0062243B">
        <w:rPr>
          <w:rFonts w:ascii="Arial" w:hAnsi="Arial" w:cs="Arial"/>
          <w:color w:val="000000" w:themeColor="text1"/>
          <w:sz w:val="20"/>
          <w:szCs w:val="20"/>
          <w:lang w:val="vi-VN"/>
        </w:rPr>
        <w:t>xe điện</w:t>
      </w:r>
      <w:r w:rsidRPr="0062243B">
        <w:rPr>
          <w:rFonts w:ascii="Arial" w:hAnsi="Arial" w:cs="Arial"/>
          <w:color w:val="000000" w:themeColor="text1"/>
          <w:sz w:val="20"/>
          <w:szCs w:val="20"/>
          <w:lang w:val="vi-VN"/>
        </w:rPr>
        <w:t>.</w:t>
      </w:r>
    </w:p>
    <w:p w14:paraId="198BCEC4" w14:textId="146EE8A0" w:rsidR="0031113F" w:rsidRPr="0062243B" w:rsidRDefault="0031113F" w:rsidP="00FF0823">
      <w:pPr>
        <w:pStyle w:val="ListParagraph"/>
        <w:numPr>
          <w:ilvl w:val="0"/>
          <w:numId w:val="24"/>
        </w:numPr>
        <w:spacing w:line="360" w:lineRule="auto"/>
        <w:ind w:right="1559"/>
        <w:jc w:val="both"/>
        <w:rPr>
          <w:rFonts w:ascii="Arial" w:hAnsi="Arial" w:cs="Arial"/>
          <w:color w:val="000000" w:themeColor="text1"/>
          <w:sz w:val="20"/>
          <w:szCs w:val="20"/>
          <w:lang w:val="vi-VN"/>
        </w:rPr>
      </w:pPr>
      <w:r w:rsidRPr="0062243B">
        <w:rPr>
          <w:rFonts w:ascii="Arial" w:hAnsi="Arial" w:cs="Arial"/>
          <w:b/>
          <w:bCs/>
          <w:color w:val="000000" w:themeColor="text1"/>
          <w:sz w:val="20"/>
          <w:szCs w:val="20"/>
          <w:lang w:val="vi-VN"/>
        </w:rPr>
        <w:t>Độ bám dính tuyệt vời:</w:t>
      </w:r>
      <w:r w:rsidRPr="0062243B">
        <w:rPr>
          <w:rFonts w:ascii="Arial" w:hAnsi="Arial" w:cs="Arial"/>
          <w:color w:val="000000" w:themeColor="text1"/>
          <w:sz w:val="20"/>
          <w:szCs w:val="20"/>
          <w:lang w:val="vi-VN"/>
        </w:rPr>
        <w:t xml:space="preserve"> Dòng TPE này cung cấp độ bám dính tuyệt vời với polypropylen (PP), nâng cao tính linh hoạt của nó và mở rộng phạm vi ứng dụng của nó trong sản xuất bộ sạc </w:t>
      </w:r>
      <w:r w:rsidR="00F47B69" w:rsidRPr="0062243B">
        <w:rPr>
          <w:rFonts w:ascii="Arial" w:hAnsi="Arial" w:cs="Arial"/>
          <w:color w:val="000000" w:themeColor="text1"/>
          <w:sz w:val="20"/>
          <w:szCs w:val="20"/>
          <w:lang w:val="vi-VN"/>
        </w:rPr>
        <w:t>xe điện</w:t>
      </w:r>
      <w:r w:rsidR="0062243B" w:rsidRPr="0062243B">
        <w:rPr>
          <w:rFonts w:ascii="Arial" w:eastAsiaTheme="minorEastAsia" w:hAnsi="Arial" w:cs="Arial" w:hint="eastAsia"/>
          <w:color w:val="000000" w:themeColor="text1"/>
          <w:sz w:val="20"/>
          <w:szCs w:val="20"/>
          <w:lang w:val="vi-VN" w:eastAsia="zh-CN"/>
        </w:rPr>
        <w:t>.</w:t>
      </w:r>
    </w:p>
    <w:p w14:paraId="74B116FF" w14:textId="7C4073BF" w:rsidR="00283419" w:rsidRPr="0062243B" w:rsidRDefault="00283419" w:rsidP="000E154F">
      <w:pPr>
        <w:pStyle w:val="ListParagraph"/>
        <w:numPr>
          <w:ilvl w:val="0"/>
          <w:numId w:val="24"/>
        </w:numPr>
        <w:spacing w:line="360" w:lineRule="auto"/>
        <w:ind w:right="1559"/>
        <w:jc w:val="both"/>
        <w:rPr>
          <w:rFonts w:ascii="Arial" w:hAnsi="Arial" w:cs="Arial"/>
          <w:color w:val="000000" w:themeColor="text1"/>
          <w:sz w:val="20"/>
          <w:szCs w:val="20"/>
          <w:lang w:val="vi-VN"/>
        </w:rPr>
      </w:pPr>
      <w:r w:rsidRPr="0062243B">
        <w:rPr>
          <w:rFonts w:ascii="Arial" w:hAnsi="Arial" w:cs="Arial"/>
          <w:b/>
          <w:bCs/>
          <w:color w:val="000000" w:themeColor="text1"/>
          <w:sz w:val="20"/>
          <w:szCs w:val="20"/>
          <w:lang w:val="vi-VN"/>
        </w:rPr>
        <w:t>Có thể tái chế:</w:t>
      </w:r>
      <w:r w:rsidRPr="0062243B">
        <w:rPr>
          <w:rFonts w:ascii="Arial" w:hAnsi="Arial" w:cs="Arial"/>
          <w:color w:val="000000" w:themeColor="text1"/>
          <w:sz w:val="20"/>
          <w:szCs w:val="20"/>
          <w:lang w:val="vi-VN"/>
        </w:rPr>
        <w:t xml:space="preserve"> Trong quá trình sản xuất TPE, </w:t>
      </w:r>
      <w:r w:rsidR="005A14F8" w:rsidRPr="0062243B">
        <w:rPr>
          <w:rFonts w:ascii="Arial" w:hAnsi="Arial" w:cs="Arial"/>
          <w:color w:val="000000" w:themeColor="text1"/>
          <w:sz w:val="20"/>
          <w:szCs w:val="20"/>
          <w:lang w:val="vi-VN"/>
        </w:rPr>
        <w:t xml:space="preserve">sản phẩm phế </w:t>
      </w:r>
      <w:r w:rsidRPr="0062243B">
        <w:rPr>
          <w:rFonts w:ascii="Arial" w:hAnsi="Arial" w:cs="Arial"/>
          <w:color w:val="000000" w:themeColor="text1"/>
          <w:sz w:val="20"/>
          <w:szCs w:val="20"/>
          <w:lang w:val="vi-VN"/>
        </w:rPr>
        <w:t>có thể được tái chế và tái sử dụng, từ đó cắt giảm lãng phí vật liệu và chi phí đồng thời bảo tồn tài nguyên.</w:t>
      </w:r>
    </w:p>
    <w:p w14:paraId="0C36B92F" w14:textId="712523EE" w:rsidR="008769A4" w:rsidRPr="0062243B" w:rsidRDefault="008769A4" w:rsidP="000E154F">
      <w:pPr>
        <w:pStyle w:val="ListParagraph"/>
        <w:numPr>
          <w:ilvl w:val="0"/>
          <w:numId w:val="24"/>
        </w:numPr>
        <w:spacing w:line="360" w:lineRule="auto"/>
        <w:ind w:right="1559"/>
        <w:jc w:val="both"/>
        <w:rPr>
          <w:rFonts w:ascii="Arial" w:hAnsi="Arial" w:cs="Arial"/>
          <w:color w:val="000000" w:themeColor="text1"/>
          <w:sz w:val="20"/>
          <w:szCs w:val="20"/>
          <w:lang w:val="vi-VN"/>
        </w:rPr>
      </w:pPr>
      <w:r w:rsidRPr="0062243B">
        <w:rPr>
          <w:rFonts w:ascii="Arial" w:hAnsi="Arial" w:cs="Arial"/>
          <w:b/>
          <w:bCs/>
          <w:color w:val="000000" w:themeColor="text1"/>
          <w:sz w:val="20"/>
          <w:szCs w:val="20"/>
          <w:lang w:val="vi-VN"/>
        </w:rPr>
        <w:t xml:space="preserve">Tuân thủ </w:t>
      </w:r>
      <w:r w:rsidR="007A34B6" w:rsidRPr="0062243B">
        <w:rPr>
          <w:rFonts w:ascii="Arial" w:hAnsi="Arial" w:cs="Arial"/>
          <w:b/>
          <w:bCs/>
          <w:color w:val="000000" w:themeColor="text1"/>
          <w:sz w:val="20"/>
          <w:szCs w:val="20"/>
          <w:lang w:val="vi-VN"/>
        </w:rPr>
        <w:t>tiêu chuẩn</w:t>
      </w:r>
      <w:r w:rsidRPr="0062243B">
        <w:rPr>
          <w:rFonts w:ascii="Arial" w:hAnsi="Arial" w:cs="Arial"/>
          <w:color w:val="000000" w:themeColor="text1"/>
          <w:sz w:val="20"/>
          <w:szCs w:val="20"/>
          <w:lang w:val="vi-VN"/>
        </w:rPr>
        <w:t xml:space="preserve">: Dòng sản phẩm này tuân thủ một loạt các quy định nghiêm ngặt, bao gồm 49 CFR §571.302 (FMVSS 302) về tính </w:t>
      </w:r>
      <w:r w:rsidRPr="0062243B">
        <w:rPr>
          <w:rFonts w:ascii="Arial" w:hAnsi="Arial" w:cs="Arial"/>
          <w:color w:val="000000" w:themeColor="text1"/>
          <w:sz w:val="20"/>
          <w:szCs w:val="20"/>
          <w:lang w:val="vi-VN"/>
        </w:rPr>
        <w:lastRenderedPageBreak/>
        <w:t>dễ cháy, PV 3930 Florida cho thời tiết ngoài trời, PV 3929 Kalahari cho điều kiện sa mạc, Thời tiết ngoài trời Florida 24 tháng và Arizona 24 tháng tiêu chuẩn.</w:t>
      </w:r>
    </w:p>
    <w:p w14:paraId="4B717E0A" w14:textId="16D8ABB6" w:rsidR="00C46E4B" w:rsidRPr="0062243B" w:rsidRDefault="00C46E4B" w:rsidP="000E154F">
      <w:pPr>
        <w:pStyle w:val="ListParagraph"/>
        <w:numPr>
          <w:ilvl w:val="0"/>
          <w:numId w:val="24"/>
        </w:numPr>
        <w:spacing w:line="360" w:lineRule="auto"/>
        <w:ind w:right="1559"/>
        <w:jc w:val="both"/>
        <w:rPr>
          <w:rFonts w:ascii="Arial" w:hAnsi="Arial" w:cs="Arial"/>
          <w:sz w:val="20"/>
          <w:szCs w:val="20"/>
          <w:lang w:val="vi-VN"/>
        </w:rPr>
      </w:pPr>
      <w:r w:rsidRPr="0062243B">
        <w:rPr>
          <w:rFonts w:ascii="Arial" w:hAnsi="Arial" w:cs="Arial"/>
          <w:b/>
          <w:bCs/>
          <w:sz w:val="20"/>
          <w:szCs w:val="20"/>
          <w:lang w:val="vi-VN"/>
        </w:rPr>
        <w:t>Tạo màu trước:</w:t>
      </w:r>
      <w:r w:rsidRPr="0062243B">
        <w:rPr>
          <w:rFonts w:ascii="Arial" w:hAnsi="Arial" w:cs="Arial"/>
          <w:sz w:val="20"/>
          <w:szCs w:val="20"/>
          <w:lang w:val="vi-VN"/>
        </w:rPr>
        <w:t xml:space="preserve"> Cho phép màu tùy chỉnh để đáp ứng các yêu cầu về thiết kế và nhãn hiệu cụ thể của xe điện.</w:t>
      </w:r>
    </w:p>
    <w:p w14:paraId="1E0F9309" w14:textId="77777777" w:rsidR="000E154F" w:rsidRPr="0062243B" w:rsidRDefault="000E154F" w:rsidP="000E154F">
      <w:pPr>
        <w:pStyle w:val="ListParagraph"/>
        <w:spacing w:line="360" w:lineRule="auto"/>
        <w:ind w:right="1559"/>
        <w:jc w:val="both"/>
        <w:rPr>
          <w:rFonts w:ascii="Arial" w:hAnsi="Arial" w:cs="Arial"/>
          <w:color w:val="000000" w:themeColor="text1"/>
          <w:sz w:val="20"/>
          <w:szCs w:val="20"/>
          <w:lang w:val="vi-VN"/>
        </w:rPr>
      </w:pPr>
    </w:p>
    <w:p w14:paraId="48FF18BB" w14:textId="6DAB5736" w:rsidR="0062243B" w:rsidRDefault="00EB6CAC" w:rsidP="0062243B">
      <w:pPr>
        <w:spacing w:after="0" w:line="360" w:lineRule="auto"/>
        <w:ind w:right="1559"/>
        <w:jc w:val="both"/>
        <w:rPr>
          <w:rFonts w:ascii="Arial" w:hAnsi="Arial" w:cs="Arial"/>
          <w:sz w:val="20"/>
          <w:szCs w:val="20"/>
          <w:lang w:val="vi-VN" w:eastAsia="zh-CN"/>
        </w:rPr>
      </w:pPr>
      <w:r w:rsidRPr="0062243B">
        <w:rPr>
          <w:rFonts w:ascii="Arial" w:hAnsi="Arial" w:cs="Arial"/>
          <w:sz w:val="20"/>
          <w:szCs w:val="20"/>
          <w:lang w:val="vi-VN" w:eastAsia="zh-CN"/>
        </w:rPr>
        <w:t xml:space="preserve">Tính linh hoạt của dòng THERMOLAST® K mở rộng cho các ứng dụng ô tô khác nhau, bao gồm </w:t>
      </w:r>
      <w:hyperlink r:id="rId12" w:history="1">
        <w:r w:rsidRPr="0062243B">
          <w:rPr>
            <w:rStyle w:val="Hyperlink"/>
            <w:rFonts w:ascii="Arial" w:hAnsi="Arial" w:cs="Arial"/>
            <w:sz w:val="20"/>
            <w:szCs w:val="20"/>
            <w:lang w:val="vi-VN" w:eastAsia="zh-CN"/>
          </w:rPr>
          <w:t xml:space="preserve">giá </w:t>
        </w:r>
        <w:r w:rsidR="00EB6974" w:rsidRPr="0062243B">
          <w:rPr>
            <w:rStyle w:val="Hyperlink"/>
            <w:rFonts w:ascii="Arial" w:hAnsi="Arial" w:cs="Arial"/>
            <w:sz w:val="20"/>
            <w:szCs w:val="20"/>
            <w:lang w:val="vi-VN" w:eastAsia="zh-CN"/>
          </w:rPr>
          <w:t>trần</w:t>
        </w:r>
      </w:hyperlink>
      <w:r w:rsidRPr="0062243B">
        <w:rPr>
          <w:rFonts w:ascii="Arial" w:hAnsi="Arial" w:cs="Arial"/>
          <w:sz w:val="20"/>
          <w:szCs w:val="20"/>
          <w:lang w:val="vi-VN" w:eastAsia="zh-CN"/>
        </w:rPr>
        <w:t xml:space="preserve">, tấm chắn nước, </w:t>
      </w:r>
      <w:hyperlink r:id="rId13" w:history="1">
        <w:r w:rsidRPr="0062243B">
          <w:rPr>
            <w:rStyle w:val="Hyperlink"/>
            <w:rFonts w:ascii="Arial" w:hAnsi="Arial" w:cs="Arial"/>
            <w:sz w:val="20"/>
            <w:szCs w:val="20"/>
            <w:lang w:val="vi-VN" w:eastAsia="zh-CN"/>
          </w:rPr>
          <w:t>miếng đệm nắp máy</w:t>
        </w:r>
      </w:hyperlink>
      <w:r w:rsidRPr="0062243B">
        <w:rPr>
          <w:rFonts w:ascii="Arial" w:hAnsi="Arial" w:cs="Arial"/>
          <w:sz w:val="20"/>
          <w:szCs w:val="20"/>
          <w:lang w:val="vi-VN" w:eastAsia="zh-CN"/>
        </w:rPr>
        <w:t>,</w:t>
      </w:r>
      <w:r w:rsidR="002B6421">
        <w:rPr>
          <w:rFonts w:ascii="Arial" w:hAnsi="Arial" w:cs="Arial"/>
          <w:sz w:val="20"/>
          <w:szCs w:val="20"/>
          <w:lang w:val="vi-VN" w:eastAsia="zh-CN"/>
        </w:rPr>
        <w:t xml:space="preserve"> Lưới Tản Nhiệt</w:t>
      </w:r>
      <w:r w:rsidRPr="00EB6CAC">
        <w:rPr>
          <w:rFonts w:ascii="Arial" w:hAnsi="Arial" w:cs="Arial"/>
          <w:sz w:val="20"/>
          <w:szCs w:val="20"/>
          <w:lang w:val="vi-VN" w:eastAsia="zh-CN"/>
        </w:rPr>
        <w:t xml:space="preserve"> (AGS), bộ phận dẫn khí, nắp và nắp A/B/C/D, ống nạp khí và bộ lọc không khí, dụng cụ mở cửa, viền cửa, tấm lót vòm bánh xe và tấm bảo vệ gầm xe.</w:t>
      </w:r>
    </w:p>
    <w:p w14:paraId="54F28A8F" w14:textId="77777777" w:rsidR="0062243B" w:rsidRPr="009C6B39" w:rsidRDefault="00CA40CC" w:rsidP="0062243B">
      <w:pPr>
        <w:keepNext/>
        <w:keepLines/>
        <w:spacing w:after="0" w:line="360" w:lineRule="auto"/>
        <w:ind w:right="1559"/>
        <w:rPr>
          <w:rFonts w:ascii="Arial" w:hAnsi="Arial" w:cs="Arial"/>
          <w:noProof/>
          <w:sz w:val="20"/>
          <w:szCs w:val="20"/>
          <w:lang w:val="vi-VN"/>
        </w:rPr>
      </w:pPr>
      <w:r>
        <w:rPr>
          <w:noProof/>
        </w:rPr>
        <w:drawing>
          <wp:inline distT="0" distB="0" distL="0" distR="0" wp14:anchorId="2C63FA72" wp14:editId="2A8ED27A">
            <wp:extent cx="4291866" cy="2374562"/>
            <wp:effectExtent l="0" t="0" r="0" b="6985"/>
            <wp:docPr id="150624027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9903" cy="2379009"/>
                    </a:xfrm>
                    <a:prstGeom prst="rect">
                      <a:avLst/>
                    </a:prstGeom>
                    <a:noFill/>
                    <a:ln>
                      <a:noFill/>
                    </a:ln>
                  </pic:spPr>
                </pic:pic>
              </a:graphicData>
            </a:graphic>
          </wp:inline>
        </w:drawing>
      </w:r>
      <w:r w:rsidRPr="0062243B">
        <w:rPr>
          <w:rFonts w:ascii="Arial" w:hAnsi="Arial" w:cs="Arial"/>
          <w:b/>
          <w:bCs/>
          <w:sz w:val="20"/>
          <w:szCs w:val="20"/>
          <w:lang w:val="vi-VN" w:bidi="ar-SA"/>
        </w:rPr>
        <w:t xml:space="preserve"> </w:t>
      </w:r>
      <w:r w:rsidR="0062243B" w:rsidRPr="009C6B39">
        <w:rPr>
          <w:rFonts w:ascii="Arial" w:hAnsi="Arial" w:cs="Arial"/>
          <w:b/>
          <w:bCs/>
          <w:sz w:val="20"/>
          <w:szCs w:val="20"/>
          <w:lang w:val="vi-VN" w:bidi="ar-SA"/>
        </w:rPr>
        <w:t>(Hình</w:t>
      </w:r>
      <w:r w:rsidR="0062243B" w:rsidRPr="009465BF">
        <w:rPr>
          <w:rFonts w:ascii="Arial" w:hAnsi="Arial" w:cs="Arial"/>
          <w:b/>
          <w:bCs/>
          <w:sz w:val="20"/>
          <w:szCs w:val="20"/>
          <w:lang w:val="vi-VN" w:bidi="ar-SA"/>
        </w:rPr>
        <w:t xml:space="preserve"> ảnh</w:t>
      </w:r>
      <w:r w:rsidR="0062243B" w:rsidRPr="009C6B39">
        <w:rPr>
          <w:rFonts w:ascii="Arial" w:hAnsi="Arial" w:cs="Arial"/>
          <w:b/>
          <w:bCs/>
          <w:sz w:val="20"/>
          <w:szCs w:val="20"/>
          <w:lang w:val="vi-VN" w:bidi="ar-SA"/>
        </w:rPr>
        <w:t>: © 202</w:t>
      </w:r>
      <w:r w:rsidR="0062243B">
        <w:rPr>
          <w:rFonts w:ascii="Arial" w:hAnsi="Arial" w:cs="Arial" w:hint="eastAsia"/>
          <w:b/>
          <w:bCs/>
          <w:sz w:val="20"/>
          <w:szCs w:val="20"/>
          <w:lang w:val="vi-VN" w:eastAsia="zh-CN" w:bidi="ar-SA"/>
        </w:rPr>
        <w:t>4</w:t>
      </w:r>
      <w:r w:rsidR="0062243B" w:rsidRPr="009C6B39">
        <w:rPr>
          <w:rFonts w:ascii="Arial" w:hAnsi="Arial" w:cs="Arial"/>
          <w:b/>
          <w:bCs/>
          <w:sz w:val="20"/>
          <w:szCs w:val="20"/>
          <w:lang w:val="vi-VN" w:bidi="ar-SA"/>
        </w:rPr>
        <w:t xml:space="preserve"> KRAIBURG TPE)</w:t>
      </w:r>
    </w:p>
    <w:p w14:paraId="77BA73D3" w14:textId="77777777" w:rsidR="0062243B" w:rsidRPr="009C6B39" w:rsidRDefault="0062243B" w:rsidP="0062243B">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46FA6ABA" w14:textId="77777777" w:rsidR="0062243B" w:rsidRPr="009C6B39" w:rsidRDefault="0062243B" w:rsidP="0062243B">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147231">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rPr>
          <w:rStyle w:val="Hyperlink"/>
          <w:rFonts w:ascii="Arial" w:hAnsi="Arial" w:cs="Arial"/>
          <w:color w:val="auto"/>
          <w:sz w:val="20"/>
          <w:szCs w:val="20"/>
          <w:lang w:val="vi-VN"/>
        </w:rPr>
        <w:fldChar w:fldCharType="end"/>
      </w:r>
      <w:r w:rsidRPr="009C6B39">
        <w:rPr>
          <w:rFonts w:ascii="Arial" w:hAnsi="Arial" w:cs="Arial"/>
          <w:sz w:val="20"/>
          <w:szCs w:val="20"/>
          <w:lang w:val="vi-VN"/>
        </w:rPr>
        <w:t xml:space="preserve"> , +6 03 9545 6301). </w:t>
      </w:r>
    </w:p>
    <w:p w14:paraId="0FDD2BD4" w14:textId="77777777" w:rsidR="0062243B" w:rsidRPr="009C6B39" w:rsidRDefault="0062243B" w:rsidP="0062243B">
      <w:pPr>
        <w:ind w:right="1559"/>
        <w:rPr>
          <w:rFonts w:ascii="Arial" w:hAnsi="Arial" w:cs="Arial"/>
          <w:b/>
          <w:sz w:val="20"/>
          <w:szCs w:val="20"/>
          <w:lang w:val="vi-VN"/>
        </w:rPr>
      </w:pPr>
    </w:p>
    <w:p w14:paraId="32E717B8" w14:textId="77777777" w:rsidR="0062243B" w:rsidRPr="009465BF" w:rsidRDefault="0062243B" w:rsidP="0062243B">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6A71984A" wp14:editId="22EC3FC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85AE0E" w14:textId="77777777" w:rsidR="0062243B" w:rsidRPr="009465BF" w:rsidRDefault="0062243B" w:rsidP="0062243B">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3173427A" w14:textId="77777777" w:rsidR="0062243B" w:rsidRPr="009465BF" w:rsidRDefault="0062243B" w:rsidP="0062243B">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5C586B0C" wp14:editId="470F8174">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DCA11AC" w14:textId="77777777" w:rsidR="0062243B" w:rsidRPr="009465BF" w:rsidRDefault="0062243B" w:rsidP="0062243B">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3C14B4AC" w14:textId="77777777" w:rsidR="0062243B" w:rsidRPr="009465BF" w:rsidRDefault="0062243B" w:rsidP="0062243B">
      <w:pPr>
        <w:ind w:right="1559"/>
        <w:rPr>
          <w:rFonts w:ascii="Arial" w:hAnsi="Arial" w:cs="Arial"/>
          <w:b/>
          <w:sz w:val="20"/>
          <w:szCs w:val="20"/>
          <w:lang w:val="en-GB"/>
        </w:rPr>
      </w:pPr>
    </w:p>
    <w:p w14:paraId="01640560" w14:textId="77777777" w:rsidR="0062243B" w:rsidRPr="009465BF" w:rsidRDefault="0062243B" w:rsidP="0062243B">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752EF403" w14:textId="77777777" w:rsidR="0062243B" w:rsidRPr="009465BF" w:rsidRDefault="0062243B" w:rsidP="0062243B">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38E60DAB" wp14:editId="6CA71A62">
            <wp:extent cx="289560" cy="289560"/>
            <wp:effectExtent l="0" t="0" r="0" b="0"/>
            <wp:docPr id="760331228" name="Picture 760331228"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1AC0375" wp14:editId="1F0D8209">
            <wp:extent cx="335280" cy="291202"/>
            <wp:effectExtent l="0" t="0" r="7620" b="0"/>
            <wp:docPr id="1654794029" name="Picture 1654794029"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44267A3" wp14:editId="628EC648">
            <wp:extent cx="300990" cy="300990"/>
            <wp:effectExtent l="0" t="0" r="3810" b="3810"/>
            <wp:docPr id="1431786199" name="Picture 1431786199"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1A59B1D8" wp14:editId="7E085E57">
            <wp:extent cx="296266" cy="296266"/>
            <wp:effectExtent l="0" t="0" r="8890" b="8890"/>
            <wp:docPr id="1504366539" name="Picture 1504366539"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22183C9F" wp14:editId="16DA73E9">
            <wp:extent cx="399648" cy="303965"/>
            <wp:effectExtent l="0" t="0" r="635" b="1270"/>
            <wp:docPr id="143080301" name="Picture 14308030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5540384" w14:textId="77777777" w:rsidR="0062243B" w:rsidRPr="009465BF" w:rsidRDefault="0062243B" w:rsidP="0062243B">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231797AD" w14:textId="77777777" w:rsidR="0062243B" w:rsidRPr="009465BF" w:rsidRDefault="0062243B" w:rsidP="0062243B">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559D6472" wp14:editId="1223491A">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6C8267B" w:rsidR="001655F4" w:rsidRPr="007D2C88" w:rsidRDefault="0062243B" w:rsidP="0062243B">
      <w:pPr>
        <w:spacing w:after="0" w:line="360" w:lineRule="auto"/>
        <w:ind w:right="1559"/>
        <w:jc w:val="both"/>
        <w:rPr>
          <w:rFonts w:ascii="Arial" w:hAnsi="Arial" w:cs="Arial"/>
          <w:b/>
          <w:sz w:val="21"/>
          <w:szCs w:val="21"/>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66</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1655F4" w:rsidRPr="007D2C88" w:rsidSect="00027A07">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1B8B6" w14:textId="77777777" w:rsidR="005E15B6" w:rsidRDefault="005E15B6" w:rsidP="00784C57">
      <w:pPr>
        <w:spacing w:after="0" w:line="240" w:lineRule="auto"/>
      </w:pPr>
      <w:r>
        <w:separator/>
      </w:r>
    </w:p>
  </w:endnote>
  <w:endnote w:type="continuationSeparator" w:id="0">
    <w:p w14:paraId="79AE3733" w14:textId="77777777" w:rsidR="005E15B6" w:rsidRDefault="005E15B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62243B"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62243B"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000000"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000000"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2675F8" w14:textId="77777777" w:rsidR="005E15B6" w:rsidRDefault="005E15B6" w:rsidP="00784C57">
      <w:pPr>
        <w:spacing w:after="0" w:line="240" w:lineRule="auto"/>
      </w:pPr>
      <w:r>
        <w:separator/>
      </w:r>
    </w:p>
  </w:footnote>
  <w:footnote w:type="continuationSeparator" w:id="0">
    <w:p w14:paraId="09DD3600" w14:textId="77777777" w:rsidR="005E15B6" w:rsidRDefault="005E15B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9B9ACB1" w14:textId="77777777" w:rsidR="0062243B" w:rsidRPr="00C62C4E" w:rsidRDefault="0062243B" w:rsidP="0062243B">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7322ED38" w14:textId="77777777" w:rsidR="0062243B" w:rsidRPr="005532EA" w:rsidRDefault="0062243B" w:rsidP="0062243B">
          <w:pPr>
            <w:spacing w:after="0" w:line="360" w:lineRule="auto"/>
            <w:ind w:left="-105"/>
            <w:jc w:val="both"/>
            <w:rPr>
              <w:rFonts w:ascii="Arial" w:hAnsi="Arial" w:cs="Arial"/>
              <w:b/>
              <w:bCs/>
              <w:sz w:val="16"/>
              <w:szCs w:val="16"/>
              <w:lang w:val="vi-VN"/>
            </w:rPr>
          </w:pPr>
          <w:r w:rsidRPr="005532EA">
            <w:rPr>
              <w:rFonts w:ascii="Arial" w:hAnsi="Arial" w:cs="Arial"/>
              <w:b/>
              <w:bCs/>
              <w:sz w:val="16"/>
              <w:szCs w:val="16"/>
              <w:lang w:val="vi-VN"/>
            </w:rPr>
            <w:t>Giải pháp TPE tiên tiến của KRAIBURG TPE dành cho các ứng dụng sạc</w:t>
          </w:r>
          <w:r>
            <w:rPr>
              <w:rFonts w:ascii="Arial" w:hAnsi="Arial" w:cs="Arial"/>
              <w:b/>
              <w:bCs/>
              <w:sz w:val="16"/>
              <w:szCs w:val="16"/>
              <w:lang w:val="vi-VN"/>
            </w:rPr>
            <w:t xml:space="preserve"> cho</w:t>
          </w:r>
          <w:r w:rsidRPr="005532EA">
            <w:rPr>
              <w:rFonts w:ascii="Arial" w:hAnsi="Arial" w:cs="Arial"/>
              <w:b/>
              <w:bCs/>
              <w:sz w:val="16"/>
              <w:szCs w:val="16"/>
              <w:lang w:val="vi-VN"/>
            </w:rPr>
            <w:t xml:space="preserve"> xe điện</w:t>
          </w:r>
        </w:p>
        <w:p w14:paraId="1DF38544" w14:textId="77777777" w:rsidR="0062243B" w:rsidRPr="002B7CE1" w:rsidRDefault="0062243B" w:rsidP="0062243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b/>
              <w:sz w:val="16"/>
              <w:szCs w:val="16"/>
            </w:rPr>
            <w:t xml:space="preserve"> 2024</w:t>
          </w:r>
        </w:p>
        <w:p w14:paraId="1A56E795" w14:textId="6FED423F" w:rsidR="00502615" w:rsidRPr="00073D11" w:rsidRDefault="0062243B" w:rsidP="001A6108">
          <w:pPr>
            <w:spacing w:after="0" w:line="360" w:lineRule="auto"/>
            <w:ind w:left="-105"/>
            <w:jc w:val="both"/>
            <w:rPr>
              <w:rFonts w:ascii="Arial" w:hAnsi="Arial" w:cs="Arial"/>
              <w:b/>
              <w:bCs/>
              <w:sz w:val="16"/>
              <w:szCs w:val="16"/>
            </w:rPr>
          </w:pPr>
          <w:r>
            <w:rPr>
              <w:rFonts w:ascii="Arial" w:hAnsi="Arial" w:hint="eastAsia"/>
              <w:b/>
              <w:sz w:val="16"/>
              <w:szCs w:val="16"/>
              <w:lang w:eastAsia="zh-CN"/>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A6108">
            <w:rPr>
              <w:rFonts w:ascii="Arial" w:hAnsi="Arial" w:cs="Arial"/>
              <w:b/>
              <w:bCs/>
              <w:sz w:val="16"/>
              <w:szCs w:val="16"/>
            </w:rPr>
            <w:t>1</w:t>
          </w:r>
          <w:r w:rsidR="001A6108" w:rsidRPr="001E1888">
            <w:rPr>
              <w:rFonts w:ascii="Arial" w:hAnsi="Arial" w:cs="Arial"/>
              <w:b/>
              <w:bCs/>
              <w:sz w:val="16"/>
              <w:szCs w:val="16"/>
            </w:rPr>
            <w:fldChar w:fldCharType="end"/>
          </w:r>
          <w:r w:rsidR="001A6108" w:rsidRPr="001E1888">
            <w:rPr>
              <w:rFonts w:ascii="Arial" w:hAnsi="Arial"/>
              <w:b/>
              <w:sz w:val="16"/>
              <w:szCs w:val="16"/>
            </w:rPr>
            <w:t xml:space="preserve"> </w:t>
          </w:r>
          <w:r>
            <w:rPr>
              <w:rFonts w:ascii="Arial" w:hAnsi="Arial" w:hint="eastAsia"/>
              <w:b/>
              <w:sz w:val="16"/>
              <w:szCs w:val="16"/>
              <w:lang w:eastAsia="zh-CN"/>
            </w:rPr>
            <w:t>/</w:t>
          </w:r>
          <w:r w:rsidR="001A6108" w:rsidRPr="001E1888">
            <w:rPr>
              <w:rFonts w:ascii="Arial" w:hAnsi="Arial"/>
              <w:b/>
              <w:sz w:val="16"/>
              <w:szCs w:val="16"/>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A6108">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64BFACED" w14:textId="77777777" w:rsidR="0062243B" w:rsidRPr="00C62C4E" w:rsidRDefault="0062243B" w:rsidP="0062243B">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2859FD01" w14:textId="77777777" w:rsidR="0062243B" w:rsidRPr="005532EA" w:rsidRDefault="0062243B" w:rsidP="0062243B">
          <w:pPr>
            <w:spacing w:after="0" w:line="360" w:lineRule="auto"/>
            <w:ind w:left="-105"/>
            <w:jc w:val="both"/>
            <w:rPr>
              <w:rFonts w:ascii="Arial" w:hAnsi="Arial" w:cs="Arial"/>
              <w:b/>
              <w:bCs/>
              <w:sz w:val="16"/>
              <w:szCs w:val="16"/>
              <w:lang w:val="vi-VN"/>
            </w:rPr>
          </w:pPr>
          <w:r w:rsidRPr="005532EA">
            <w:rPr>
              <w:rFonts w:ascii="Arial" w:hAnsi="Arial" w:cs="Arial"/>
              <w:b/>
              <w:bCs/>
              <w:sz w:val="16"/>
              <w:szCs w:val="16"/>
              <w:lang w:val="vi-VN"/>
            </w:rPr>
            <w:t>Giải pháp TPE tiên tiến của KRAIBURG TPE dành cho các ứng dụng sạc</w:t>
          </w:r>
          <w:r>
            <w:rPr>
              <w:rFonts w:ascii="Arial" w:hAnsi="Arial" w:cs="Arial"/>
              <w:b/>
              <w:bCs/>
              <w:sz w:val="16"/>
              <w:szCs w:val="16"/>
              <w:lang w:val="vi-VN"/>
            </w:rPr>
            <w:t xml:space="preserve"> cho</w:t>
          </w:r>
          <w:r w:rsidRPr="005532EA">
            <w:rPr>
              <w:rFonts w:ascii="Arial" w:hAnsi="Arial" w:cs="Arial"/>
              <w:b/>
              <w:bCs/>
              <w:sz w:val="16"/>
              <w:szCs w:val="16"/>
              <w:lang w:val="vi-VN"/>
            </w:rPr>
            <w:t xml:space="preserve"> xe điện</w:t>
          </w:r>
        </w:p>
        <w:p w14:paraId="1F4BE156" w14:textId="77777777" w:rsidR="0062243B" w:rsidRPr="002B7CE1" w:rsidRDefault="0062243B" w:rsidP="0062243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b/>
              <w:sz w:val="16"/>
              <w:szCs w:val="16"/>
            </w:rPr>
            <w:t xml:space="preserve"> 2024</w:t>
          </w:r>
        </w:p>
        <w:p w14:paraId="4BE48C59" w14:textId="3D106F24" w:rsidR="003C4170" w:rsidRPr="005532EA" w:rsidRDefault="0062243B" w:rsidP="0062243B">
          <w:pPr>
            <w:spacing w:after="0" w:line="360" w:lineRule="auto"/>
            <w:ind w:left="-105"/>
            <w:jc w:val="both"/>
            <w:rPr>
              <w:rFonts w:ascii="Arial" w:hAnsi="Arial" w:cs="Arial"/>
              <w:b/>
              <w:bCs/>
              <w:sz w:val="16"/>
              <w:szCs w:val="16"/>
              <w:lang w:val="vi-VN"/>
            </w:rPr>
          </w:pPr>
          <w:r>
            <w:rPr>
              <w:rFonts w:ascii="Arial" w:hAnsi="Arial" w:hint="eastAsia"/>
              <w:b/>
              <w:sz w:val="16"/>
              <w:szCs w:val="16"/>
              <w:lang w:eastAsia="zh-CN"/>
            </w:rPr>
            <w:t>Trang</w:t>
          </w:r>
          <w:r w:rsidRPr="001E1888">
            <w:rPr>
              <w:rFonts w:ascii="Arial" w:hAnsi="Arial"/>
              <w:b/>
              <w:sz w:val="16"/>
              <w:szCs w:val="16"/>
            </w:rPr>
            <w:t xml:space="preserv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2</w:t>
          </w:r>
          <w:r w:rsidRPr="001E1888">
            <w:rPr>
              <w:rFonts w:ascii="Arial" w:hAnsi="Arial" w:cs="Arial"/>
              <w:b/>
              <w:bCs/>
              <w:sz w:val="16"/>
              <w:szCs w:val="16"/>
            </w:rPr>
            <w:fldChar w:fldCharType="end"/>
          </w:r>
          <w:r w:rsidRPr="001E1888">
            <w:rPr>
              <w:rFonts w:ascii="Arial" w:hAnsi="Arial"/>
              <w:b/>
              <w:sz w:val="16"/>
              <w:szCs w:val="16"/>
            </w:rPr>
            <w:t xml:space="preserve"> </w:t>
          </w:r>
          <w:r>
            <w:rPr>
              <w:rFonts w:ascii="Arial" w:hAnsi="Arial" w:hint="eastAsia"/>
              <w:b/>
              <w:sz w:val="16"/>
              <w:szCs w:val="16"/>
              <w:lang w:eastAsia="zh-CN"/>
            </w:rPr>
            <w:t>/</w:t>
          </w:r>
          <w:r w:rsidRPr="001E1888">
            <w:rPr>
              <w:rFonts w:ascii="Arial" w:hAnsi="Arial"/>
              <w:b/>
              <w:sz w:val="16"/>
              <w:szCs w:val="16"/>
            </w:rPr>
            <w:t xml:space="preserve">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6</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9" w15:restartNumberingAfterBreak="0">
    <w:nsid w:val="40C04BF8"/>
    <w:multiLevelType w:val="hybridMultilevel"/>
    <w:tmpl w:val="6F8CAF5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F0E0097"/>
    <w:multiLevelType w:val="hybridMultilevel"/>
    <w:tmpl w:val="7CD46A0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4"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5"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0"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52024191">
    <w:abstractNumId w:val="2"/>
  </w:num>
  <w:num w:numId="2" w16cid:durableId="2129542407">
    <w:abstractNumId w:val="10"/>
  </w:num>
  <w:num w:numId="3" w16cid:durableId="863325349">
    <w:abstractNumId w:val="1"/>
  </w:num>
  <w:num w:numId="4" w16cid:durableId="38749897">
    <w:abstractNumId w:val="22"/>
  </w:num>
  <w:num w:numId="5" w16cid:durableId="36393177">
    <w:abstractNumId w:val="15"/>
  </w:num>
  <w:num w:numId="6" w16cid:durableId="430276158">
    <w:abstractNumId w:val="19"/>
  </w:num>
  <w:num w:numId="7" w16cid:durableId="2015523692">
    <w:abstractNumId w:val="6"/>
  </w:num>
  <w:num w:numId="8" w16cid:durableId="267857598">
    <w:abstractNumId w:val="21"/>
  </w:num>
  <w:num w:numId="9" w16cid:durableId="1307515899">
    <w:abstractNumId w:val="16"/>
  </w:num>
  <w:num w:numId="10" w16cid:durableId="1656494008">
    <w:abstractNumId w:val="0"/>
  </w:num>
  <w:num w:numId="11" w16cid:durableId="288751745">
    <w:abstractNumId w:val="13"/>
  </w:num>
  <w:num w:numId="12" w16cid:durableId="13750362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2696340">
    <w:abstractNumId w:val="4"/>
  </w:num>
  <w:num w:numId="14" w16cid:durableId="2086485520">
    <w:abstractNumId w:val="18"/>
  </w:num>
  <w:num w:numId="15" w16cid:durableId="738357932">
    <w:abstractNumId w:val="11"/>
  </w:num>
  <w:num w:numId="16" w16cid:durableId="197159555">
    <w:abstractNumId w:val="14"/>
  </w:num>
  <w:num w:numId="17" w16cid:durableId="1399480191">
    <w:abstractNumId w:val="8"/>
  </w:num>
  <w:num w:numId="18" w16cid:durableId="1654601013">
    <w:abstractNumId w:val="7"/>
  </w:num>
  <w:num w:numId="19" w16cid:durableId="1945727071">
    <w:abstractNumId w:val="17"/>
  </w:num>
  <w:num w:numId="20" w16cid:durableId="930620975">
    <w:abstractNumId w:val="5"/>
  </w:num>
  <w:num w:numId="21" w16cid:durableId="82142575">
    <w:abstractNumId w:val="3"/>
  </w:num>
  <w:num w:numId="22" w16cid:durableId="318465497">
    <w:abstractNumId w:val="20"/>
  </w:num>
  <w:num w:numId="23" w16cid:durableId="736435840">
    <w:abstractNumId w:val="12"/>
  </w:num>
  <w:num w:numId="24" w16cid:durableId="155538539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1141"/>
    <w:rsid w:val="00013EA3"/>
    <w:rsid w:val="00020304"/>
    <w:rsid w:val="00022CB1"/>
    <w:rsid w:val="00023A0F"/>
    <w:rsid w:val="00024ECD"/>
    <w:rsid w:val="00027A07"/>
    <w:rsid w:val="00035D86"/>
    <w:rsid w:val="00041B77"/>
    <w:rsid w:val="0004695A"/>
    <w:rsid w:val="00047CA0"/>
    <w:rsid w:val="000521D5"/>
    <w:rsid w:val="00055A30"/>
    <w:rsid w:val="00057785"/>
    <w:rsid w:val="0006085F"/>
    <w:rsid w:val="00065A69"/>
    <w:rsid w:val="00071236"/>
    <w:rsid w:val="00073D11"/>
    <w:rsid w:val="000759E8"/>
    <w:rsid w:val="00077E64"/>
    <w:rsid w:val="000829C6"/>
    <w:rsid w:val="00083596"/>
    <w:rsid w:val="0008699C"/>
    <w:rsid w:val="00086A3D"/>
    <w:rsid w:val="000903ED"/>
    <w:rsid w:val="00093186"/>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F48"/>
    <w:rsid w:val="000C3CBC"/>
    <w:rsid w:val="000C450A"/>
    <w:rsid w:val="000C5E10"/>
    <w:rsid w:val="000C60C8"/>
    <w:rsid w:val="000C7BFB"/>
    <w:rsid w:val="000D12E7"/>
    <w:rsid w:val="000D178A"/>
    <w:rsid w:val="000D54C6"/>
    <w:rsid w:val="000D59EC"/>
    <w:rsid w:val="000E154F"/>
    <w:rsid w:val="000E2AEC"/>
    <w:rsid w:val="000E37A7"/>
    <w:rsid w:val="000F2DAE"/>
    <w:rsid w:val="000F32CD"/>
    <w:rsid w:val="000F3838"/>
    <w:rsid w:val="000F4AF2"/>
    <w:rsid w:val="000F7C93"/>
    <w:rsid w:val="000F7C99"/>
    <w:rsid w:val="00100A43"/>
    <w:rsid w:val="00104033"/>
    <w:rsid w:val="00107310"/>
    <w:rsid w:val="001108E5"/>
    <w:rsid w:val="001119A9"/>
    <w:rsid w:val="00111F9D"/>
    <w:rsid w:val="00115094"/>
    <w:rsid w:val="00116B00"/>
    <w:rsid w:val="001175D8"/>
    <w:rsid w:val="0012042E"/>
    <w:rsid w:val="001208DC"/>
    <w:rsid w:val="00120B15"/>
    <w:rsid w:val="00121D30"/>
    <w:rsid w:val="00122C56"/>
    <w:rsid w:val="001246FA"/>
    <w:rsid w:val="00133856"/>
    <w:rsid w:val="00133C79"/>
    <w:rsid w:val="00136F18"/>
    <w:rsid w:val="00137C57"/>
    <w:rsid w:val="00140711"/>
    <w:rsid w:val="00141D34"/>
    <w:rsid w:val="00144072"/>
    <w:rsid w:val="00146E7E"/>
    <w:rsid w:val="001507B4"/>
    <w:rsid w:val="00150A0F"/>
    <w:rsid w:val="00156BDE"/>
    <w:rsid w:val="00160A0D"/>
    <w:rsid w:val="00163E63"/>
    <w:rsid w:val="001655F4"/>
    <w:rsid w:val="00165956"/>
    <w:rsid w:val="0017332B"/>
    <w:rsid w:val="00173B45"/>
    <w:rsid w:val="0017431E"/>
    <w:rsid w:val="00177563"/>
    <w:rsid w:val="00180F6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F37C4"/>
    <w:rsid w:val="001F4135"/>
    <w:rsid w:val="001F4509"/>
    <w:rsid w:val="001F4F5D"/>
    <w:rsid w:val="00201710"/>
    <w:rsid w:val="00203048"/>
    <w:rsid w:val="002129DC"/>
    <w:rsid w:val="00213E75"/>
    <w:rsid w:val="00214C89"/>
    <w:rsid w:val="002161B6"/>
    <w:rsid w:val="00224C09"/>
    <w:rsid w:val="00225FD8"/>
    <w:rsid w:val="002262B1"/>
    <w:rsid w:val="00233574"/>
    <w:rsid w:val="00235BA5"/>
    <w:rsid w:val="002455DD"/>
    <w:rsid w:val="00250990"/>
    <w:rsid w:val="00256D34"/>
    <w:rsid w:val="00256E0E"/>
    <w:rsid w:val="002631F5"/>
    <w:rsid w:val="00267260"/>
    <w:rsid w:val="00281DBF"/>
    <w:rsid w:val="00281FF5"/>
    <w:rsid w:val="00283419"/>
    <w:rsid w:val="0028506D"/>
    <w:rsid w:val="0028707A"/>
    <w:rsid w:val="00290773"/>
    <w:rsid w:val="002934F9"/>
    <w:rsid w:val="00295360"/>
    <w:rsid w:val="00296D54"/>
    <w:rsid w:val="0029752E"/>
    <w:rsid w:val="00297CFF"/>
    <w:rsid w:val="002A328D"/>
    <w:rsid w:val="002A37DD"/>
    <w:rsid w:val="002A3920"/>
    <w:rsid w:val="002A4735"/>
    <w:rsid w:val="002A532B"/>
    <w:rsid w:val="002B0401"/>
    <w:rsid w:val="002B2DEF"/>
    <w:rsid w:val="002B3A55"/>
    <w:rsid w:val="002B5047"/>
    <w:rsid w:val="002B5F60"/>
    <w:rsid w:val="002B6421"/>
    <w:rsid w:val="002B7CE1"/>
    <w:rsid w:val="002C1DF4"/>
    <w:rsid w:val="002C3084"/>
    <w:rsid w:val="002C4280"/>
    <w:rsid w:val="002C536B"/>
    <w:rsid w:val="002C6993"/>
    <w:rsid w:val="002C7BE6"/>
    <w:rsid w:val="002D03CB"/>
    <w:rsid w:val="002D211C"/>
    <w:rsid w:val="002D3BC0"/>
    <w:rsid w:val="002D73D6"/>
    <w:rsid w:val="002E1053"/>
    <w:rsid w:val="002E1AA6"/>
    <w:rsid w:val="002E1FB3"/>
    <w:rsid w:val="002E4504"/>
    <w:rsid w:val="002F135A"/>
    <w:rsid w:val="002F2061"/>
    <w:rsid w:val="002F4492"/>
    <w:rsid w:val="002F563D"/>
    <w:rsid w:val="002F573C"/>
    <w:rsid w:val="002F71C5"/>
    <w:rsid w:val="00304543"/>
    <w:rsid w:val="00310A64"/>
    <w:rsid w:val="0031113F"/>
    <w:rsid w:val="00312545"/>
    <w:rsid w:val="00324D73"/>
    <w:rsid w:val="00325394"/>
    <w:rsid w:val="00325EA7"/>
    <w:rsid w:val="00326FA2"/>
    <w:rsid w:val="0033017E"/>
    <w:rsid w:val="00340D67"/>
    <w:rsid w:val="0034149C"/>
    <w:rsid w:val="00347067"/>
    <w:rsid w:val="0035152E"/>
    <w:rsid w:val="0035328E"/>
    <w:rsid w:val="00354D98"/>
    <w:rsid w:val="00356006"/>
    <w:rsid w:val="00364268"/>
    <w:rsid w:val="0036557B"/>
    <w:rsid w:val="00384C83"/>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3E4160"/>
    <w:rsid w:val="003E649C"/>
    <w:rsid w:val="003F4295"/>
    <w:rsid w:val="004002A2"/>
    <w:rsid w:val="00401FF2"/>
    <w:rsid w:val="0040224A"/>
    <w:rsid w:val="00404A1D"/>
    <w:rsid w:val="004057E3"/>
    <w:rsid w:val="00405904"/>
    <w:rsid w:val="00406C85"/>
    <w:rsid w:val="00410B91"/>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0D90"/>
    <w:rsid w:val="004714FF"/>
    <w:rsid w:val="00471A94"/>
    <w:rsid w:val="00473F42"/>
    <w:rsid w:val="0047409A"/>
    <w:rsid w:val="004801DB"/>
    <w:rsid w:val="00481947"/>
    <w:rsid w:val="00482B9C"/>
    <w:rsid w:val="00483E1E"/>
    <w:rsid w:val="004856BE"/>
    <w:rsid w:val="004919AE"/>
    <w:rsid w:val="00493BFC"/>
    <w:rsid w:val="004978F1"/>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5BAF"/>
    <w:rsid w:val="004E0EEE"/>
    <w:rsid w:val="004F50BB"/>
    <w:rsid w:val="004F6395"/>
    <w:rsid w:val="004F758B"/>
    <w:rsid w:val="00502615"/>
    <w:rsid w:val="0050419E"/>
    <w:rsid w:val="0050536A"/>
    <w:rsid w:val="00505735"/>
    <w:rsid w:val="0051074A"/>
    <w:rsid w:val="005146C9"/>
    <w:rsid w:val="00517446"/>
    <w:rsid w:val="00526CB3"/>
    <w:rsid w:val="00527D82"/>
    <w:rsid w:val="00530A45"/>
    <w:rsid w:val="005310E3"/>
    <w:rsid w:val="005320D5"/>
    <w:rsid w:val="00534339"/>
    <w:rsid w:val="00540CFC"/>
    <w:rsid w:val="00541D34"/>
    <w:rsid w:val="0054392A"/>
    <w:rsid w:val="00545127"/>
    <w:rsid w:val="005466FE"/>
    <w:rsid w:val="00550355"/>
    <w:rsid w:val="00550C61"/>
    <w:rsid w:val="005515D6"/>
    <w:rsid w:val="00552AA1"/>
    <w:rsid w:val="00552D21"/>
    <w:rsid w:val="005532EA"/>
    <w:rsid w:val="00555589"/>
    <w:rsid w:val="00563000"/>
    <w:rsid w:val="00570576"/>
    <w:rsid w:val="0057225E"/>
    <w:rsid w:val="0057396F"/>
    <w:rsid w:val="005772B9"/>
    <w:rsid w:val="00577BE3"/>
    <w:rsid w:val="00597472"/>
    <w:rsid w:val="005A035C"/>
    <w:rsid w:val="005A0805"/>
    <w:rsid w:val="005A0C48"/>
    <w:rsid w:val="005A14F8"/>
    <w:rsid w:val="005A27C6"/>
    <w:rsid w:val="005A34EE"/>
    <w:rsid w:val="005A45F1"/>
    <w:rsid w:val="005A5D20"/>
    <w:rsid w:val="005A7FD1"/>
    <w:rsid w:val="005B26DB"/>
    <w:rsid w:val="005B386E"/>
    <w:rsid w:val="005B6B7E"/>
    <w:rsid w:val="005C1CB1"/>
    <w:rsid w:val="005C2021"/>
    <w:rsid w:val="005C4033"/>
    <w:rsid w:val="005C59F4"/>
    <w:rsid w:val="005D467D"/>
    <w:rsid w:val="005E15B6"/>
    <w:rsid w:val="005E1753"/>
    <w:rsid w:val="005E1C3F"/>
    <w:rsid w:val="005E3F1F"/>
    <w:rsid w:val="005E6A19"/>
    <w:rsid w:val="006052A4"/>
    <w:rsid w:val="00605ED9"/>
    <w:rsid w:val="00606916"/>
    <w:rsid w:val="00606BCE"/>
    <w:rsid w:val="00610497"/>
    <w:rsid w:val="00614010"/>
    <w:rsid w:val="00614013"/>
    <w:rsid w:val="006154FB"/>
    <w:rsid w:val="00616A65"/>
    <w:rsid w:val="00620F45"/>
    <w:rsid w:val="00621FED"/>
    <w:rsid w:val="0062243B"/>
    <w:rsid w:val="006238F6"/>
    <w:rsid w:val="00624219"/>
    <w:rsid w:val="00633556"/>
    <w:rsid w:val="006353DB"/>
    <w:rsid w:val="0063701A"/>
    <w:rsid w:val="00640E12"/>
    <w:rsid w:val="00644782"/>
    <w:rsid w:val="0064765B"/>
    <w:rsid w:val="00651DCD"/>
    <w:rsid w:val="00654E6B"/>
    <w:rsid w:val="0066077C"/>
    <w:rsid w:val="006612CA"/>
    <w:rsid w:val="00661898"/>
    <w:rsid w:val="00661AE9"/>
    <w:rsid w:val="00661BAB"/>
    <w:rsid w:val="006709AB"/>
    <w:rsid w:val="00671210"/>
    <w:rsid w:val="006737DA"/>
    <w:rsid w:val="006739FD"/>
    <w:rsid w:val="006802FB"/>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39C7"/>
    <w:rsid w:val="007144EB"/>
    <w:rsid w:val="0071575E"/>
    <w:rsid w:val="00720A77"/>
    <w:rsid w:val="00721D5E"/>
    <w:rsid w:val="007228C7"/>
    <w:rsid w:val="00722F2A"/>
    <w:rsid w:val="00723A37"/>
    <w:rsid w:val="00723CE4"/>
    <w:rsid w:val="00726D03"/>
    <w:rsid w:val="0072737D"/>
    <w:rsid w:val="00730341"/>
    <w:rsid w:val="00736B12"/>
    <w:rsid w:val="00741F5C"/>
    <w:rsid w:val="00742138"/>
    <w:rsid w:val="00744F3B"/>
    <w:rsid w:val="007454FC"/>
    <w:rsid w:val="0076079D"/>
    <w:rsid w:val="00762555"/>
    <w:rsid w:val="0077610C"/>
    <w:rsid w:val="00781978"/>
    <w:rsid w:val="0078239C"/>
    <w:rsid w:val="007831E2"/>
    <w:rsid w:val="00784712"/>
    <w:rsid w:val="00784C57"/>
    <w:rsid w:val="00785F5E"/>
    <w:rsid w:val="00786798"/>
    <w:rsid w:val="007935B6"/>
    <w:rsid w:val="00793BF4"/>
    <w:rsid w:val="00796E8F"/>
    <w:rsid w:val="007974C7"/>
    <w:rsid w:val="007A34B6"/>
    <w:rsid w:val="007A568B"/>
    <w:rsid w:val="007A5BF6"/>
    <w:rsid w:val="007A7755"/>
    <w:rsid w:val="007B1D9F"/>
    <w:rsid w:val="007B21F8"/>
    <w:rsid w:val="007B3E50"/>
    <w:rsid w:val="007B4C2D"/>
    <w:rsid w:val="007B730E"/>
    <w:rsid w:val="007C378A"/>
    <w:rsid w:val="007C4364"/>
    <w:rsid w:val="007C5889"/>
    <w:rsid w:val="007D2C88"/>
    <w:rsid w:val="007D2ECD"/>
    <w:rsid w:val="007D3CE2"/>
    <w:rsid w:val="007D5A24"/>
    <w:rsid w:val="007D742A"/>
    <w:rsid w:val="007D7444"/>
    <w:rsid w:val="007E254D"/>
    <w:rsid w:val="007F1877"/>
    <w:rsid w:val="007F3DBF"/>
    <w:rsid w:val="007F5D28"/>
    <w:rsid w:val="00800754"/>
    <w:rsid w:val="0080089F"/>
    <w:rsid w:val="0080194B"/>
    <w:rsid w:val="00801E68"/>
    <w:rsid w:val="00812260"/>
    <w:rsid w:val="0081296C"/>
    <w:rsid w:val="00813063"/>
    <w:rsid w:val="0081509E"/>
    <w:rsid w:val="00820DBE"/>
    <w:rsid w:val="00823B61"/>
    <w:rsid w:val="0082753C"/>
    <w:rsid w:val="00827B2C"/>
    <w:rsid w:val="00835B9C"/>
    <w:rsid w:val="00843F0D"/>
    <w:rsid w:val="0084701B"/>
    <w:rsid w:val="00855764"/>
    <w:rsid w:val="008608C3"/>
    <w:rsid w:val="00863230"/>
    <w:rsid w:val="00867DC3"/>
    <w:rsid w:val="008725D0"/>
    <w:rsid w:val="00872EB4"/>
    <w:rsid w:val="00874A1A"/>
    <w:rsid w:val="008769A4"/>
    <w:rsid w:val="00885E31"/>
    <w:rsid w:val="008868FE"/>
    <w:rsid w:val="00887A45"/>
    <w:rsid w:val="0089110C"/>
    <w:rsid w:val="00892BB3"/>
    <w:rsid w:val="00893ECA"/>
    <w:rsid w:val="00895B7D"/>
    <w:rsid w:val="008A055F"/>
    <w:rsid w:val="008A63B1"/>
    <w:rsid w:val="008A7016"/>
    <w:rsid w:val="008B0C67"/>
    <w:rsid w:val="008B1F30"/>
    <w:rsid w:val="008B2E96"/>
    <w:rsid w:val="008B4695"/>
    <w:rsid w:val="008B6AFF"/>
    <w:rsid w:val="008B7F86"/>
    <w:rsid w:val="008C2BD3"/>
    <w:rsid w:val="008C2E33"/>
    <w:rsid w:val="008C43CA"/>
    <w:rsid w:val="008D4A54"/>
    <w:rsid w:val="008D5EFF"/>
    <w:rsid w:val="008D6339"/>
    <w:rsid w:val="008D6B76"/>
    <w:rsid w:val="008E12A5"/>
    <w:rsid w:val="008E5B5F"/>
    <w:rsid w:val="008E7663"/>
    <w:rsid w:val="008F1106"/>
    <w:rsid w:val="008F3C99"/>
    <w:rsid w:val="008F55F4"/>
    <w:rsid w:val="008F7818"/>
    <w:rsid w:val="00900127"/>
    <w:rsid w:val="00901B23"/>
    <w:rsid w:val="00905FBF"/>
    <w:rsid w:val="00911C10"/>
    <w:rsid w:val="00916950"/>
    <w:rsid w:val="00923998"/>
    <w:rsid w:val="00923B42"/>
    <w:rsid w:val="00923D2E"/>
    <w:rsid w:val="009324CB"/>
    <w:rsid w:val="00935C50"/>
    <w:rsid w:val="00937972"/>
    <w:rsid w:val="009403D9"/>
    <w:rsid w:val="00940837"/>
    <w:rsid w:val="009416C1"/>
    <w:rsid w:val="00945459"/>
    <w:rsid w:val="00945CB1"/>
    <w:rsid w:val="00947191"/>
    <w:rsid w:val="00947A2A"/>
    <w:rsid w:val="00947D55"/>
    <w:rsid w:val="00954B8E"/>
    <w:rsid w:val="009550E8"/>
    <w:rsid w:val="00957AAC"/>
    <w:rsid w:val="009618DB"/>
    <w:rsid w:val="009640FC"/>
    <w:rsid w:val="00964C40"/>
    <w:rsid w:val="00975769"/>
    <w:rsid w:val="0098002D"/>
    <w:rsid w:val="00980DBB"/>
    <w:rsid w:val="00984A7C"/>
    <w:rsid w:val="009927D5"/>
    <w:rsid w:val="00993730"/>
    <w:rsid w:val="009A3D50"/>
    <w:rsid w:val="009B1C7C"/>
    <w:rsid w:val="009B27F4"/>
    <w:rsid w:val="009B32CA"/>
    <w:rsid w:val="009B3B1B"/>
    <w:rsid w:val="009B5422"/>
    <w:rsid w:val="009C0FD6"/>
    <w:rsid w:val="009C48F1"/>
    <w:rsid w:val="009C71C3"/>
    <w:rsid w:val="009D2688"/>
    <w:rsid w:val="009D61E9"/>
    <w:rsid w:val="009D70E1"/>
    <w:rsid w:val="009D76BB"/>
    <w:rsid w:val="009E74A0"/>
    <w:rsid w:val="009F499B"/>
    <w:rsid w:val="009F619F"/>
    <w:rsid w:val="009F61CE"/>
    <w:rsid w:val="00A006AF"/>
    <w:rsid w:val="00A034FB"/>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6365"/>
    <w:rsid w:val="00A57CD6"/>
    <w:rsid w:val="00A600BB"/>
    <w:rsid w:val="00A62DDC"/>
    <w:rsid w:val="00A65BEC"/>
    <w:rsid w:val="00A67811"/>
    <w:rsid w:val="00A67980"/>
    <w:rsid w:val="00A709B8"/>
    <w:rsid w:val="00A745FD"/>
    <w:rsid w:val="00A767E3"/>
    <w:rsid w:val="00A805C3"/>
    <w:rsid w:val="00A805F6"/>
    <w:rsid w:val="00A81CD7"/>
    <w:rsid w:val="00A8314D"/>
    <w:rsid w:val="00A832FB"/>
    <w:rsid w:val="00A91448"/>
    <w:rsid w:val="00A93D7F"/>
    <w:rsid w:val="00AA24B8"/>
    <w:rsid w:val="00AA433C"/>
    <w:rsid w:val="00AA66C4"/>
    <w:rsid w:val="00AB4736"/>
    <w:rsid w:val="00AB48F2"/>
    <w:rsid w:val="00AB4AEA"/>
    <w:rsid w:val="00AB4BC4"/>
    <w:rsid w:val="00AC56C2"/>
    <w:rsid w:val="00AD13B3"/>
    <w:rsid w:val="00AD2227"/>
    <w:rsid w:val="00AD29B8"/>
    <w:rsid w:val="00AD5919"/>
    <w:rsid w:val="00AD6D80"/>
    <w:rsid w:val="00AD7F3A"/>
    <w:rsid w:val="00AE1711"/>
    <w:rsid w:val="00AE2D28"/>
    <w:rsid w:val="00AE55DB"/>
    <w:rsid w:val="00AE7959"/>
    <w:rsid w:val="00AF442B"/>
    <w:rsid w:val="00AF706E"/>
    <w:rsid w:val="00AF73F9"/>
    <w:rsid w:val="00B022F8"/>
    <w:rsid w:val="00B039C3"/>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53CAF"/>
    <w:rsid w:val="00B64A21"/>
    <w:rsid w:val="00B654E7"/>
    <w:rsid w:val="00B717A4"/>
    <w:rsid w:val="00B71FAC"/>
    <w:rsid w:val="00B73EDB"/>
    <w:rsid w:val="00B777F2"/>
    <w:rsid w:val="00B80B6F"/>
    <w:rsid w:val="00B81B58"/>
    <w:rsid w:val="00B834D1"/>
    <w:rsid w:val="00B85723"/>
    <w:rsid w:val="00B91858"/>
    <w:rsid w:val="00B9507E"/>
    <w:rsid w:val="00B95A63"/>
    <w:rsid w:val="00BA383C"/>
    <w:rsid w:val="00BA473D"/>
    <w:rsid w:val="00BA664D"/>
    <w:rsid w:val="00BA6A5D"/>
    <w:rsid w:val="00BB12FC"/>
    <w:rsid w:val="00BB2C48"/>
    <w:rsid w:val="00BC1253"/>
    <w:rsid w:val="00BC19BB"/>
    <w:rsid w:val="00BC1A81"/>
    <w:rsid w:val="00BC43F8"/>
    <w:rsid w:val="00BC513F"/>
    <w:rsid w:val="00BC5CCC"/>
    <w:rsid w:val="00BC6599"/>
    <w:rsid w:val="00BD1A20"/>
    <w:rsid w:val="00BD78D6"/>
    <w:rsid w:val="00BD79BC"/>
    <w:rsid w:val="00BE16AD"/>
    <w:rsid w:val="00BE4E46"/>
    <w:rsid w:val="00BE5830"/>
    <w:rsid w:val="00BE63E9"/>
    <w:rsid w:val="00BF1594"/>
    <w:rsid w:val="00BF27BE"/>
    <w:rsid w:val="00BF28D4"/>
    <w:rsid w:val="00BF2FF4"/>
    <w:rsid w:val="00BF4C2F"/>
    <w:rsid w:val="00C0054B"/>
    <w:rsid w:val="00C10035"/>
    <w:rsid w:val="00C153F5"/>
    <w:rsid w:val="00C15806"/>
    <w:rsid w:val="00C163EB"/>
    <w:rsid w:val="00C232C4"/>
    <w:rsid w:val="00C2445B"/>
    <w:rsid w:val="00C24DC3"/>
    <w:rsid w:val="00C2668C"/>
    <w:rsid w:val="00C30003"/>
    <w:rsid w:val="00C33B05"/>
    <w:rsid w:val="00C33C80"/>
    <w:rsid w:val="00C37354"/>
    <w:rsid w:val="00C44B97"/>
    <w:rsid w:val="00C46197"/>
    <w:rsid w:val="00C46E4B"/>
    <w:rsid w:val="00C55745"/>
    <w:rsid w:val="00C566EF"/>
    <w:rsid w:val="00C56946"/>
    <w:rsid w:val="00C62C4E"/>
    <w:rsid w:val="00C6643A"/>
    <w:rsid w:val="00C70EBC"/>
    <w:rsid w:val="00C72E1E"/>
    <w:rsid w:val="00C7358B"/>
    <w:rsid w:val="00C765FC"/>
    <w:rsid w:val="00C8056E"/>
    <w:rsid w:val="00C915FA"/>
    <w:rsid w:val="00C95294"/>
    <w:rsid w:val="00C97AAF"/>
    <w:rsid w:val="00CA04C3"/>
    <w:rsid w:val="00CA265C"/>
    <w:rsid w:val="00CA35FC"/>
    <w:rsid w:val="00CA40C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CF3254"/>
    <w:rsid w:val="00D13AE1"/>
    <w:rsid w:val="00D14EDD"/>
    <w:rsid w:val="00D14F71"/>
    <w:rsid w:val="00D2192F"/>
    <w:rsid w:val="00D2377C"/>
    <w:rsid w:val="00D238FD"/>
    <w:rsid w:val="00D253ED"/>
    <w:rsid w:val="00D25E7C"/>
    <w:rsid w:val="00D3074B"/>
    <w:rsid w:val="00D34D49"/>
    <w:rsid w:val="00D35D04"/>
    <w:rsid w:val="00D37E66"/>
    <w:rsid w:val="00D41761"/>
    <w:rsid w:val="00D42EE1"/>
    <w:rsid w:val="00D43C51"/>
    <w:rsid w:val="00D505D4"/>
    <w:rsid w:val="00D50D0C"/>
    <w:rsid w:val="00D570E8"/>
    <w:rsid w:val="00D619AD"/>
    <w:rsid w:val="00D625E9"/>
    <w:rsid w:val="00D6472D"/>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13FA"/>
    <w:rsid w:val="00DF6D95"/>
    <w:rsid w:val="00DF7FD8"/>
    <w:rsid w:val="00E039D8"/>
    <w:rsid w:val="00E14E87"/>
    <w:rsid w:val="00E17CAC"/>
    <w:rsid w:val="00E30FE5"/>
    <w:rsid w:val="00E31F55"/>
    <w:rsid w:val="00E324CD"/>
    <w:rsid w:val="00E34355"/>
    <w:rsid w:val="00E34E27"/>
    <w:rsid w:val="00E44112"/>
    <w:rsid w:val="00E52729"/>
    <w:rsid w:val="00E533F6"/>
    <w:rsid w:val="00E57256"/>
    <w:rsid w:val="00E61AA8"/>
    <w:rsid w:val="00E628B9"/>
    <w:rsid w:val="00E63371"/>
    <w:rsid w:val="00E63E21"/>
    <w:rsid w:val="00E72840"/>
    <w:rsid w:val="00E75CF3"/>
    <w:rsid w:val="00E812C0"/>
    <w:rsid w:val="00E85ACE"/>
    <w:rsid w:val="00E872C3"/>
    <w:rsid w:val="00E879F0"/>
    <w:rsid w:val="00E908C9"/>
    <w:rsid w:val="00E90E3A"/>
    <w:rsid w:val="00E92853"/>
    <w:rsid w:val="00E96037"/>
    <w:rsid w:val="00EA39C3"/>
    <w:rsid w:val="00EB2B0B"/>
    <w:rsid w:val="00EB447E"/>
    <w:rsid w:val="00EB5B08"/>
    <w:rsid w:val="00EB6974"/>
    <w:rsid w:val="00EB6CAC"/>
    <w:rsid w:val="00EC492E"/>
    <w:rsid w:val="00EC5A4E"/>
    <w:rsid w:val="00EC6D87"/>
    <w:rsid w:val="00EC7126"/>
    <w:rsid w:val="00ED7A78"/>
    <w:rsid w:val="00EE4A53"/>
    <w:rsid w:val="00EE5010"/>
    <w:rsid w:val="00EF2232"/>
    <w:rsid w:val="00EF79F8"/>
    <w:rsid w:val="00F02134"/>
    <w:rsid w:val="00F05006"/>
    <w:rsid w:val="00F11E25"/>
    <w:rsid w:val="00F125F3"/>
    <w:rsid w:val="00F14DFB"/>
    <w:rsid w:val="00F20F7E"/>
    <w:rsid w:val="00F217EF"/>
    <w:rsid w:val="00F24EA1"/>
    <w:rsid w:val="00F26BC9"/>
    <w:rsid w:val="00F27204"/>
    <w:rsid w:val="00F33088"/>
    <w:rsid w:val="00F44146"/>
    <w:rsid w:val="00F47B69"/>
    <w:rsid w:val="00F502CC"/>
    <w:rsid w:val="00F50B59"/>
    <w:rsid w:val="00F522D1"/>
    <w:rsid w:val="00F540D8"/>
    <w:rsid w:val="00F544DD"/>
    <w:rsid w:val="00F54D5B"/>
    <w:rsid w:val="00F56344"/>
    <w:rsid w:val="00F60F35"/>
    <w:rsid w:val="00F618CD"/>
    <w:rsid w:val="00F64266"/>
    <w:rsid w:val="00F662D0"/>
    <w:rsid w:val="00F675EA"/>
    <w:rsid w:val="00F70EF8"/>
    <w:rsid w:val="00F72F85"/>
    <w:rsid w:val="00F73FDB"/>
    <w:rsid w:val="00F757F5"/>
    <w:rsid w:val="00F76BA3"/>
    <w:rsid w:val="00F81054"/>
    <w:rsid w:val="00F82312"/>
    <w:rsid w:val="00F848C3"/>
    <w:rsid w:val="00F858DF"/>
    <w:rsid w:val="00F874B6"/>
    <w:rsid w:val="00F9265D"/>
    <w:rsid w:val="00F9399A"/>
    <w:rsid w:val="00F9551A"/>
    <w:rsid w:val="00F96748"/>
    <w:rsid w:val="00F97DC4"/>
    <w:rsid w:val="00FA13B7"/>
    <w:rsid w:val="00FA1F87"/>
    <w:rsid w:val="00FA2BE1"/>
    <w:rsid w:val="00FA347F"/>
    <w:rsid w:val="00FA450B"/>
    <w:rsid w:val="00FB0000"/>
    <w:rsid w:val="00FB04AE"/>
    <w:rsid w:val="00FB2D15"/>
    <w:rsid w:val="00FB566F"/>
    <w:rsid w:val="00FB6011"/>
    <w:rsid w:val="00FB66C0"/>
    <w:rsid w:val="00FC0F86"/>
    <w:rsid w:val="00FC107C"/>
    <w:rsid w:val="00FC5673"/>
    <w:rsid w:val="00FD0B54"/>
    <w:rsid w:val="00FD399E"/>
    <w:rsid w:val="00FD46CB"/>
    <w:rsid w:val="00FE170A"/>
    <w:rsid w:val="00FE1DBE"/>
    <w:rsid w:val="00FE31CD"/>
    <w:rsid w:val="00FE45F1"/>
    <w:rsid w:val="00FF0823"/>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styleId="UnresolvedMention">
    <w:name w:val="Unresolved Mention"/>
    <w:basedOn w:val="DefaultParagraphFont"/>
    <w:uiPriority w:val="99"/>
    <w:semiHidden/>
    <w:unhideWhenUsed/>
    <w:rsid w:val="00605E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vi/cutting-edge-cowl-automotive-industry"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kraiburg-tpe.com/vi/Ch%E1%BB%91ng-ch%E1%BB%8Bu-tia-UV-v%C3%A0-th%E1%BB%9Di-ti%E1%BA%BFt-v%C6%B0%E1%BB%A3t-tr%E1%BB%99i-cho-t%C3%ADnh-n%C4%83ng-gi%C3%A1-%C4%91%E1%BB%A1-t%E1%BB%91i-%C6%B0u" TargetMode="External"/><Relationship Id="rId17" Type="http://schemas.openxmlformats.org/officeDocument/2006/relationships/hyperlink" Target="https://www.kraiburg-tpe.com/de/news" TargetMode="External"/><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k" TargetMode="External"/><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99AEDC-BE0A-4856-8460-4DF0CA917D70}">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0</TotalTime>
  <Pages>3</Pages>
  <Words>612</Words>
  <Characters>3489</Characters>
  <Application>Microsoft Office Word</Application>
  <DocSecurity>0</DocSecurity>
  <Lines>29</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2024-07-10T11:29:00Z</dcterms:created>
  <dcterms:modified xsi:type="dcterms:W3CDTF">2024-07-17T01:17:00Z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