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191BF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7F6FDC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KRAIBURG TPE </w:t>
      </w:r>
      <w:r w:rsidRPr="007F6FD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เปิดตัวปริมาณการรีไซเคิล </w:t>
      </w:r>
      <w:r w:rsidRPr="007F6FDC">
        <w:rPr>
          <w:rFonts w:ascii="Arial" w:hAnsi="Arial" w:cs="Arial"/>
          <w:b/>
          <w:bCs/>
          <w:sz w:val="24"/>
          <w:szCs w:val="24"/>
          <w:lang w:eastAsia="en-US" w:bidi="th-TH"/>
        </w:rPr>
        <w:t>TPE</w:t>
      </w:r>
      <w:r w:rsidRPr="007F6FDC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7F6FD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สำหรับยานยนต์</w:t>
      </w:r>
    </w:p>
    <w:p w14:paraId="46011418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ที่มีปริมาณรีไซเคิลอย่างน้อย </w:t>
      </w:r>
      <w:r w:rsidRPr="007F6FDC">
        <w:rPr>
          <w:rFonts w:ascii="Arial" w:hAnsi="Arial" w:cs="Arial"/>
          <w:b/>
          <w:bCs/>
          <w:sz w:val="24"/>
          <w:szCs w:val="24"/>
          <w:cs/>
          <w:lang w:eastAsia="en-US" w:bidi="th-TH"/>
        </w:rPr>
        <w:t>73%</w:t>
      </w:r>
    </w:p>
    <w:p w14:paraId="326CB00A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KRAIBURG TPE </w:t>
      </w: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ได้เปิดตัวผลิตภัณฑ์เทอร์โมพลาสติกอีลาสโตเมอร์ </w:t>
      </w:r>
      <w:r w:rsidRPr="007F6FDC">
        <w:rPr>
          <w:rFonts w:ascii="Arial" w:hAnsi="Arial" w:cs="Arial"/>
          <w:b/>
          <w:bCs/>
          <w:sz w:val="20"/>
          <w:szCs w:val="20"/>
          <w:cs/>
          <w:lang w:eastAsia="en-US" w:bidi="th-TH"/>
        </w:rPr>
        <w:t>(</w:t>
      </w: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TPE) </w:t>
      </w: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กลุ่มใหม่</w:t>
      </w:r>
    </w:p>
    <w:p w14:paraId="0EAA48E0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ที่มีปริมาณรีไซเคิลอย่างน้อย </w:t>
      </w:r>
      <w:r w:rsidRPr="007F6FDC">
        <w:rPr>
          <w:rFonts w:ascii="Arial" w:hAnsi="Arial" w:cs="Arial"/>
          <w:b/>
          <w:bCs/>
          <w:sz w:val="20"/>
          <w:szCs w:val="20"/>
          <w:cs/>
          <w:lang w:eastAsia="en-US" w:bidi="th-TH"/>
        </w:rPr>
        <w:t>73%</w:t>
      </w: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 ซีรีส์ปริมาณการรีไซเคิล </w:t>
      </w: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7F6FD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สำหรับยานยนต์</w:t>
      </w:r>
    </w:p>
    <w:p w14:paraId="35BA79AA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ได้รับการออกแบบมาเพื่อตอบสนองการใช้งานทางเทคนิคที่หลากหลาย </w:t>
      </w:r>
    </w:p>
    <w:p w14:paraId="4DDA42C0" w14:textId="77777777" w:rsidR="00A67128" w:rsidRPr="00C02E6F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นอกจากนี้ </w:t>
      </w: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KRAIBURG TPE </w:t>
      </w: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ยังยินดีที่จะประกาศข้อตกลงกับ </w:t>
      </w: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Tessi Supply </w:t>
      </w:r>
    </w:p>
    <w:p w14:paraId="493FB157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ซึ่งจะใช้เกรดดังกล่าวในการผลิตกล่องที่บรรจุอุปกรณ์และวงจรอิเล็กทรอนิกส์ </w:t>
      </w:r>
    </w:p>
    <w:p w14:paraId="2B833E88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และพรมปูพื้น</w:t>
      </w:r>
    </w:p>
    <w:p w14:paraId="6502BEC5" w14:textId="77777777" w:rsidR="00A67128" w:rsidRPr="007F6FDC" w:rsidRDefault="00A67128" w:rsidP="00A67128">
      <w:pPr>
        <w:keepLines/>
        <w:spacing w:after="0" w:line="360" w:lineRule="auto"/>
        <w:ind w:right="1701"/>
        <w:jc w:val="both"/>
        <w:rPr>
          <w:rFonts w:ascii="Leelawadee" w:hAnsi="Leelawadee" w:cs="Leelawadee"/>
          <w:b/>
          <w:sz w:val="20"/>
          <w:lang w:val="en-GB" w:bidi="th-TH"/>
        </w:rPr>
      </w:pPr>
    </w:p>
    <w:p w14:paraId="355D83D4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ผู้ผลิตยานยนต์และห่วงโซ่ คุณค่าของยานยนต์ที่กว้างขึ้น ต่างค้นหาวัสดุน้ำหนักเบา</w:t>
      </w:r>
    </w:p>
    <w:p w14:paraId="5F9723F2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และยั่งยืนมากขึ้นเพื่อทำหน้าที่และการใช้งานที่สำคัญ นี่เป็นเพราะเหตุผลหลายประการ </w:t>
      </w:r>
    </w:p>
    <w:p w14:paraId="444AE324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ประการแรก กฎระเบียบและกฎหมายที่ออกโดยรัฐบาลและหน่วยงานระดับภูมิภาคกำลังทำให้</w:t>
      </w:r>
    </w:p>
    <w:p w14:paraId="07F8A8F5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กฎเกณฑ์การใช้วัสดุรีไซเคิลในยานพาหนะมีความเข้มงวดขึ้น ในขณะที่พวกเขาต้องการเปลี่ยน</w:t>
      </w:r>
    </w:p>
    <w:p w14:paraId="6976806A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ไปสู่เศรษฐกิจและสังคมสุทธิเป็นศูนย์ ตัวอย่างเช่น ข้อเสนอกฎระเบียบใหม่ของสหภาพยุโรป</w:t>
      </w:r>
    </w:p>
    <w:p w14:paraId="0229524E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เกี่ยวกับการออกแบบยานพาหนะหมุนเวียนและข้อกำหนดการจัดการยานพาหนะที่หมดอายุ</w:t>
      </w:r>
    </w:p>
    <w:p w14:paraId="06472E1E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การใช้งานตั้งเป้าไปที่วัสดุรีไซเคิลโดยเฉลี่ย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>25%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ต่อคัน ซึ่งรวมถึง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 xml:space="preserve">6.25%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จากแหล่งรีไซเคิล</w:t>
      </w:r>
    </w:p>
    <w:p w14:paraId="73C0D5B7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หลังการบริโภคแบบวงปิด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PCR)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ประการที่สอง มีความต้องการและแรงกดดันเพิ่มขึ้นจาก</w:t>
      </w:r>
    </w:p>
    <w:p w14:paraId="47D3D3BE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ผู้ใช้ปลายทาง ทั้งในแวดวงผู้บริโภคและเชิงพาณิชย์ ผู้ขับขี่รถยนต์ทั่วไปส่วนใหญ่ต้องการ</w:t>
      </w:r>
    </w:p>
    <w:p w14:paraId="246EFDE9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ใช้ยานพาหนะที่เป็นมิตรต่อสิ่งแวดล้อม ในขณะที่ธุรกิจที่ดำเนินยานพาหนะเชิงพาณิชย์</w:t>
      </w:r>
    </w:p>
    <w:p w14:paraId="510F9DF9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ก็มีเกณฑ์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ESG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ที่สำคัญที่ต้องปฏิบัติตาม</w:t>
      </w:r>
    </w:p>
    <w:p w14:paraId="5F2C3A7D" w14:textId="77777777" w:rsidR="00A67128" w:rsidRPr="007F6FDC" w:rsidRDefault="00A67128" w:rsidP="00A67128">
      <w:pPr>
        <w:keepLines/>
        <w:spacing w:after="0" w:line="360" w:lineRule="auto"/>
        <w:ind w:right="1701"/>
        <w:jc w:val="both"/>
        <w:rPr>
          <w:rFonts w:ascii="Leelawadee" w:hAnsi="Leelawadee" w:cs="Leelawadee"/>
          <w:sz w:val="20"/>
          <w:lang w:bidi="th-TH"/>
        </w:rPr>
      </w:pPr>
    </w:p>
    <w:p w14:paraId="3ECCAFDE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ปริมาณการรีไซเคิล </w:t>
      </w: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7F6FD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สำหรับยานยนต์ – ตอบสนองความต้องการ</w:t>
      </w:r>
    </w:p>
    <w:p w14:paraId="4D83A50D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6"/>
          <w:szCs w:val="6"/>
          <w:cs/>
          <w:lang w:eastAsia="en-US" w:bidi="th-TH"/>
        </w:rPr>
      </w:pPr>
    </w:p>
    <w:p w14:paraId="4E5FAF8D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สนับสนุนห่วงโซ่คุณค่าของยานยนต์ในการตอบสนองความต้องการเหล่านี้</w:t>
      </w:r>
    </w:p>
    <w:p w14:paraId="47DE872B" w14:textId="77777777" w:rsidR="00A67128" w:rsidRPr="007F6FDC" w:rsidRDefault="00A67128" w:rsidP="00A67128">
      <w:pPr>
        <w:pStyle w:val="NoSpacing"/>
        <w:spacing w:line="360" w:lineRule="auto"/>
        <w:rPr>
          <w:rFonts w:ascii="Arial" w:hAnsi="Arial" w:cs="Arial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ด้วยผลงานวัสดุ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TPE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ที่ยั่งยืน รุ่นล่าสุดที่ออกสู่ตลาดคือ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Recycling Content TPE </w:t>
      </w:r>
    </w:p>
    <w:p w14:paraId="3EF45962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Arial" w:hAnsi="Arial" w:cs="Arial"/>
          <w:sz w:val="20"/>
          <w:szCs w:val="20"/>
          <w:lang w:eastAsia="en-US" w:bidi="th-TH"/>
        </w:rPr>
        <w:t>for Automotive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ซึ่งจะเข้ามาแทนที่กลุ่มผลิตภัณฑ์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PIR TPE </w:t>
      </w:r>
      <w:r w:rsidRPr="00C02E6F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สำหรับภายใน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รถยนต์</w:t>
      </w:r>
    </w:p>
    <w:p w14:paraId="3F15D97F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ในปัจจุบันในปี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 xml:space="preserve"> 2024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และพร้อมจำหน่ายสำหรับลูกค้าในภูมิภาค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EMEA</w:t>
      </w:r>
    </w:p>
    <w:p w14:paraId="4445AF42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เป็นนวัตกรรมใหม่ที่กำหนดเป้าหมายไปที่ตลาดยานยนต์และความต้องการวัสดุโพลีเมอร์ที่ยั่งยืน </w:t>
      </w:r>
    </w:p>
    <w:p w14:paraId="406153D0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สูตรที่พัฒนาโดย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เป็นการผสมผสานระหว่างวัตถุดิบรีไซเคิลต่างๆ </w:t>
      </w:r>
    </w:p>
    <w:p w14:paraId="70D92E6C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ที่รับประกันปริมาณวัสดุรีไซเคิลอย่างน้อย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>73%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ในช่วงระดับความแข็ง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 xml:space="preserve">(20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ถึง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 xml:space="preserve">95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Shore A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 xml:space="preserve">) </w:t>
      </w:r>
    </w:p>
    <w:p w14:paraId="56D6D999" w14:textId="77777777" w:rsidR="00A67128" w:rsidRPr="007F6FDC" w:rsidRDefault="00A67128" w:rsidP="00A67128">
      <w:pPr>
        <w:pStyle w:val="NoSpacing"/>
        <w:spacing w:line="360" w:lineRule="auto"/>
        <w:rPr>
          <w:rFonts w:ascii="Arial" w:hAnsi="Arial" w:cs="Arial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เมื่อเปรียบเทียบกับคอมพาวด์บริสุทธิ์ พบว่าปริมาณการปล่อยก๊าซคาร์บอนไดออกไซด์ลดลง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>25%</w:t>
      </w:r>
    </w:p>
    <w:p w14:paraId="0B669FDF" w14:textId="77777777" w:rsidR="00A67128" w:rsidRPr="007F6FDC" w:rsidRDefault="00A67128" w:rsidP="00A67128">
      <w:pPr>
        <w:keepLines/>
        <w:spacing w:after="0" w:line="360" w:lineRule="auto"/>
        <w:ind w:right="1701"/>
        <w:jc w:val="both"/>
        <w:rPr>
          <w:rFonts w:ascii="Leelawadee" w:hAnsi="Leelawadee" w:cs="Leelawadee"/>
          <w:sz w:val="20"/>
          <w:lang w:bidi="th-TH"/>
        </w:rPr>
      </w:pPr>
    </w:p>
    <w:p w14:paraId="7B0FE6F4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ส่วนประกอบวัตถุดิบรีไซเคิลทั้งหมดได้รับการวิจัยและพัฒนาอย่างรอบคอบเพื่อให้ได้รับผล</w:t>
      </w:r>
    </w:p>
    <w:p w14:paraId="2C1C20A5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ที่ยั่งยืนมากขึ้น โดยไม่กระทบต่อประสิทธิภาพที่ต้องการโดย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OEM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และซัพพลายเออร์ระดับ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Tier 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>1</w:t>
      </w:r>
    </w:p>
    <w:p w14:paraId="4E1D131C" w14:textId="77777777" w:rsidR="00A67128" w:rsidRPr="007F6FDC" w:rsidRDefault="00A67128" w:rsidP="00A67128">
      <w:pPr>
        <w:keepLines/>
        <w:spacing w:after="0" w:line="360" w:lineRule="auto"/>
        <w:ind w:right="1701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4C7309B7" w14:textId="77777777" w:rsidR="00A67128" w:rsidRPr="007F6FDC" w:rsidRDefault="00A67128" w:rsidP="00A67128">
      <w:pPr>
        <w:pStyle w:val="NoSpacing"/>
        <w:spacing w:line="360" w:lineRule="auto"/>
        <w:rPr>
          <w:rFonts w:ascii="Arial" w:hAnsi="Arial" w:cs="Arial"/>
          <w:b/>
          <w:bCs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เลือกโดย </w:t>
      </w: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>Tessi Supply</w:t>
      </w:r>
    </w:p>
    <w:p w14:paraId="74488493" w14:textId="77777777" w:rsidR="00A67128" w:rsidRPr="007F6FDC" w:rsidRDefault="00A67128" w:rsidP="00A67128">
      <w:pPr>
        <w:keepLines/>
        <w:spacing w:after="0" w:line="360" w:lineRule="auto"/>
        <w:ind w:right="1701"/>
        <w:jc w:val="both"/>
        <w:rPr>
          <w:rFonts w:ascii="Leelawadee" w:hAnsi="Leelawadee" w:cs="Leelawadee"/>
          <w:b/>
          <w:bCs/>
          <w:sz w:val="6"/>
          <w:szCs w:val="6"/>
        </w:rPr>
      </w:pPr>
    </w:p>
    <w:p w14:paraId="1D12E61A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เนื่องจากปริมาณการรีไซเคิล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สำหรับยานยนต์ครอบคลุมความแข็งอย่างเต็มรูปแบบ </w:t>
      </w:r>
    </w:p>
    <w:p w14:paraId="79124018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ผลิตภัณฑ์เหล่านี้จึงสามารถนำมาใช้เพื่อตอบสนองการใช้งานด้านยานยนต์ได้หลากหลาย </w:t>
      </w:r>
    </w:p>
    <w:p w14:paraId="4C31D1F4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คุณสมบัติที่เป็นประโยชน์อื่นๆ ได้แก่ พื้นผิวสัมผัสที่นุ่มนวล และระดับการปล่อยก๊าซและ</w:t>
      </w:r>
    </w:p>
    <w:p w14:paraId="2E505396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กลิ่นที่ควบคุมได้ ทำให้กลุ่มผลิตภัณฑ์นี้เหมาะสำหรับการตกแต่งภายในรถยนต์ </w:t>
      </w:r>
    </w:p>
    <w:p w14:paraId="5AA36214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อันที่จริงนั่นคือความเหมาะสมของซีรีส์ใหม่นี้ แพลตฟอร์มชิ้นส่วนหลังการขาย </w:t>
      </w:r>
    </w:p>
    <w:p w14:paraId="48F68922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Arial" w:hAnsi="Arial" w:cs="Arial"/>
          <w:sz w:val="20"/>
          <w:szCs w:val="20"/>
          <w:lang w:eastAsia="en-US" w:bidi="th-TH"/>
        </w:rPr>
        <w:t>Tessi Supply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ได้เลือกให้ผลิตกล่องที่บรรจุอุปกรณ์และอุปกรณ์อิเล็กทรอนิกส์ และพรมปูพื้น</w:t>
      </w:r>
    </w:p>
    <w:p w14:paraId="34F7BE76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สำหรับรถยนต์รุ่นต่างๆ คอมพาวน์ใหม่นี้ สามารถตอบสนองการใช้งานอื่นๆ ของยานยนต์ทั้งภายใน </w:t>
      </w:r>
    </w:p>
    <w:p w14:paraId="1F5277EE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และภายนอก รวมถึงการใช้งานด้านระบบส่งกำลัง รวมถึงการฝัง/เสื่อกันลื่น ฝาครอบ เสื่อรันนิ่งบอร์ด และองค์ประกอบนำอากาศ</w:t>
      </w:r>
    </w:p>
    <w:p w14:paraId="39CFAEBE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6F6F7B39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7F6FDC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7F6FD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ที่ยั่งยืนมากขึ้นที่ลูกค้าสามารถไว้วางใจได้</w:t>
      </w:r>
    </w:p>
    <w:p w14:paraId="22D72F7F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b/>
          <w:bCs/>
          <w:sz w:val="6"/>
          <w:szCs w:val="6"/>
          <w:cs/>
          <w:lang w:eastAsia="en-US" w:bidi="th-TH"/>
        </w:rPr>
      </w:pPr>
    </w:p>
    <w:p w14:paraId="3445E34B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นอกเหนือจาก 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>T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PE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ใหม่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สำหรับปริมาณรีไซเคิลสำหรับยานยนต์แล้ว ผลงานนวัตกรรมของ </w:t>
      </w:r>
    </w:p>
    <w:p w14:paraId="782D8B03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ยังประกอบด้วยชุดโซลูชันวัสดุที่พัฒนาขึ้นเป็นพิเศษสำหรับรถยนต์ </w:t>
      </w:r>
    </w:p>
    <w:p w14:paraId="063AD8F8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สินค้าอุปโภคบริโภค คอนซูมเมอร์อิเล็กทรอนิกส์ อุปกรณ์สวมใส่ และการใช้งานในอุตสาหกรรม </w:t>
      </w:r>
    </w:p>
    <w:p w14:paraId="1AA264B5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ด้วยปริมาณ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PCR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7F6FDC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PIR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สูง ผลิตภัณฑ์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KRAIBURG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จึงสอดคล้องกับมาตรฐานระดับโลกหลายประการ </w:t>
      </w:r>
    </w:p>
    <w:p w14:paraId="62FE3996" w14:textId="77777777" w:rsidR="00A67128" w:rsidRPr="007F6FDC" w:rsidRDefault="00A67128" w:rsidP="00A67128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F6FD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7F6FD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7F6FDC">
        <w:rPr>
          <w:rFonts w:ascii="Leelawadee" w:hAnsi="Leelawadee" w:cs="Leelawadee"/>
          <w:sz w:val="20"/>
          <w:szCs w:val="20"/>
          <w:cs/>
          <w:lang w:eastAsia="en-US" w:bidi="th-TH"/>
        </w:rPr>
        <w:t>ยังมอบค่าการปล่อยก๊าซคาร์บอนของผลิตภัณฑ์ให้กับลูกค้าอีกด้วย</w:t>
      </w:r>
    </w:p>
    <w:p w14:paraId="4DF4146C" w14:textId="77777777" w:rsidR="00A67128" w:rsidRDefault="00A67128" w:rsidP="00A6712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14:paraId="27C0406A" w14:textId="77777777" w:rsidR="00A67128" w:rsidRDefault="00A67128" w:rsidP="00A67128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C613183" wp14:editId="17B55CAA">
            <wp:extent cx="3636010" cy="3636010"/>
            <wp:effectExtent l="0" t="0" r="2540" b="2540"/>
            <wp:docPr id="2111987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987490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3D96F" w14:textId="77777777" w:rsidR="00A67128" w:rsidRDefault="00A67128" w:rsidP="00A67128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B24DBA">
        <w:rPr>
          <w:rFonts w:ascii="Leelawadee" w:hAnsi="Leelawadee" w:cs="Leelawadee"/>
          <w:b/>
          <w:bCs/>
          <w:sz w:val="21"/>
          <w:szCs w:val="21"/>
          <w:cs/>
          <w:lang w:eastAsia="en-US" w:bidi="th-TH"/>
        </w:rPr>
        <w:t>ภาพ:</w:t>
      </w:r>
      <w:r w:rsidRPr="00B24DB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ซีรีส์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TPE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ใหม่</w:t>
      </w:r>
      <w:r w:rsidRPr="00B24DB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B24DBA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ปริมาณ</w:t>
      </w:r>
      <w:r w:rsidRPr="00B24DB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การรีไซเคิลสำหรับยานยนต์ได้รับการออกแบบมาเพื่อตอบสนองการใช้งานทางเทคนิคที่หลากหลาย (ภาพ: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B24DBA">
        <w:rPr>
          <w:rFonts w:ascii="Leelawadee" w:hAnsi="Leelawadee" w:cs="Leelawadee"/>
          <w:sz w:val="20"/>
          <w:szCs w:val="20"/>
          <w:lang w:eastAsia="en-US" w:bidi="th-TH"/>
        </w:rPr>
        <w:t>)</w:t>
      </w:r>
    </w:p>
    <w:p w14:paraId="18693046" w14:textId="77777777" w:rsidR="00A67128" w:rsidRDefault="00A67128" w:rsidP="00A67128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166DA2B5" w14:textId="77777777" w:rsidR="00A67128" w:rsidRPr="00B24DBA" w:rsidRDefault="00A67128" w:rsidP="00A67128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707B2DA" w14:textId="77777777" w:rsidR="00A67128" w:rsidRDefault="00A67128" w:rsidP="00A67128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D651868" w14:textId="77777777" w:rsidR="00A67128" w:rsidRDefault="00A67128" w:rsidP="00A67128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 w:themeColor="text1"/>
          <w:sz w:val="21"/>
        </w:rPr>
      </w:pPr>
      <w:r>
        <w:rPr>
          <w:noProof/>
        </w:rPr>
        <w:drawing>
          <wp:inline distT="0" distB="0" distL="0" distR="0" wp14:anchorId="23B092B8" wp14:editId="47F94FB8">
            <wp:extent cx="1870942" cy="2343150"/>
            <wp:effectExtent l="0" t="0" r="0" b="0"/>
            <wp:docPr id="1294659283" name="Grafik 129465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59283" name="Grafik 129465928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942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62500" w14:textId="77777777" w:rsidR="00A67128" w:rsidRPr="00B24DBA" w:rsidRDefault="00A67128" w:rsidP="00A67128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B24DBA">
        <w:rPr>
          <w:rFonts w:ascii="Leelawadee" w:hAnsi="Leelawadee" w:cs="Leelawadee"/>
          <w:b/>
          <w:bCs/>
          <w:sz w:val="21"/>
          <w:szCs w:val="21"/>
          <w:cs/>
          <w:lang w:eastAsia="en-US" w:bidi="th-TH"/>
        </w:rPr>
        <w:lastRenderedPageBreak/>
        <w:t>ภาพ:</w:t>
      </w:r>
      <w:r w:rsidRPr="00B24DB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Matthias Michl</w:t>
      </w:r>
      <w:r w:rsidRPr="00B24DB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B24DBA">
        <w:rPr>
          <w:rFonts w:ascii="Leelawadee" w:hAnsi="Leelawadee" w:cs="Leelawadee"/>
          <w:sz w:val="20"/>
          <w:szCs w:val="20"/>
          <w:cs/>
          <w:lang w:eastAsia="en-US" w:bidi="th-TH"/>
        </w:rPr>
        <w:t>หัวหน้าฝ่ายพัฒนาด้านยานยนต์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แอปพลิเคชัน </w:t>
      </w:r>
      <w:r w:rsidRPr="00B24DB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B24DBA">
        <w:rPr>
          <w:rFonts w:ascii="Leelawadee" w:hAnsi="Leelawadee" w:cs="Leelawadee"/>
          <w:sz w:val="20"/>
          <w:szCs w:val="20"/>
          <w:lang w:eastAsia="en-US" w:bidi="th-TH"/>
        </w:rPr>
        <w:t xml:space="preserve"> (</w:t>
      </w:r>
      <w:r w:rsidRPr="00B24DB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ภาพ: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B24DBA">
        <w:rPr>
          <w:rFonts w:ascii="Leelawadee" w:hAnsi="Leelawadee" w:cs="Leelawadee"/>
          <w:sz w:val="20"/>
          <w:szCs w:val="20"/>
          <w:lang w:eastAsia="en-US" w:bidi="th-TH"/>
        </w:rPr>
        <w:t>)</w:t>
      </w:r>
    </w:p>
    <w:p w14:paraId="7BA634F5" w14:textId="77777777" w:rsidR="00A67128" w:rsidRDefault="00A67128" w:rsidP="00A67128">
      <w:pPr>
        <w:keepLines/>
        <w:spacing w:after="0" w:line="360" w:lineRule="auto"/>
        <w:ind w:right="1559"/>
        <w:jc w:val="both"/>
        <w:rPr>
          <w:rFonts w:ascii="Arial" w:hAnsi="Arial"/>
          <w:i/>
          <w:sz w:val="20"/>
        </w:rPr>
      </w:pPr>
    </w:p>
    <w:p w14:paraId="324A918B" w14:textId="77777777" w:rsidR="00A67128" w:rsidRDefault="00A67128" w:rsidP="00A67128">
      <w:pPr>
        <w:keepLines/>
        <w:spacing w:after="0" w:line="360" w:lineRule="auto"/>
        <w:ind w:right="1701"/>
        <w:jc w:val="both"/>
        <w:rPr>
          <w:rFonts w:ascii="Arial" w:hAnsi="Arial"/>
          <w:i/>
          <w:sz w:val="20"/>
        </w:rPr>
      </w:pPr>
    </w:p>
    <w:p w14:paraId="71BE42C2" w14:textId="77777777" w:rsidR="00A67128" w:rsidRDefault="00A67128" w:rsidP="00A67128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42742C7F" wp14:editId="7DDBD821">
            <wp:extent cx="3418466" cy="1187450"/>
            <wp:effectExtent l="0" t="0" r="0" b="0"/>
            <wp:docPr id="714439181" name="Grafik 1" descr="Ein Bild, das Schrift, Grafiken, Tex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39181" name="Grafik 1" descr="Ein Bild, das Schrift, Grafiken, Tex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859" cy="118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3EE56" w14:textId="77777777" w:rsidR="00A67128" w:rsidRPr="003F4A10" w:rsidRDefault="00A67128" w:rsidP="00A67128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F4A10">
        <w:rPr>
          <w:rFonts w:ascii="Leelawadee" w:hAnsi="Leelawadee" w:cs="Leelawadee"/>
          <w:b/>
          <w:bCs/>
          <w:sz w:val="21"/>
          <w:szCs w:val="21"/>
          <w:cs/>
          <w:lang w:eastAsia="en-US" w:bidi="th-TH"/>
        </w:rPr>
        <w:t>ภาพ:</w:t>
      </w:r>
      <w:r w:rsidRPr="003F4A1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แพลตฟอร์ม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>ชิ้นส่วน</w:t>
      </w:r>
      <w:r w:rsidRPr="003F4A1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หลังการขาย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Tessi Supply</w:t>
      </w:r>
      <w:r w:rsidRPr="003F4A10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F4A10">
        <w:rPr>
          <w:rFonts w:ascii="Leelawadee" w:hAnsi="Leelawadee" w:cs="Leelawadee"/>
          <w:sz w:val="20"/>
          <w:szCs w:val="20"/>
          <w:cs/>
          <w:lang w:eastAsia="en-US" w:bidi="th-TH"/>
        </w:rPr>
        <w:t>เลือกบริษัทเพื่อผลิตกล่อง</w:t>
      </w: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ที่บรรจุอุปกรณ์และวงจรอิเล็กทรอนิกส์ </w:t>
      </w:r>
      <w:r w:rsidRPr="003F4A1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และพรมปูพื้นสำหรับรถยนต์รุ่นต่างๆ (ภาพ: </w:t>
      </w:r>
      <w:r w:rsidRPr="007F6FDC">
        <w:rPr>
          <w:rFonts w:ascii="Arial" w:hAnsi="Arial" w:cs="Arial"/>
          <w:sz w:val="20"/>
          <w:szCs w:val="20"/>
          <w:lang w:eastAsia="en-US" w:bidi="th-TH"/>
        </w:rPr>
        <w:t>Tessi-Supply</w:t>
      </w:r>
      <w:r w:rsidRPr="003F4A10">
        <w:rPr>
          <w:rFonts w:ascii="Leelawadee" w:hAnsi="Leelawadee" w:cs="Leelawadee"/>
          <w:sz w:val="20"/>
          <w:szCs w:val="20"/>
          <w:lang w:eastAsia="en-US" w:bidi="th-TH"/>
        </w:rPr>
        <w:t>)</w:t>
      </w:r>
    </w:p>
    <w:p w14:paraId="41A2E88F" w14:textId="6B9DADC6" w:rsidR="00DC3BD9" w:rsidRDefault="00DC3BD9">
      <w:pPr>
        <w:rPr>
          <w:rFonts w:ascii="Arial" w:hAnsi="Arial" w:cs="Arial"/>
          <w:b/>
          <w:color w:val="000000"/>
          <w:sz w:val="21"/>
          <w:szCs w:val="21"/>
        </w:rPr>
      </w:pPr>
      <w:r>
        <w:br w:type="page"/>
      </w:r>
    </w:p>
    <w:p w14:paraId="10929364" w14:textId="77777777" w:rsidR="00DC3BD9" w:rsidRPr="007F6FDC" w:rsidRDefault="00DC3BD9" w:rsidP="00DC3BD9">
      <w:pPr>
        <w:rPr>
          <w:rFonts w:ascii="Arial" w:hAnsi="Arial" w:cs="Arial"/>
          <w:b/>
          <w:color w:val="000000"/>
          <w:sz w:val="21"/>
          <w:szCs w:val="21"/>
        </w:rPr>
      </w:pPr>
      <w:r w:rsidRPr="007F6FDC">
        <w:rPr>
          <w:rFonts w:ascii="Arial" w:hAnsi="Arial" w:cs="Arial"/>
          <w:b/>
          <w:color w:val="000000"/>
          <w:sz w:val="21"/>
        </w:rPr>
        <w:lastRenderedPageBreak/>
        <w:t>Information for press representatives</w:t>
      </w:r>
    </w:p>
    <w:p w14:paraId="622D0D83" w14:textId="77777777" w:rsidR="00DC3BD9" w:rsidRPr="00BF2473" w:rsidRDefault="00DC3BD9" w:rsidP="00DC3BD9">
      <w:pPr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6D4575CC" w:rsidR="00DC3BD9" w:rsidRDefault="00A67128" w:rsidP="00DC3BD9">
      <w:pPr>
        <w:rPr>
          <w:rFonts w:ascii="Arial" w:hAnsi="Arial" w:cs="Arial"/>
          <w:b/>
          <w:color w:val="000000"/>
          <w:sz w:val="21"/>
          <w:szCs w:val="21"/>
        </w:rPr>
      </w:pPr>
      <w:hyperlink r:id="rId16" w:history="1">
        <w:r w:rsidR="00690AB0"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4D18B18A" w14:textId="77777777" w:rsidR="00C627CC" w:rsidRPr="00B0525A" w:rsidRDefault="00C627CC" w:rsidP="00DC3BD9">
      <w:pPr>
        <w:rPr>
          <w:rFonts w:ascii="Arial" w:hAnsi="Arial" w:cs="Arial"/>
          <w:b/>
          <w:color w:val="000000"/>
          <w:sz w:val="21"/>
          <w:szCs w:val="21"/>
        </w:rPr>
      </w:pPr>
    </w:p>
    <w:p w14:paraId="55B2C48E" w14:textId="77777777" w:rsidR="00DC3BD9" w:rsidRPr="007F6FDC" w:rsidRDefault="00DC3BD9" w:rsidP="00DC3BD9">
      <w:pPr>
        <w:rPr>
          <w:rFonts w:ascii="Arial" w:hAnsi="Arial" w:cs="Arial"/>
          <w:b/>
          <w:color w:val="000000"/>
          <w:sz w:val="21"/>
          <w:szCs w:val="21"/>
        </w:rPr>
      </w:pPr>
      <w:r w:rsidRPr="007F6FDC">
        <w:rPr>
          <w:rFonts w:ascii="Arial" w:hAnsi="Arial" w:cs="Arial"/>
          <w:b/>
          <w:color w:val="000000"/>
          <w:sz w:val="21"/>
        </w:rPr>
        <w:t>Social Media: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8536EA7" wp14:editId="1826F109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001895A7" w14:textId="6E0EF17F" w:rsidR="00D879DF" w:rsidRPr="007F6FDC" w:rsidRDefault="001872A5" w:rsidP="00DC3BD9">
      <w:pPr>
        <w:rPr>
          <w:rFonts w:ascii="Arial" w:hAnsi="Arial" w:cs="Arial"/>
          <w:b/>
          <w:bCs/>
          <w:sz w:val="20"/>
          <w:szCs w:val="20"/>
          <w:lang w:val="de-DE"/>
        </w:rPr>
      </w:pPr>
      <w:r w:rsidRPr="001872A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เกี่ยวกับ</w:t>
      </w:r>
      <w:r w:rsidR="00D879DF" w:rsidRPr="007F6FDC">
        <w:rPr>
          <w:rFonts w:ascii="Arial" w:hAnsi="Arial" w:cs="Arial"/>
          <w:b/>
          <w:bCs/>
          <w:sz w:val="20"/>
          <w:szCs w:val="20"/>
          <w:lang w:val="de-DE"/>
        </w:rPr>
        <w:t xml:space="preserve"> KRAIBURG TPE</w:t>
      </w:r>
      <w:r w:rsidR="002D63EA" w:rsidRPr="007F6FDC">
        <w:rPr>
          <w:rFonts w:ascii="Arial" w:hAnsi="Arial" w:cs="Arial"/>
          <w:b/>
          <w:color w:val="000000"/>
          <w:sz w:val="21"/>
          <w:szCs w:val="21"/>
          <w:lang w:val="de-DE"/>
        </w:rPr>
        <w:tab/>
      </w:r>
    </w:p>
    <w:p w14:paraId="50390A64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7F6FDC">
        <w:rPr>
          <w:rFonts w:ascii="Arial" w:hAnsi="Arial" w:cs="Arial"/>
          <w:sz w:val="20"/>
          <w:szCs w:val="20"/>
          <w:lang w:val="de-DE" w:bidi="th-TH"/>
        </w:rPr>
        <w:t>KRAIBURG TPE (</w:t>
      </w:r>
      <w:r w:rsidRPr="007F6FDC">
        <w:rPr>
          <w:rFonts w:ascii="Arial" w:hAnsi="Arial" w:cs="Arial"/>
          <w:color w:val="063FF4"/>
          <w:sz w:val="20"/>
          <w:szCs w:val="20"/>
          <w:lang w:val="de-DE" w:bidi="th-TH"/>
        </w:rPr>
        <w:t>www.kraiburg-tpe.com</w:t>
      </w:r>
      <w:r w:rsidRPr="007F6FDC">
        <w:rPr>
          <w:rFonts w:ascii="Arial" w:hAnsi="Arial" w:cs="Arial"/>
          <w:sz w:val="20"/>
          <w:szCs w:val="20"/>
          <w:lang w:val="de-DE" w:bidi="th-TH"/>
        </w:rPr>
        <w:t>)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คือผู้ผลิตเทอร์โมพลาสติกอีลาสโตเมอร์</w:t>
      </w:r>
    </w:p>
    <w:p w14:paraId="263E4E5D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สั่งทำพิเศษระดับโลก </w:t>
      </w:r>
      <w:r w:rsidRPr="007F6FDC">
        <w:rPr>
          <w:rFonts w:ascii="Arial" w:hAnsi="Arial" w:cs="Arial"/>
          <w:sz w:val="20"/>
          <w:szCs w:val="20"/>
          <w:lang w:val="de-DE" w:bidi="th-TH"/>
        </w:rPr>
        <w:t>KRAIBURG TPE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ก่อตั้งขึ้นในปี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2</w:t>
      </w:r>
      <w:r w:rsidRPr="007F6FDC">
        <w:rPr>
          <w:rFonts w:ascii="Arial" w:hAnsi="Arial" w:cs="Arial"/>
          <w:sz w:val="20"/>
          <w:szCs w:val="20"/>
          <w:lang w:val="de-DE" w:bidi="th-TH"/>
        </w:rPr>
        <w:t>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ในฐานะหน่วยธุรกิจอิสระของกลุ่ม </w:t>
      </w:r>
    </w:p>
    <w:p w14:paraId="21E180B8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 w:rsidRPr="007F6FDC">
        <w:rPr>
          <w:rFonts w:ascii="Arial" w:hAnsi="Arial" w:cs="Arial"/>
          <w:sz w:val="20"/>
          <w:szCs w:val="20"/>
          <w:lang w:val="de-DE" w:bidi="th-TH"/>
        </w:rPr>
        <w:t>KRAIBURG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และปัจจุบันเป็นผู้นำที่มีความสามารถในอุตสาหกรรมในด้านคอมพาวด์ </w:t>
      </w:r>
      <w:r w:rsidRPr="007F6FDC">
        <w:rPr>
          <w:rFonts w:ascii="Arial" w:hAnsi="Arial" w:cs="Arial"/>
          <w:sz w:val="20"/>
          <w:szCs w:val="20"/>
          <w:lang w:val="de-DE" w:bidi="th-TH"/>
        </w:rPr>
        <w:t>TPE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</w:p>
    <w:p w14:paraId="0B46EB76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>เป้าหมายของบริษัทคือการจัดหาผลิตภัณฑ์ที่ปลอดภัย เชื่อถือได้ และยั่งยืนสำหรับการใช้งาน</w:t>
      </w:r>
    </w:p>
    <w:p w14:paraId="033EDA3F" w14:textId="18C59205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ของลูกค้า ด้วยพนักงานมากกว่า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6</w:t>
      </w:r>
      <w:r w:rsidR="007F6FDC" w:rsidRPr="007F6FDC">
        <w:rPr>
          <w:rFonts w:ascii="Arial" w:hAnsi="Arial" w:cs="Arial"/>
          <w:sz w:val="20"/>
          <w:szCs w:val="20"/>
          <w:cs/>
          <w:lang w:bidi="th-TH"/>
        </w:rPr>
        <w:t>6</w:t>
      </w:r>
      <w:r w:rsidRPr="007F6FDC">
        <w:rPr>
          <w:rFonts w:ascii="Arial" w:hAnsi="Arial" w:cs="Arial"/>
          <w:sz w:val="20"/>
          <w:szCs w:val="20"/>
          <w:cs/>
          <w:lang w:bidi="th-TH"/>
        </w:rPr>
        <w:t>0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คนทั่วโลก และโรงงานผลิตในเยอรมนี สหรัฐอเมริกา </w:t>
      </w:r>
    </w:p>
    <w:p w14:paraId="56B76937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และมาเลเซีย บริษัทนำเสนอกลุ่มผลิตภัณฑ์จำนวนมากสำหรับการใช้งานในอุตสาหกรรมยานยนต์ </w:t>
      </w:r>
    </w:p>
    <w:p w14:paraId="6969EE96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อุตสาหกรรม และสินค้าอุปโภคบริโภค เช่นเดียวกับภาคการแพทย์ที่ได้รับการควบคุมอย่างเข้มงวด </w:t>
      </w:r>
    </w:p>
    <w:p w14:paraId="45425742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กลุ่มผลิตภัณฑ์ </w:t>
      </w:r>
      <w:r w:rsidRPr="007F6FDC">
        <w:rPr>
          <w:rFonts w:ascii="Arial" w:hAnsi="Arial" w:cs="Arial"/>
          <w:sz w:val="20"/>
          <w:szCs w:val="20"/>
          <w:lang w:val="de-DE" w:bidi="th-TH"/>
        </w:rPr>
        <w:t>THERMOLAST®, COPEC®, HIPEX®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proofErr w:type="spellStart"/>
      <w:r w:rsidRPr="007F6FDC">
        <w:rPr>
          <w:rFonts w:ascii="Arial" w:hAnsi="Arial" w:cs="Arial"/>
          <w:sz w:val="20"/>
          <w:szCs w:val="20"/>
          <w:lang w:val="de-DE" w:bidi="th-TH"/>
        </w:rPr>
        <w:t>For</w:t>
      </w:r>
      <w:proofErr w:type="spellEnd"/>
      <w:r w:rsidRPr="007F6FDC">
        <w:rPr>
          <w:rFonts w:ascii="Arial" w:hAnsi="Arial" w:cs="Arial"/>
          <w:sz w:val="20"/>
          <w:szCs w:val="20"/>
          <w:lang w:val="de-DE" w:bidi="th-TH"/>
        </w:rPr>
        <w:t xml:space="preserve"> </w:t>
      </w:r>
      <w:proofErr w:type="spellStart"/>
      <w:r w:rsidRPr="007F6FDC">
        <w:rPr>
          <w:rFonts w:ascii="Arial" w:hAnsi="Arial" w:cs="Arial"/>
          <w:sz w:val="20"/>
          <w:szCs w:val="20"/>
          <w:lang w:val="de-DE" w:bidi="th-TH"/>
        </w:rPr>
        <w:t>Tec</w:t>
      </w:r>
      <w:proofErr w:type="spellEnd"/>
      <w:r w:rsidRPr="007F6FDC">
        <w:rPr>
          <w:rFonts w:ascii="Arial" w:hAnsi="Arial" w:cs="Arial"/>
          <w:sz w:val="20"/>
          <w:szCs w:val="20"/>
          <w:lang w:val="de-DE" w:bidi="th-TH"/>
        </w:rPr>
        <w:t xml:space="preserve"> E®</w:t>
      </w:r>
      <w:r w:rsidRPr="007F6FDC">
        <w:rPr>
          <w:rFonts w:ascii="Leelawadee" w:hAnsi="Leelawadee" w:cs="Leelawadee"/>
          <w:sz w:val="20"/>
          <w:szCs w:val="20"/>
          <w:lang w:val="de-DE" w:bidi="th-TH"/>
        </w:rPr>
        <w:t xml:space="preserve"> 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>ที่จัดตั้งขึ้นได้รับ</w:t>
      </w:r>
    </w:p>
    <w:p w14:paraId="191B6117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การประมวลผลโดยการฉีดขึ้นรูปหรือการอัดขึ้นรูป และให้ข้อได้เปรียบมากมายแก่ผู้ผลิต </w:t>
      </w:r>
    </w:p>
    <w:p w14:paraId="21737940" w14:textId="77777777" w:rsidR="001872A5" w:rsidRPr="007F6FDC" w:rsidRDefault="001872A5" w:rsidP="007F6FDC">
      <w:pPr>
        <w:pStyle w:val="NoSpacing"/>
        <w:spacing w:line="360" w:lineRule="auto"/>
        <w:rPr>
          <w:rFonts w:ascii="Arial" w:hAnsi="Arial" w:cs="Arial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ไม่เพียงแต่ในการขึ้นรูปเท่านั้น แต่ยังรวมไปถึงการออกแบบผลิตภัณฑ์ด้วย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KRAIBURG TPE </w:t>
      </w:r>
    </w:p>
    <w:p w14:paraId="10EB3E51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โดดเด่นด้วยความแข็งแกร่งด้านนวัตกรรม การมุ่งเน้นลูกค้าทั่วโลก โซลูชันผลิตภัณฑ์ที่ปรับแต่งได้ </w:t>
      </w:r>
    </w:p>
    <w:p w14:paraId="5B8F6EC9" w14:textId="77777777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และบริการที่เชื่อถือได้ บริษัทได้รับการรับรอง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50001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ที่สำนักงานใหญ่ในประเทศเยอรมนี </w:t>
      </w:r>
    </w:p>
    <w:p w14:paraId="294872ED" w14:textId="2BC26452" w:rsidR="001872A5" w:rsidRPr="007F6FDC" w:rsidRDefault="001872A5" w:rsidP="007F6FD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val="de-DE" w:bidi="th-TH"/>
        </w:rPr>
      </w:pP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และได้รับการรับรอง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9001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 </w:t>
      </w:r>
      <w:r w:rsidRPr="007F6FDC">
        <w:rPr>
          <w:rFonts w:ascii="Arial" w:hAnsi="Arial" w:cs="Arial"/>
          <w:sz w:val="20"/>
          <w:szCs w:val="20"/>
          <w:lang w:val="de-DE" w:bidi="th-TH"/>
        </w:rPr>
        <w:t xml:space="preserve">ISO </w:t>
      </w:r>
      <w:r w:rsidRPr="007F6FDC">
        <w:rPr>
          <w:rFonts w:ascii="Arial" w:hAnsi="Arial" w:cs="Arial"/>
          <w:sz w:val="20"/>
          <w:szCs w:val="20"/>
          <w:cs/>
          <w:lang w:bidi="th-TH"/>
        </w:rPr>
        <w:t>14001</w:t>
      </w:r>
      <w:r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ในทุกสาขาทั่วโลก</w:t>
      </w:r>
    </w:p>
    <w:p w14:paraId="5B6DC936" w14:textId="77777777" w:rsidR="001872A5" w:rsidRPr="007F6FDC" w:rsidRDefault="001872A5" w:rsidP="001872A5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de-DE" w:bidi="th-TH"/>
        </w:rPr>
      </w:pPr>
    </w:p>
    <w:p w14:paraId="52BF50FB" w14:textId="77777777" w:rsidR="002C07D0" w:rsidRPr="007F6FDC" w:rsidRDefault="002C07D0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sectPr w:rsidR="002C07D0" w:rsidRPr="007F6FDC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E0D7E" w14:textId="77777777" w:rsidR="004A1084" w:rsidRDefault="004A1084" w:rsidP="00784C57">
      <w:pPr>
        <w:spacing w:after="0" w:line="240" w:lineRule="auto"/>
      </w:pPr>
      <w:r>
        <w:separator/>
      </w:r>
    </w:p>
  </w:endnote>
  <w:endnote w:type="continuationSeparator" w:id="0">
    <w:p w14:paraId="1F3958B4" w14:textId="77777777" w:rsidR="004A1084" w:rsidRDefault="004A1084" w:rsidP="00784C57">
      <w:pPr>
        <w:spacing w:after="0" w:line="240" w:lineRule="auto"/>
      </w:pPr>
      <w:r>
        <w:continuationSeparator/>
      </w:r>
    </w:p>
  </w:endnote>
  <w:endnote w:type="continuationNotice" w:id="1">
    <w:p w14:paraId="625F194E" w14:textId="77777777" w:rsidR="004A1084" w:rsidRDefault="004A10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BACB" w14:textId="77777777" w:rsidR="004A1084" w:rsidRDefault="004A1084" w:rsidP="00784C57">
      <w:pPr>
        <w:spacing w:after="0" w:line="240" w:lineRule="auto"/>
      </w:pPr>
      <w:r>
        <w:separator/>
      </w:r>
    </w:p>
  </w:footnote>
  <w:footnote w:type="continuationSeparator" w:id="0">
    <w:p w14:paraId="3EF55CC3" w14:textId="77777777" w:rsidR="004A1084" w:rsidRDefault="004A1084" w:rsidP="00784C57">
      <w:pPr>
        <w:spacing w:after="0" w:line="240" w:lineRule="auto"/>
      </w:pPr>
      <w:r>
        <w:continuationSeparator/>
      </w:r>
    </w:p>
  </w:footnote>
  <w:footnote w:type="continuationNotice" w:id="1">
    <w:p w14:paraId="6F424FAA" w14:textId="77777777" w:rsidR="004A1084" w:rsidRDefault="004A10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7632F5DC" w14:textId="51A48A55" w:rsidR="00D90B09" w:rsidRDefault="00D90B09" w:rsidP="00D90B09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453A0F">
            <w:rPr>
              <w:rFonts w:ascii="Arial" w:hAnsi="Arial"/>
              <w:b/>
              <w:sz w:val="16"/>
            </w:rPr>
            <w:t xml:space="preserve">KRAIBURG </w:t>
          </w:r>
          <w:r>
            <w:rPr>
              <w:rFonts w:ascii="Arial" w:hAnsi="Arial"/>
              <w:b/>
              <w:sz w:val="16"/>
            </w:rPr>
            <w:t xml:space="preserve">TPE </w:t>
          </w:r>
          <w:r w:rsidRPr="00453A0F">
            <w:rPr>
              <w:rFonts w:ascii="Arial" w:hAnsi="Arial"/>
              <w:b/>
              <w:sz w:val="16"/>
            </w:rPr>
            <w:t>launches new range of &gt;7</w:t>
          </w:r>
          <w:r w:rsidR="00AD3A65">
            <w:rPr>
              <w:rFonts w:ascii="Arial" w:hAnsi="Arial"/>
              <w:b/>
              <w:sz w:val="16"/>
            </w:rPr>
            <w:t>3</w:t>
          </w:r>
          <w:r w:rsidRPr="00453A0F">
            <w:rPr>
              <w:rFonts w:ascii="Arial" w:hAnsi="Arial"/>
              <w:b/>
              <w:sz w:val="16"/>
            </w:rPr>
            <w:t xml:space="preserve">% </w:t>
          </w:r>
          <w:r w:rsidR="00AD3A65">
            <w:rPr>
              <w:rFonts w:ascii="Arial" w:hAnsi="Arial"/>
              <w:b/>
              <w:sz w:val="16"/>
            </w:rPr>
            <w:t xml:space="preserve">Recycling Content TPEs </w:t>
          </w:r>
        </w:p>
        <w:p w14:paraId="1C0F02B8" w14:textId="77777777" w:rsidR="00D90B09" w:rsidRPr="00014BB3" w:rsidRDefault="00D90B09" w:rsidP="00D90B09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February 2024</w:t>
          </w:r>
        </w:p>
        <w:p w14:paraId="4F16FFE5" w14:textId="486738B7" w:rsidR="00502615" w:rsidRPr="00C71DA0" w:rsidRDefault="00E30016" w:rsidP="00E300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>
            <w:rPr>
              <w:rFonts w:ascii="Arial" w:hAnsi="Arial" w:cs="Arial"/>
              <w:b/>
              <w:sz w:val="16"/>
            </w:rPr>
            <w:t>1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15B5493E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426F7E6C" w14:textId="16F36D55" w:rsidR="00290789" w:rsidRDefault="00453A0F" w:rsidP="00502615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453A0F">
            <w:rPr>
              <w:rFonts w:ascii="Arial" w:hAnsi="Arial"/>
              <w:b/>
              <w:sz w:val="16"/>
            </w:rPr>
            <w:t xml:space="preserve">KRAIBURG </w:t>
          </w:r>
          <w:r>
            <w:rPr>
              <w:rFonts w:ascii="Arial" w:hAnsi="Arial"/>
              <w:b/>
              <w:sz w:val="16"/>
            </w:rPr>
            <w:t xml:space="preserve">TPE </w:t>
          </w:r>
          <w:r w:rsidRPr="00453A0F">
            <w:rPr>
              <w:rFonts w:ascii="Arial" w:hAnsi="Arial"/>
              <w:b/>
              <w:sz w:val="16"/>
            </w:rPr>
            <w:t>launches new range of &gt;7</w:t>
          </w:r>
          <w:r w:rsidR="00EB6411">
            <w:rPr>
              <w:rFonts w:ascii="Arial" w:hAnsi="Arial"/>
              <w:b/>
              <w:sz w:val="16"/>
            </w:rPr>
            <w:t>3</w:t>
          </w:r>
          <w:r w:rsidRPr="00453A0F">
            <w:rPr>
              <w:rFonts w:ascii="Arial" w:hAnsi="Arial"/>
              <w:b/>
              <w:sz w:val="16"/>
            </w:rPr>
            <w:t xml:space="preserve">% </w:t>
          </w:r>
          <w:r w:rsidR="00EB6411">
            <w:rPr>
              <w:rFonts w:ascii="Arial" w:hAnsi="Arial"/>
              <w:b/>
              <w:sz w:val="16"/>
            </w:rPr>
            <w:t>R</w:t>
          </w:r>
          <w:r w:rsidR="00EB6411" w:rsidRPr="00453A0F">
            <w:rPr>
              <w:rFonts w:ascii="Arial" w:hAnsi="Arial"/>
              <w:b/>
              <w:sz w:val="16"/>
            </w:rPr>
            <w:t>ecy</w:t>
          </w:r>
          <w:r w:rsidR="00EB6411">
            <w:rPr>
              <w:rFonts w:ascii="Arial" w:hAnsi="Arial"/>
              <w:b/>
              <w:sz w:val="16"/>
            </w:rPr>
            <w:t>cling Content TPEs</w:t>
          </w:r>
        </w:p>
        <w:p w14:paraId="7CA21669" w14:textId="5DE651B0" w:rsidR="00502615" w:rsidRPr="00014BB3" w:rsidRDefault="00502615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Waldkraiburg, </w:t>
          </w:r>
          <w:r w:rsidR="00A13680">
            <w:rPr>
              <w:rFonts w:ascii="Arial" w:hAnsi="Arial"/>
              <w:b/>
              <w:sz w:val="16"/>
            </w:rPr>
            <w:t>February</w:t>
          </w:r>
          <w:r>
            <w:rPr>
              <w:rFonts w:ascii="Arial" w:hAnsi="Arial"/>
              <w:b/>
              <w:sz w:val="16"/>
            </w:rPr>
            <w:t xml:space="preserve"> 202</w:t>
          </w:r>
          <w:r w:rsidR="00A13680">
            <w:rPr>
              <w:rFonts w:ascii="Arial" w:hAnsi="Arial"/>
              <w:b/>
              <w:sz w:val="16"/>
            </w:rPr>
            <w:t>4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4B7B97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4B7B97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85DF4B2" w14:textId="153DCFEA" w:rsidR="00A94995" w:rsidRPr="00A94995" w:rsidRDefault="00A67128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ABC652" w14:textId="77777777" w:rsidR="00221335" w:rsidRPr="00D138E6" w:rsidRDefault="00221335" w:rsidP="0022133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8E410E1" w14:textId="77777777" w:rsidR="00221335" w:rsidRPr="00E150A6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E150A6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20686075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5F491E60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Phone: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4960AA39" w:rsidR="00DC3BD9" w:rsidRPr="00221335" w:rsidRDefault="00A67128" w:rsidP="00221335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221335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4493503F" w14:textId="77777777" w:rsidR="006A7575" w:rsidRPr="00681B1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85DF4B2" w14:textId="153DCFEA" w:rsidR="00A94995" w:rsidRPr="00A94995" w:rsidRDefault="00A67128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0ABC652" w14:textId="77777777" w:rsidR="00221335" w:rsidRPr="00D138E6" w:rsidRDefault="00221335" w:rsidP="0022133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8E410E1" w14:textId="77777777" w:rsidR="00221335" w:rsidRPr="00E150A6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E150A6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20686075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5F491E60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Phone: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4960AA39" w:rsidR="00DC3BD9" w:rsidRPr="00221335" w:rsidRDefault="00A67128" w:rsidP="00221335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="00221335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28EB"/>
    <w:rsid w:val="00003D6B"/>
    <w:rsid w:val="00014BB3"/>
    <w:rsid w:val="00020E5A"/>
    <w:rsid w:val="00041B77"/>
    <w:rsid w:val="0004695A"/>
    <w:rsid w:val="00047B7F"/>
    <w:rsid w:val="000557F2"/>
    <w:rsid w:val="00062437"/>
    <w:rsid w:val="000649B8"/>
    <w:rsid w:val="0006764F"/>
    <w:rsid w:val="00071236"/>
    <w:rsid w:val="00071B38"/>
    <w:rsid w:val="00073767"/>
    <w:rsid w:val="000827EC"/>
    <w:rsid w:val="00083596"/>
    <w:rsid w:val="00084539"/>
    <w:rsid w:val="00085C22"/>
    <w:rsid w:val="00085F7F"/>
    <w:rsid w:val="000866B3"/>
    <w:rsid w:val="0008699C"/>
    <w:rsid w:val="000914A6"/>
    <w:rsid w:val="00093B3F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062B5"/>
    <w:rsid w:val="00111092"/>
    <w:rsid w:val="0011242A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332B"/>
    <w:rsid w:val="00176EA1"/>
    <w:rsid w:val="00180F66"/>
    <w:rsid w:val="001872A5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15D5"/>
    <w:rsid w:val="002122C6"/>
    <w:rsid w:val="00214303"/>
    <w:rsid w:val="00214A1E"/>
    <w:rsid w:val="00215C37"/>
    <w:rsid w:val="00221335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78F"/>
    <w:rsid w:val="00274EF6"/>
    <w:rsid w:val="00277755"/>
    <w:rsid w:val="00280BA4"/>
    <w:rsid w:val="002829A8"/>
    <w:rsid w:val="00285982"/>
    <w:rsid w:val="00290773"/>
    <w:rsid w:val="00290789"/>
    <w:rsid w:val="00291DB2"/>
    <w:rsid w:val="0029752E"/>
    <w:rsid w:val="002A1B2F"/>
    <w:rsid w:val="002A37DD"/>
    <w:rsid w:val="002A3D9D"/>
    <w:rsid w:val="002A4B9A"/>
    <w:rsid w:val="002A65FA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25BED"/>
    <w:rsid w:val="00330540"/>
    <w:rsid w:val="00334615"/>
    <w:rsid w:val="00334E61"/>
    <w:rsid w:val="00343570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6DEF"/>
    <w:rsid w:val="003C78DA"/>
    <w:rsid w:val="003D7BD7"/>
    <w:rsid w:val="003E19EE"/>
    <w:rsid w:val="003F4A10"/>
    <w:rsid w:val="004002A2"/>
    <w:rsid w:val="00406C85"/>
    <w:rsid w:val="004133D7"/>
    <w:rsid w:val="00432E24"/>
    <w:rsid w:val="00437801"/>
    <w:rsid w:val="00453A0F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1084"/>
    <w:rsid w:val="004A25FC"/>
    <w:rsid w:val="004A2A2B"/>
    <w:rsid w:val="004A5D65"/>
    <w:rsid w:val="004A62E0"/>
    <w:rsid w:val="004B1856"/>
    <w:rsid w:val="004B7B97"/>
    <w:rsid w:val="004C11DC"/>
    <w:rsid w:val="004C1410"/>
    <w:rsid w:val="004C3B9A"/>
    <w:rsid w:val="004C6E24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54C9"/>
    <w:rsid w:val="00581A9E"/>
    <w:rsid w:val="00581F95"/>
    <w:rsid w:val="005901AD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F1B7D"/>
    <w:rsid w:val="005F6E8A"/>
    <w:rsid w:val="005F6EAD"/>
    <w:rsid w:val="005F7F23"/>
    <w:rsid w:val="00600CFF"/>
    <w:rsid w:val="0060594A"/>
    <w:rsid w:val="00607392"/>
    <w:rsid w:val="00614013"/>
    <w:rsid w:val="006162F9"/>
    <w:rsid w:val="00621DDB"/>
    <w:rsid w:val="00622B1D"/>
    <w:rsid w:val="0063151E"/>
    <w:rsid w:val="00637255"/>
    <w:rsid w:val="006407F3"/>
    <w:rsid w:val="006460E3"/>
    <w:rsid w:val="006462D1"/>
    <w:rsid w:val="00646DEC"/>
    <w:rsid w:val="006600AB"/>
    <w:rsid w:val="00661BAB"/>
    <w:rsid w:val="00662F4F"/>
    <w:rsid w:val="00664104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A53A2"/>
    <w:rsid w:val="006A7575"/>
    <w:rsid w:val="006A7BA4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E6AB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4F3B"/>
    <w:rsid w:val="00746212"/>
    <w:rsid w:val="00747ABD"/>
    <w:rsid w:val="0075191D"/>
    <w:rsid w:val="00773A09"/>
    <w:rsid w:val="00775B72"/>
    <w:rsid w:val="00775C8C"/>
    <w:rsid w:val="0078239C"/>
    <w:rsid w:val="007831E2"/>
    <w:rsid w:val="00784C57"/>
    <w:rsid w:val="00792739"/>
    <w:rsid w:val="00794FE0"/>
    <w:rsid w:val="007A7155"/>
    <w:rsid w:val="007B09EE"/>
    <w:rsid w:val="007B2DDE"/>
    <w:rsid w:val="007B4C2D"/>
    <w:rsid w:val="007D2F24"/>
    <w:rsid w:val="007D564E"/>
    <w:rsid w:val="007D7444"/>
    <w:rsid w:val="007E5B8A"/>
    <w:rsid w:val="007F1877"/>
    <w:rsid w:val="007F3DBF"/>
    <w:rsid w:val="007F53DE"/>
    <w:rsid w:val="007F6FDC"/>
    <w:rsid w:val="00801767"/>
    <w:rsid w:val="00801792"/>
    <w:rsid w:val="0080281F"/>
    <w:rsid w:val="00802E55"/>
    <w:rsid w:val="00803A0C"/>
    <w:rsid w:val="0080401A"/>
    <w:rsid w:val="00805FA2"/>
    <w:rsid w:val="008255D9"/>
    <w:rsid w:val="0082686D"/>
    <w:rsid w:val="00841E97"/>
    <w:rsid w:val="00851E0E"/>
    <w:rsid w:val="008608DF"/>
    <w:rsid w:val="00861ADB"/>
    <w:rsid w:val="0086480E"/>
    <w:rsid w:val="00865096"/>
    <w:rsid w:val="00865241"/>
    <w:rsid w:val="00875758"/>
    <w:rsid w:val="00883577"/>
    <w:rsid w:val="0088592F"/>
    <w:rsid w:val="00885B5F"/>
    <w:rsid w:val="00885B63"/>
    <w:rsid w:val="00885E31"/>
    <w:rsid w:val="00890F43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3CC7"/>
    <w:rsid w:val="008C43CA"/>
    <w:rsid w:val="008C6A03"/>
    <w:rsid w:val="008D6339"/>
    <w:rsid w:val="008E22FE"/>
    <w:rsid w:val="008E2B4D"/>
    <w:rsid w:val="008E477D"/>
    <w:rsid w:val="008E5B5F"/>
    <w:rsid w:val="008E6EAE"/>
    <w:rsid w:val="008E74E5"/>
    <w:rsid w:val="008F3AA4"/>
    <w:rsid w:val="00904014"/>
    <w:rsid w:val="009123DD"/>
    <w:rsid w:val="009134D8"/>
    <w:rsid w:val="00923D2E"/>
    <w:rsid w:val="00924DA6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300F"/>
    <w:rsid w:val="00985DCA"/>
    <w:rsid w:val="00986F50"/>
    <w:rsid w:val="0099038A"/>
    <w:rsid w:val="00990A80"/>
    <w:rsid w:val="00997675"/>
    <w:rsid w:val="00997B60"/>
    <w:rsid w:val="009A211A"/>
    <w:rsid w:val="009A22DE"/>
    <w:rsid w:val="009A649A"/>
    <w:rsid w:val="009B2597"/>
    <w:rsid w:val="009B2E8F"/>
    <w:rsid w:val="009D1170"/>
    <w:rsid w:val="009E26B7"/>
    <w:rsid w:val="009E74A0"/>
    <w:rsid w:val="009F1763"/>
    <w:rsid w:val="00A03235"/>
    <w:rsid w:val="00A065BF"/>
    <w:rsid w:val="00A12422"/>
    <w:rsid w:val="00A13680"/>
    <w:rsid w:val="00A1473E"/>
    <w:rsid w:val="00A24505"/>
    <w:rsid w:val="00A257CB"/>
    <w:rsid w:val="00A2616A"/>
    <w:rsid w:val="00A27B0F"/>
    <w:rsid w:val="00A55724"/>
    <w:rsid w:val="00A57CD6"/>
    <w:rsid w:val="00A60662"/>
    <w:rsid w:val="00A67128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1705"/>
    <w:rsid w:val="00AA5E68"/>
    <w:rsid w:val="00AB0CC7"/>
    <w:rsid w:val="00AB100C"/>
    <w:rsid w:val="00AB3412"/>
    <w:rsid w:val="00AB48F2"/>
    <w:rsid w:val="00AD054C"/>
    <w:rsid w:val="00AD13B3"/>
    <w:rsid w:val="00AD3A65"/>
    <w:rsid w:val="00AD7505"/>
    <w:rsid w:val="00AF51F3"/>
    <w:rsid w:val="00AF706E"/>
    <w:rsid w:val="00B0525A"/>
    <w:rsid w:val="00B068E3"/>
    <w:rsid w:val="00B06BE1"/>
    <w:rsid w:val="00B0703C"/>
    <w:rsid w:val="00B13C1C"/>
    <w:rsid w:val="00B20583"/>
    <w:rsid w:val="00B20D0E"/>
    <w:rsid w:val="00B21133"/>
    <w:rsid w:val="00B246FA"/>
    <w:rsid w:val="00B24DBA"/>
    <w:rsid w:val="00B3026B"/>
    <w:rsid w:val="00B311D7"/>
    <w:rsid w:val="00B400A5"/>
    <w:rsid w:val="00B40D73"/>
    <w:rsid w:val="00B43FD8"/>
    <w:rsid w:val="00B453D1"/>
    <w:rsid w:val="00B56E79"/>
    <w:rsid w:val="00B626BD"/>
    <w:rsid w:val="00B71FAC"/>
    <w:rsid w:val="00B74C17"/>
    <w:rsid w:val="00B81B58"/>
    <w:rsid w:val="00B82730"/>
    <w:rsid w:val="00B83B92"/>
    <w:rsid w:val="00B858DE"/>
    <w:rsid w:val="00B95DE0"/>
    <w:rsid w:val="00BA2BC5"/>
    <w:rsid w:val="00BA577E"/>
    <w:rsid w:val="00BA6369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69DD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65A1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C2BDA"/>
    <w:rsid w:val="00CC361A"/>
    <w:rsid w:val="00CC41F7"/>
    <w:rsid w:val="00CC42E3"/>
    <w:rsid w:val="00CC7667"/>
    <w:rsid w:val="00CC77C5"/>
    <w:rsid w:val="00CC7BD3"/>
    <w:rsid w:val="00CD6E46"/>
    <w:rsid w:val="00CE3169"/>
    <w:rsid w:val="00CE6C93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614CA"/>
    <w:rsid w:val="00D625E9"/>
    <w:rsid w:val="00D63BD7"/>
    <w:rsid w:val="00D747A9"/>
    <w:rsid w:val="00D76C9C"/>
    <w:rsid w:val="00D81F17"/>
    <w:rsid w:val="00D821DB"/>
    <w:rsid w:val="00D83806"/>
    <w:rsid w:val="00D879DF"/>
    <w:rsid w:val="00D90742"/>
    <w:rsid w:val="00D90B09"/>
    <w:rsid w:val="00D9749E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2B7B"/>
    <w:rsid w:val="00E260DD"/>
    <w:rsid w:val="00E27982"/>
    <w:rsid w:val="00E30016"/>
    <w:rsid w:val="00E35509"/>
    <w:rsid w:val="00E533F6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28CB"/>
    <w:rsid w:val="00EB6411"/>
    <w:rsid w:val="00EC09D3"/>
    <w:rsid w:val="00EC20EE"/>
    <w:rsid w:val="00ED0CB9"/>
    <w:rsid w:val="00ED134C"/>
    <w:rsid w:val="00ED26CC"/>
    <w:rsid w:val="00ED392F"/>
    <w:rsid w:val="00ED7A78"/>
    <w:rsid w:val="00EE4CEE"/>
    <w:rsid w:val="00EE76D2"/>
    <w:rsid w:val="00EF1BC0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3052B"/>
    <w:rsid w:val="00F3200A"/>
    <w:rsid w:val="00F320B0"/>
    <w:rsid w:val="00F320FD"/>
    <w:rsid w:val="00F33088"/>
    <w:rsid w:val="00F34AAB"/>
    <w:rsid w:val="00F34F27"/>
    <w:rsid w:val="00F357B6"/>
    <w:rsid w:val="00F42B6B"/>
    <w:rsid w:val="00F42C08"/>
    <w:rsid w:val="00F477ED"/>
    <w:rsid w:val="00F50B59"/>
    <w:rsid w:val="00F52BA1"/>
    <w:rsid w:val="00F53CBC"/>
    <w:rsid w:val="00F540D8"/>
    <w:rsid w:val="00F54D5B"/>
    <w:rsid w:val="00F56344"/>
    <w:rsid w:val="00F654F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3E3C"/>
    <w:rsid w:val="00FE40BA"/>
    <w:rsid w:val="00FE7558"/>
    <w:rsid w:val="00FE7C7E"/>
    <w:rsid w:val="00FF0CA0"/>
    <w:rsid w:val="00FF3AAA"/>
    <w:rsid w:val="00FF4EBA"/>
    <w:rsid w:val="00FF5703"/>
    <w:rsid w:val="011C1086"/>
    <w:rsid w:val="030E9A78"/>
    <w:rsid w:val="044ACBD5"/>
    <w:rsid w:val="04B9AD72"/>
    <w:rsid w:val="05C616D6"/>
    <w:rsid w:val="06785DF7"/>
    <w:rsid w:val="081BC016"/>
    <w:rsid w:val="081C1F3A"/>
    <w:rsid w:val="0835F217"/>
    <w:rsid w:val="0892068F"/>
    <w:rsid w:val="0A68AECF"/>
    <w:rsid w:val="0A91D50E"/>
    <w:rsid w:val="0AF45104"/>
    <w:rsid w:val="0BB71886"/>
    <w:rsid w:val="0C42454D"/>
    <w:rsid w:val="0C6A4720"/>
    <w:rsid w:val="0C726AF8"/>
    <w:rsid w:val="0CDDA063"/>
    <w:rsid w:val="0E84AED7"/>
    <w:rsid w:val="0ECAD749"/>
    <w:rsid w:val="0ED145CC"/>
    <w:rsid w:val="0FA8DB28"/>
    <w:rsid w:val="0FED6A96"/>
    <w:rsid w:val="11491ECE"/>
    <w:rsid w:val="11DBF879"/>
    <w:rsid w:val="124572CB"/>
    <w:rsid w:val="127EE6D7"/>
    <w:rsid w:val="13D0294D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B3F38F2"/>
    <w:rsid w:val="1CACD570"/>
    <w:rsid w:val="1D619456"/>
    <w:rsid w:val="1E118FBA"/>
    <w:rsid w:val="1EF3F9A9"/>
    <w:rsid w:val="20567214"/>
    <w:rsid w:val="2160EEAD"/>
    <w:rsid w:val="21D181B9"/>
    <w:rsid w:val="22425DD9"/>
    <w:rsid w:val="230B919E"/>
    <w:rsid w:val="23173A04"/>
    <w:rsid w:val="25C972C6"/>
    <w:rsid w:val="284E776F"/>
    <w:rsid w:val="28EAA2DD"/>
    <w:rsid w:val="29749B90"/>
    <w:rsid w:val="29F52D8D"/>
    <w:rsid w:val="2A02B535"/>
    <w:rsid w:val="2BDB0A33"/>
    <w:rsid w:val="2C0FAE23"/>
    <w:rsid w:val="2CC23684"/>
    <w:rsid w:val="2D8BEECD"/>
    <w:rsid w:val="2E200664"/>
    <w:rsid w:val="2E74186F"/>
    <w:rsid w:val="2EB876BA"/>
    <w:rsid w:val="3055E7C2"/>
    <w:rsid w:val="31036875"/>
    <w:rsid w:val="3181A2B6"/>
    <w:rsid w:val="31E4ED55"/>
    <w:rsid w:val="3255D2FB"/>
    <w:rsid w:val="329ECB53"/>
    <w:rsid w:val="32F9138E"/>
    <w:rsid w:val="3310A645"/>
    <w:rsid w:val="35D6D998"/>
    <w:rsid w:val="35FE1B9E"/>
    <w:rsid w:val="371FF916"/>
    <w:rsid w:val="3898BB56"/>
    <w:rsid w:val="38BBC977"/>
    <w:rsid w:val="38D945E2"/>
    <w:rsid w:val="3904633D"/>
    <w:rsid w:val="39F387D7"/>
    <w:rsid w:val="3A20A989"/>
    <w:rsid w:val="3C640802"/>
    <w:rsid w:val="3EBF9A6F"/>
    <w:rsid w:val="3F853BE1"/>
    <w:rsid w:val="40C376C5"/>
    <w:rsid w:val="42153168"/>
    <w:rsid w:val="4313FF9D"/>
    <w:rsid w:val="44B0D086"/>
    <w:rsid w:val="45E8B1B0"/>
    <w:rsid w:val="47E9040C"/>
    <w:rsid w:val="49A43A26"/>
    <w:rsid w:val="4B764FD7"/>
    <w:rsid w:val="4DF31B8F"/>
    <w:rsid w:val="4E76D711"/>
    <w:rsid w:val="4EF87CB1"/>
    <w:rsid w:val="4F82A4D1"/>
    <w:rsid w:val="508F9021"/>
    <w:rsid w:val="52EDA22D"/>
    <w:rsid w:val="52F2382C"/>
    <w:rsid w:val="55A2B991"/>
    <w:rsid w:val="567BA446"/>
    <w:rsid w:val="57F228E8"/>
    <w:rsid w:val="58950F5E"/>
    <w:rsid w:val="5964BF26"/>
    <w:rsid w:val="5965E95D"/>
    <w:rsid w:val="5A82B414"/>
    <w:rsid w:val="5AC5E303"/>
    <w:rsid w:val="5B11ECBC"/>
    <w:rsid w:val="5B1DE8DA"/>
    <w:rsid w:val="5C03DA98"/>
    <w:rsid w:val="5CBB400E"/>
    <w:rsid w:val="5EF7EFA9"/>
    <w:rsid w:val="5F374897"/>
    <w:rsid w:val="5F53D7D0"/>
    <w:rsid w:val="5F6737A4"/>
    <w:rsid w:val="602EC978"/>
    <w:rsid w:val="60BC7DEF"/>
    <w:rsid w:val="60EFA831"/>
    <w:rsid w:val="61E69B26"/>
    <w:rsid w:val="627E38CF"/>
    <w:rsid w:val="629C6C88"/>
    <w:rsid w:val="63F8E487"/>
    <w:rsid w:val="64863C25"/>
    <w:rsid w:val="64B1C0C2"/>
    <w:rsid w:val="67F65D9D"/>
    <w:rsid w:val="687E0793"/>
    <w:rsid w:val="692054F0"/>
    <w:rsid w:val="69AAF7E6"/>
    <w:rsid w:val="69BA02AB"/>
    <w:rsid w:val="6C5EE61E"/>
    <w:rsid w:val="6D36826B"/>
    <w:rsid w:val="6D9D758C"/>
    <w:rsid w:val="6F949B3C"/>
    <w:rsid w:val="71D4A04F"/>
    <w:rsid w:val="7278279E"/>
    <w:rsid w:val="734D2D33"/>
    <w:rsid w:val="73919463"/>
    <w:rsid w:val="73A19B7A"/>
    <w:rsid w:val="73F38EB3"/>
    <w:rsid w:val="74B47D2D"/>
    <w:rsid w:val="74FA1999"/>
    <w:rsid w:val="755B9136"/>
    <w:rsid w:val="760F2CFE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1872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KRAIBURGTPE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instagram.com/kraiburg_tpe/?hl=de" TargetMode="External"/><Relationship Id="rId25" Type="http://schemas.openxmlformats.org/officeDocument/2006/relationships/hyperlink" Target="https://www.youtube.com/channel/UCQKi_-RJ8sJqMNfyfAO8PV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8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https://www.xing.com/pages/kraiburg-tpe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kraiburg-tpe/?originalSubdomain=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image" Target="media/image7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4A9C3-4916-4DFA-ABAD-3B1BA9A5C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DC157-7075-4A49-9097-E87121AD52DC}">
  <ds:schemaRefs>
    <ds:schemaRef ds:uri="http://schemas.microsoft.com/office/2006/metadata/properties"/>
    <ds:schemaRef ds:uri="http://schemas.microsoft.com/office/infopath/2007/PartnerControls"/>
    <ds:schemaRef ds:uri="d994e789-4219-435c-8149-057461441f76"/>
    <ds:schemaRef ds:uri="58a6ba02-25d8-4af8-9d9a-cdefe2472536"/>
  </ds:schemaRefs>
</ds:datastoreItem>
</file>

<file path=customXml/itemProps3.xml><?xml version="1.0" encoding="utf-8"?>
<ds:datastoreItem xmlns:ds="http://schemas.openxmlformats.org/officeDocument/2006/customXml" ds:itemID="{51352323-E3E1-4DE4-B711-C6B75CEAA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4e789-4219-435c-8149-057461441f76"/>
    <ds:schemaRef ds:uri="58a6ba02-25d8-4af8-9d9a-cdefe2472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2024-01-29T06:15:00Z</dcterms:created>
  <dcterms:modified xsi:type="dcterms:W3CDTF">2024-02-20T03:16:00Z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