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19B241" w14:textId="658B4BAD" w:rsidR="00F00F06" w:rsidRPr="009D1D0A" w:rsidRDefault="00A732C3" w:rsidP="00611907">
      <w:pPr>
        <w:spacing w:line="360" w:lineRule="auto"/>
        <w:ind w:right="1559"/>
        <w:jc w:val="both"/>
        <w:rPr>
          <w:rFonts w:ascii="Arial" w:hAnsi="Arial" w:cs="Arial"/>
          <w:b/>
          <w:bCs/>
          <w:color w:val="000000" w:themeColor="text1"/>
          <w:sz w:val="24"/>
          <w:szCs w:val="24"/>
        </w:rPr>
      </w:pPr>
      <w:r w:rsidRPr="009D1D0A">
        <w:rPr>
          <w:rFonts w:ascii="Arial" w:hAnsi="Arial" w:cs="Arial"/>
          <w:b/>
          <w:bCs/>
          <w:color w:val="000000" w:themeColor="text1"/>
          <w:sz w:val="24"/>
          <w:szCs w:val="24"/>
        </w:rPr>
        <w:t xml:space="preserve">KRAIBURG TPE </w:t>
      </w:r>
      <w:r w:rsidR="00611907">
        <w:rPr>
          <w:rFonts w:ascii="Arial" w:hAnsi="Arial" w:cs="Arial" w:hint="eastAsia"/>
          <w:b/>
          <w:bCs/>
          <w:color w:val="000000" w:themeColor="text1"/>
          <w:sz w:val="24"/>
          <w:szCs w:val="24"/>
          <w:lang w:eastAsia="zh-CN"/>
        </w:rPr>
        <w:t>E</w:t>
      </w:r>
      <w:r w:rsidR="00F00F06" w:rsidRPr="009D1D0A">
        <w:rPr>
          <w:rFonts w:ascii="Arial" w:hAnsi="Arial" w:cs="Arial"/>
          <w:b/>
          <w:bCs/>
          <w:color w:val="000000" w:themeColor="text1"/>
          <w:sz w:val="24"/>
          <w:szCs w:val="24"/>
        </w:rPr>
        <w:t>nhanc</w:t>
      </w:r>
      <w:r w:rsidRPr="009D1D0A">
        <w:rPr>
          <w:rFonts w:ascii="Arial" w:hAnsi="Arial" w:cs="Arial"/>
          <w:b/>
          <w:bCs/>
          <w:color w:val="000000" w:themeColor="text1"/>
          <w:sz w:val="24"/>
          <w:szCs w:val="24"/>
        </w:rPr>
        <w:t>es</w:t>
      </w:r>
      <w:r w:rsidR="00F00F06" w:rsidRPr="009D1D0A">
        <w:rPr>
          <w:rFonts w:ascii="Arial" w:hAnsi="Arial" w:cs="Arial"/>
          <w:b/>
          <w:bCs/>
          <w:color w:val="000000" w:themeColor="text1"/>
          <w:sz w:val="24"/>
          <w:szCs w:val="24"/>
        </w:rPr>
        <w:t xml:space="preserve"> </w:t>
      </w:r>
      <w:r w:rsidR="00611907">
        <w:rPr>
          <w:rFonts w:ascii="Arial" w:hAnsi="Arial" w:cs="Arial" w:hint="eastAsia"/>
          <w:b/>
          <w:bCs/>
          <w:color w:val="000000" w:themeColor="text1"/>
          <w:sz w:val="24"/>
          <w:szCs w:val="24"/>
          <w:lang w:eastAsia="zh-CN"/>
        </w:rPr>
        <w:t>C</w:t>
      </w:r>
      <w:r w:rsidR="00F00F06" w:rsidRPr="009D1D0A">
        <w:rPr>
          <w:rFonts w:ascii="Arial" w:hAnsi="Arial" w:cs="Arial"/>
          <w:b/>
          <w:bCs/>
          <w:color w:val="000000" w:themeColor="text1"/>
          <w:sz w:val="24"/>
          <w:szCs w:val="24"/>
        </w:rPr>
        <w:t xml:space="preserve">able </w:t>
      </w:r>
      <w:r w:rsidR="00611907">
        <w:rPr>
          <w:rFonts w:ascii="Arial" w:hAnsi="Arial" w:cs="Arial" w:hint="eastAsia"/>
          <w:b/>
          <w:bCs/>
          <w:color w:val="000000" w:themeColor="text1"/>
          <w:sz w:val="24"/>
          <w:szCs w:val="24"/>
          <w:lang w:eastAsia="zh-CN"/>
        </w:rPr>
        <w:t>O</w:t>
      </w:r>
      <w:r w:rsidR="00F00F06" w:rsidRPr="009D1D0A">
        <w:rPr>
          <w:rFonts w:ascii="Arial" w:hAnsi="Arial" w:cs="Arial"/>
          <w:b/>
          <w:bCs/>
          <w:color w:val="000000" w:themeColor="text1"/>
          <w:sz w:val="24"/>
          <w:szCs w:val="24"/>
        </w:rPr>
        <w:t xml:space="preserve">rganizer </w:t>
      </w:r>
      <w:r w:rsidR="00611907">
        <w:rPr>
          <w:rFonts w:ascii="Arial" w:hAnsi="Arial" w:cs="Arial" w:hint="eastAsia"/>
          <w:b/>
          <w:bCs/>
          <w:color w:val="000000" w:themeColor="text1"/>
          <w:sz w:val="24"/>
          <w:szCs w:val="24"/>
          <w:lang w:eastAsia="zh-CN"/>
        </w:rPr>
        <w:t>F</w:t>
      </w:r>
      <w:r w:rsidR="00000982" w:rsidRPr="001A28F9">
        <w:rPr>
          <w:rFonts w:ascii="Arial" w:hAnsi="Arial" w:cs="Arial"/>
          <w:b/>
          <w:bCs/>
          <w:color w:val="000000" w:themeColor="text1"/>
          <w:sz w:val="24"/>
          <w:szCs w:val="24"/>
          <w:lang w:eastAsia="zh-CN"/>
        </w:rPr>
        <w:t>unctionality</w:t>
      </w:r>
      <w:r w:rsidR="00000982">
        <w:rPr>
          <w:rFonts w:ascii="Arial" w:hAnsi="Arial" w:cs="Arial"/>
          <w:b/>
          <w:bCs/>
          <w:color w:val="000000" w:themeColor="text1"/>
          <w:sz w:val="24"/>
          <w:szCs w:val="24"/>
          <w:lang w:eastAsia="zh-CN"/>
        </w:rPr>
        <w:t xml:space="preserve"> </w:t>
      </w:r>
      <w:r w:rsidR="005A7BFD">
        <w:rPr>
          <w:rFonts w:ascii="Arial" w:hAnsi="Arial" w:cs="Arial" w:hint="eastAsia"/>
          <w:b/>
          <w:bCs/>
          <w:color w:val="000000" w:themeColor="text1"/>
          <w:sz w:val="24"/>
          <w:szCs w:val="24"/>
          <w:lang w:eastAsia="zh-CN"/>
        </w:rPr>
        <w:t>t</w:t>
      </w:r>
      <w:r w:rsidR="00F00F06" w:rsidRPr="009D1D0A">
        <w:rPr>
          <w:rFonts w:ascii="Arial" w:hAnsi="Arial" w:cs="Arial"/>
          <w:b/>
          <w:bCs/>
          <w:color w:val="000000" w:themeColor="text1"/>
          <w:sz w:val="24"/>
          <w:szCs w:val="24"/>
        </w:rPr>
        <w:t xml:space="preserve">hrough </w:t>
      </w:r>
      <w:r w:rsidR="00611907">
        <w:rPr>
          <w:rFonts w:ascii="Arial" w:hAnsi="Arial" w:cs="Arial" w:hint="eastAsia"/>
          <w:b/>
          <w:bCs/>
          <w:color w:val="000000" w:themeColor="text1"/>
          <w:sz w:val="24"/>
          <w:szCs w:val="24"/>
          <w:lang w:eastAsia="zh-CN"/>
        </w:rPr>
        <w:t>S</w:t>
      </w:r>
      <w:r w:rsidR="00F00F06" w:rsidRPr="009D1D0A">
        <w:rPr>
          <w:rFonts w:ascii="Arial" w:hAnsi="Arial" w:cs="Arial"/>
          <w:b/>
          <w:bCs/>
          <w:color w:val="000000" w:themeColor="text1"/>
          <w:sz w:val="24"/>
          <w:szCs w:val="24"/>
        </w:rPr>
        <w:t xml:space="preserve">eamless </w:t>
      </w:r>
      <w:r w:rsidR="00611907">
        <w:rPr>
          <w:rFonts w:ascii="Arial" w:hAnsi="Arial" w:cs="Arial" w:hint="eastAsia"/>
          <w:b/>
          <w:bCs/>
          <w:color w:val="000000" w:themeColor="text1"/>
          <w:sz w:val="24"/>
          <w:szCs w:val="24"/>
          <w:lang w:eastAsia="zh-CN"/>
        </w:rPr>
        <w:t>I</w:t>
      </w:r>
      <w:r w:rsidR="00F00F06" w:rsidRPr="009D1D0A">
        <w:rPr>
          <w:rFonts w:ascii="Arial" w:hAnsi="Arial" w:cs="Arial"/>
          <w:b/>
          <w:bCs/>
          <w:color w:val="000000" w:themeColor="text1"/>
          <w:sz w:val="24"/>
          <w:szCs w:val="24"/>
        </w:rPr>
        <w:t>nnovation</w:t>
      </w:r>
    </w:p>
    <w:p w14:paraId="606200DD" w14:textId="613BA29A" w:rsidR="00C67BBE" w:rsidRPr="00B63042" w:rsidRDefault="00C406F3" w:rsidP="00611907">
      <w:pPr>
        <w:spacing w:after="0" w:line="360" w:lineRule="auto"/>
        <w:ind w:right="1559"/>
        <w:jc w:val="both"/>
        <w:rPr>
          <w:rFonts w:ascii="Arial" w:hAnsi="Arial" w:cs="Arial"/>
          <w:sz w:val="20"/>
          <w:szCs w:val="20"/>
        </w:rPr>
      </w:pPr>
      <w:r w:rsidRPr="001A28F9">
        <w:rPr>
          <w:rFonts w:ascii="Arial" w:hAnsi="Arial" w:cs="Arial"/>
          <w:sz w:val="20"/>
          <w:szCs w:val="20"/>
        </w:rPr>
        <w:t xml:space="preserve">KRAIBURG TPE, a global manufacturer of thermoplastic elastomer products and custom-engineered solutions is set to boost the Asia Pacific cable organizer market with its </w:t>
      </w:r>
      <w:r w:rsidRPr="00B63042">
        <w:rPr>
          <w:rFonts w:ascii="Arial" w:hAnsi="Arial" w:cs="Arial"/>
          <w:sz w:val="20"/>
          <w:szCs w:val="20"/>
        </w:rPr>
        <w:t xml:space="preserve">advanced </w:t>
      </w:r>
      <w:hyperlink r:id="rId11" w:history="1">
        <w:r w:rsidRPr="00B63042">
          <w:rPr>
            <w:rStyle w:val="Hyperlink"/>
            <w:rFonts w:ascii="Arial" w:hAnsi="Arial" w:cs="Arial"/>
            <w:sz w:val="20"/>
            <w:szCs w:val="20"/>
          </w:rPr>
          <w:t>THERMOLAST® K</w:t>
        </w:r>
      </w:hyperlink>
      <w:r w:rsidRPr="00B63042">
        <w:rPr>
          <w:rFonts w:ascii="Arial" w:hAnsi="Arial" w:cs="Arial"/>
          <w:sz w:val="20"/>
          <w:szCs w:val="20"/>
        </w:rPr>
        <w:t xml:space="preserve"> selected TPE series. These TPE innovations enhance connectivity, functionality, and user experience across different industries.</w:t>
      </w:r>
    </w:p>
    <w:p w14:paraId="4AD0FA4F" w14:textId="77777777" w:rsidR="00C406F3" w:rsidRPr="00B63042" w:rsidRDefault="00C406F3" w:rsidP="00611907">
      <w:pPr>
        <w:spacing w:after="0" w:line="360" w:lineRule="auto"/>
        <w:ind w:right="1559"/>
        <w:jc w:val="both"/>
        <w:rPr>
          <w:rFonts w:ascii="Arial" w:hAnsi="Arial" w:cs="Arial"/>
          <w:color w:val="000000" w:themeColor="text1"/>
          <w:sz w:val="20"/>
          <w:szCs w:val="20"/>
        </w:rPr>
      </w:pPr>
    </w:p>
    <w:p w14:paraId="47D418E7" w14:textId="567E2F54" w:rsidR="00C206B3" w:rsidRPr="00B63042" w:rsidRDefault="00C67BBE" w:rsidP="00611907">
      <w:pPr>
        <w:spacing w:after="0" w:line="360" w:lineRule="auto"/>
        <w:ind w:right="1559"/>
        <w:jc w:val="both"/>
        <w:rPr>
          <w:rFonts w:ascii="Arial" w:hAnsi="Arial" w:cs="Arial"/>
          <w:color w:val="0D0D0D"/>
          <w:sz w:val="20"/>
          <w:szCs w:val="20"/>
        </w:rPr>
      </w:pPr>
      <w:r w:rsidRPr="00B63042">
        <w:rPr>
          <w:rFonts w:ascii="Arial" w:hAnsi="Arial" w:cs="Arial"/>
          <w:color w:val="0D0D0D"/>
          <w:sz w:val="20"/>
          <w:szCs w:val="20"/>
        </w:rPr>
        <w:t xml:space="preserve">The integration of TPE in cable </w:t>
      </w:r>
      <w:r w:rsidR="00C406F3" w:rsidRPr="00B63042">
        <w:rPr>
          <w:rFonts w:ascii="Arial" w:hAnsi="Arial" w:cs="Arial"/>
          <w:color w:val="0D0D0D"/>
          <w:sz w:val="20"/>
          <w:szCs w:val="20"/>
        </w:rPr>
        <w:t>organizers</w:t>
      </w:r>
      <w:r w:rsidRPr="00B63042">
        <w:rPr>
          <w:rFonts w:ascii="Arial" w:hAnsi="Arial" w:cs="Arial"/>
          <w:color w:val="0D0D0D"/>
          <w:sz w:val="20"/>
          <w:szCs w:val="20"/>
        </w:rPr>
        <w:t xml:space="preserve"> </w:t>
      </w:r>
      <w:r w:rsidR="00C406F3" w:rsidRPr="00B63042">
        <w:rPr>
          <w:rFonts w:ascii="Arial" w:hAnsi="Arial" w:cs="Arial"/>
          <w:color w:val="0D0D0D"/>
          <w:sz w:val="20"/>
          <w:szCs w:val="20"/>
        </w:rPr>
        <w:t>marks</w:t>
      </w:r>
      <w:r w:rsidRPr="00B63042">
        <w:rPr>
          <w:rFonts w:ascii="Arial" w:hAnsi="Arial" w:cs="Arial"/>
          <w:color w:val="0D0D0D"/>
          <w:sz w:val="20"/>
          <w:szCs w:val="20"/>
        </w:rPr>
        <w:t xml:space="preserve"> a significant leap in design and functionality. Focusing on user experience, TPE-infused cable organizer</w:t>
      </w:r>
      <w:r w:rsidR="00F76E99" w:rsidRPr="00B63042">
        <w:rPr>
          <w:rFonts w:ascii="Arial" w:hAnsi="Arial" w:cs="Arial"/>
          <w:color w:val="0D0D0D"/>
          <w:sz w:val="20"/>
          <w:szCs w:val="20"/>
        </w:rPr>
        <w:t>s</w:t>
      </w:r>
      <w:r w:rsidRPr="00B63042">
        <w:rPr>
          <w:rFonts w:ascii="Arial" w:hAnsi="Arial" w:cs="Arial"/>
          <w:color w:val="0D0D0D"/>
          <w:sz w:val="20"/>
          <w:szCs w:val="20"/>
        </w:rPr>
        <w:t xml:space="preserve"> offer </w:t>
      </w:r>
      <w:r w:rsidR="00F76E99" w:rsidRPr="00B63042">
        <w:rPr>
          <w:rFonts w:ascii="Arial" w:hAnsi="Arial" w:cs="Arial"/>
          <w:color w:val="0D0D0D"/>
          <w:sz w:val="20"/>
          <w:szCs w:val="20"/>
        </w:rPr>
        <w:t xml:space="preserve">extra </w:t>
      </w:r>
      <w:r w:rsidRPr="00B63042">
        <w:rPr>
          <w:rFonts w:ascii="Arial" w:hAnsi="Arial" w:cs="Arial"/>
          <w:color w:val="0D0D0D"/>
          <w:sz w:val="20"/>
          <w:szCs w:val="20"/>
        </w:rPr>
        <w:t xml:space="preserve">comfort and </w:t>
      </w:r>
      <w:r w:rsidR="00C406F3" w:rsidRPr="00B63042">
        <w:rPr>
          <w:rFonts w:ascii="Arial" w:hAnsi="Arial" w:cs="Arial"/>
          <w:color w:val="0D0D0D"/>
          <w:sz w:val="20"/>
          <w:szCs w:val="20"/>
        </w:rPr>
        <w:t>reduce</w:t>
      </w:r>
      <w:r w:rsidRPr="00B63042">
        <w:rPr>
          <w:rFonts w:ascii="Arial" w:hAnsi="Arial" w:cs="Arial"/>
          <w:color w:val="0D0D0D"/>
          <w:sz w:val="20"/>
          <w:szCs w:val="20"/>
        </w:rPr>
        <w:t xml:space="preserve"> potential safety hazards. The THERMOLAST® K </w:t>
      </w:r>
      <w:r w:rsidR="009D1D0A" w:rsidRPr="00B63042">
        <w:rPr>
          <w:rFonts w:ascii="Arial" w:hAnsi="Arial" w:cs="Arial"/>
          <w:color w:val="0D0D0D"/>
          <w:sz w:val="20"/>
          <w:szCs w:val="20"/>
        </w:rPr>
        <w:t xml:space="preserve">selected TPE </w:t>
      </w:r>
      <w:r w:rsidRPr="00B63042">
        <w:rPr>
          <w:rFonts w:ascii="Arial" w:hAnsi="Arial" w:cs="Arial"/>
          <w:color w:val="0D0D0D"/>
          <w:sz w:val="20"/>
          <w:szCs w:val="20"/>
        </w:rPr>
        <w:t xml:space="preserve">series, </w:t>
      </w:r>
      <w:r w:rsidR="00D63477" w:rsidRPr="00B63042">
        <w:rPr>
          <w:rFonts w:ascii="Arial" w:hAnsi="Arial" w:cs="Arial"/>
          <w:color w:val="0D0D0D"/>
          <w:sz w:val="20"/>
          <w:szCs w:val="20"/>
        </w:rPr>
        <w:t>formulated</w:t>
      </w:r>
      <w:r w:rsidRPr="00B63042">
        <w:rPr>
          <w:rFonts w:ascii="Arial" w:hAnsi="Arial" w:cs="Arial"/>
          <w:color w:val="0D0D0D"/>
          <w:sz w:val="20"/>
          <w:szCs w:val="20"/>
        </w:rPr>
        <w:t xml:space="preserve"> specifically for cable organizer applications, boasts good surface feel that enhances convenience in daily life.</w:t>
      </w:r>
    </w:p>
    <w:p w14:paraId="18BA29F6" w14:textId="77777777" w:rsidR="00C67BBE" w:rsidRPr="00B63042" w:rsidRDefault="00C67BBE" w:rsidP="00611907">
      <w:pPr>
        <w:spacing w:after="0" w:line="360" w:lineRule="auto"/>
        <w:ind w:right="1559"/>
        <w:jc w:val="both"/>
        <w:rPr>
          <w:rFonts w:ascii="Arial" w:hAnsi="Arial" w:cs="Arial"/>
          <w:color w:val="0D0D0D"/>
          <w:sz w:val="20"/>
          <w:szCs w:val="20"/>
        </w:rPr>
      </w:pPr>
    </w:p>
    <w:p w14:paraId="49C59D08" w14:textId="362EFD13" w:rsidR="00134DA7" w:rsidRPr="00B63042" w:rsidRDefault="00C27AA5" w:rsidP="00611907">
      <w:pPr>
        <w:spacing w:line="360" w:lineRule="auto"/>
        <w:ind w:right="1559"/>
        <w:jc w:val="both"/>
        <w:rPr>
          <w:rFonts w:ascii="Arial" w:hAnsi="Arial" w:cs="Arial"/>
          <w:b/>
          <w:bCs/>
          <w:color w:val="000000" w:themeColor="text1"/>
          <w:sz w:val="20"/>
          <w:szCs w:val="20"/>
        </w:rPr>
      </w:pPr>
      <w:r w:rsidRPr="00B63042">
        <w:rPr>
          <w:rFonts w:ascii="Arial" w:hAnsi="Arial" w:cs="Arial"/>
          <w:b/>
          <w:bCs/>
          <w:color w:val="000000" w:themeColor="text1"/>
          <w:sz w:val="20"/>
          <w:szCs w:val="20"/>
        </w:rPr>
        <w:t xml:space="preserve">THERMOLAST® </w:t>
      </w:r>
      <w:r w:rsidR="00C206B3" w:rsidRPr="00B63042">
        <w:rPr>
          <w:rFonts w:ascii="Arial" w:hAnsi="Arial" w:cs="Arial"/>
          <w:b/>
          <w:bCs/>
          <w:color w:val="000000" w:themeColor="text1"/>
          <w:sz w:val="20"/>
          <w:szCs w:val="20"/>
        </w:rPr>
        <w:t>K</w:t>
      </w:r>
      <w:r w:rsidR="009C14A7" w:rsidRPr="00B63042">
        <w:rPr>
          <w:rFonts w:ascii="Arial" w:hAnsi="Arial" w:cs="Arial"/>
          <w:b/>
          <w:bCs/>
          <w:color w:val="000000" w:themeColor="text1"/>
          <w:sz w:val="20"/>
          <w:szCs w:val="20"/>
          <w:lang w:eastAsia="zh-CN"/>
        </w:rPr>
        <w:t xml:space="preserve"> </w:t>
      </w:r>
      <w:r w:rsidR="0089586C" w:rsidRPr="00B63042">
        <w:rPr>
          <w:rFonts w:ascii="Arial" w:hAnsi="Arial" w:cs="Arial"/>
          <w:b/>
          <w:bCs/>
          <w:color w:val="000000" w:themeColor="text1"/>
          <w:sz w:val="20"/>
          <w:szCs w:val="20"/>
          <w:lang w:eastAsia="zh-CN"/>
        </w:rPr>
        <w:t>Key Material Advantages</w:t>
      </w:r>
    </w:p>
    <w:p w14:paraId="600117C1" w14:textId="00DAEE27" w:rsidR="004B2DEC" w:rsidRPr="00B63042" w:rsidRDefault="008718CD" w:rsidP="0087028A">
      <w:pPr>
        <w:pStyle w:val="ListParagraph"/>
        <w:numPr>
          <w:ilvl w:val="0"/>
          <w:numId w:val="33"/>
        </w:numPr>
        <w:spacing w:line="360" w:lineRule="auto"/>
        <w:ind w:right="1559"/>
        <w:jc w:val="both"/>
        <w:rPr>
          <w:rFonts w:ascii="Arial" w:hAnsi="Arial" w:cs="Arial"/>
          <w:sz w:val="20"/>
          <w:szCs w:val="20"/>
          <w:lang w:val="en-MY" w:eastAsia="zh-CN" w:bidi="ar-SA"/>
        </w:rPr>
      </w:pPr>
      <w:r w:rsidRPr="00B63042">
        <w:rPr>
          <w:rFonts w:ascii="Arial" w:eastAsiaTheme="minorEastAsia" w:hAnsi="Arial" w:cs="Arial"/>
          <w:b/>
          <w:bCs/>
          <w:sz w:val="20"/>
          <w:szCs w:val="20"/>
          <w:lang w:eastAsia="zh-CN"/>
        </w:rPr>
        <w:t>Non</w:t>
      </w:r>
      <w:r w:rsidR="00715605" w:rsidRPr="00B63042">
        <w:rPr>
          <w:rFonts w:ascii="Arial" w:eastAsiaTheme="minorEastAsia" w:hAnsi="Arial" w:cs="Arial"/>
          <w:b/>
          <w:bCs/>
          <w:sz w:val="20"/>
          <w:szCs w:val="20"/>
          <w:lang w:eastAsia="zh-CN"/>
        </w:rPr>
        <w:t>-sticky surface</w:t>
      </w:r>
      <w:r w:rsidR="004B2DEC" w:rsidRPr="00B63042">
        <w:rPr>
          <w:rFonts w:ascii="Arial" w:hAnsi="Arial" w:cs="Arial"/>
          <w:b/>
          <w:bCs/>
          <w:sz w:val="20"/>
          <w:szCs w:val="20"/>
          <w:lang w:val="en-MY" w:eastAsia="zh-CN" w:bidi="ar-SA"/>
        </w:rPr>
        <w:t>:</w:t>
      </w:r>
      <w:r w:rsidR="004B2DEC" w:rsidRPr="00B63042">
        <w:rPr>
          <w:rFonts w:ascii="Arial" w:hAnsi="Arial" w:cs="Arial"/>
          <w:sz w:val="20"/>
          <w:szCs w:val="20"/>
          <w:lang w:val="en-MY" w:eastAsia="zh-CN" w:bidi="ar-SA"/>
        </w:rPr>
        <w:t xml:space="preserve"> TPE material</w:t>
      </w:r>
      <w:r w:rsidR="0089586C" w:rsidRPr="00B63042">
        <w:rPr>
          <w:rFonts w:ascii="Arial" w:hAnsi="Arial" w:cs="Arial"/>
          <w:sz w:val="20"/>
          <w:szCs w:val="20"/>
          <w:lang w:val="en-MY" w:eastAsia="zh-CN" w:bidi="ar-SA"/>
        </w:rPr>
        <w:t>’s</w:t>
      </w:r>
      <w:r w:rsidR="004B2DEC" w:rsidRPr="00B63042">
        <w:rPr>
          <w:rFonts w:ascii="Arial" w:hAnsi="Arial" w:cs="Arial"/>
          <w:sz w:val="20"/>
          <w:szCs w:val="20"/>
          <w:lang w:val="en-MY" w:eastAsia="zh-CN" w:bidi="ar-SA"/>
        </w:rPr>
        <w:t xml:space="preserve"> dry and non-slip surface</w:t>
      </w:r>
      <w:r w:rsidR="0089586C" w:rsidRPr="00B63042">
        <w:rPr>
          <w:rFonts w:ascii="Arial" w:hAnsi="Arial" w:cs="Arial"/>
          <w:sz w:val="20"/>
          <w:szCs w:val="20"/>
          <w:lang w:val="en-MY" w:eastAsia="zh-CN" w:bidi="ar-SA"/>
        </w:rPr>
        <w:t xml:space="preserve"> </w:t>
      </w:r>
      <w:r w:rsidR="0089586C" w:rsidRPr="00B63042">
        <w:rPr>
          <w:rFonts w:ascii="Arial" w:hAnsi="Arial" w:cs="Arial"/>
          <w:sz w:val="20"/>
          <w:szCs w:val="20"/>
        </w:rPr>
        <w:t>prevents</w:t>
      </w:r>
      <w:r w:rsidR="00181757" w:rsidRPr="00B63042">
        <w:rPr>
          <w:rFonts w:ascii="Arial" w:hAnsi="Arial" w:cs="Arial"/>
          <w:sz w:val="20"/>
          <w:szCs w:val="20"/>
        </w:rPr>
        <w:t xml:space="preserve"> dirt and dust from adhering to it, making the cable organizer easier to clean.</w:t>
      </w:r>
    </w:p>
    <w:p w14:paraId="24F9218E" w14:textId="454D66E6" w:rsidR="004B2DEC" w:rsidRPr="00B63042" w:rsidRDefault="00524059" w:rsidP="0087028A">
      <w:pPr>
        <w:pStyle w:val="ListParagraph"/>
        <w:numPr>
          <w:ilvl w:val="0"/>
          <w:numId w:val="33"/>
        </w:numPr>
        <w:spacing w:line="360" w:lineRule="auto"/>
        <w:ind w:right="1559"/>
        <w:jc w:val="both"/>
        <w:rPr>
          <w:rFonts w:ascii="Arial" w:hAnsi="Arial" w:cs="Arial"/>
          <w:sz w:val="20"/>
          <w:szCs w:val="20"/>
          <w:lang w:val="en-MY" w:eastAsia="zh-CN" w:bidi="ar-SA"/>
        </w:rPr>
      </w:pPr>
      <w:r w:rsidRPr="00B63042">
        <w:rPr>
          <w:rFonts w:ascii="Arial" w:hAnsi="Arial" w:cs="Arial"/>
          <w:b/>
          <w:bCs/>
          <w:sz w:val="20"/>
          <w:szCs w:val="20"/>
        </w:rPr>
        <w:t>Optimized mechanical properties</w:t>
      </w:r>
      <w:r w:rsidR="004B2DEC" w:rsidRPr="00B63042">
        <w:rPr>
          <w:rFonts w:ascii="Arial" w:hAnsi="Arial" w:cs="Arial"/>
          <w:b/>
          <w:bCs/>
          <w:sz w:val="20"/>
          <w:szCs w:val="20"/>
          <w:lang w:val="en-MY" w:eastAsia="zh-CN" w:bidi="ar-SA"/>
        </w:rPr>
        <w:t xml:space="preserve">: </w:t>
      </w:r>
      <w:r w:rsidR="004B2DEC" w:rsidRPr="00B63042">
        <w:rPr>
          <w:rFonts w:ascii="Arial" w:hAnsi="Arial" w:cs="Arial"/>
          <w:sz w:val="20"/>
          <w:szCs w:val="20"/>
          <w:lang w:val="en-MY" w:eastAsia="zh-CN" w:bidi="ar-SA"/>
        </w:rPr>
        <w:t>The high tensile strength and abrasion resistance of TPE material</w:t>
      </w:r>
      <w:r w:rsidR="0089586C" w:rsidRPr="00B63042">
        <w:rPr>
          <w:rFonts w:ascii="Arial" w:hAnsi="Arial" w:cs="Arial"/>
          <w:sz w:val="20"/>
          <w:szCs w:val="20"/>
          <w:lang w:val="en-MY" w:eastAsia="zh-CN" w:bidi="ar-SA"/>
        </w:rPr>
        <w:t>s</w:t>
      </w:r>
      <w:r w:rsidR="004B2DEC" w:rsidRPr="00B63042">
        <w:rPr>
          <w:rFonts w:ascii="Arial" w:hAnsi="Arial" w:cs="Arial"/>
          <w:sz w:val="20"/>
          <w:szCs w:val="20"/>
          <w:lang w:val="en-MY" w:eastAsia="zh-CN" w:bidi="ar-SA"/>
        </w:rPr>
        <w:t xml:space="preserve"> allow the cable organizer to withstand frequent use without easily getting damaged</w:t>
      </w:r>
      <w:r w:rsidR="008146C4" w:rsidRPr="00B63042">
        <w:rPr>
          <w:rFonts w:ascii="Arial" w:eastAsiaTheme="minorEastAsia" w:hAnsi="Arial" w:cs="Arial" w:hint="eastAsia"/>
          <w:sz w:val="20"/>
          <w:szCs w:val="20"/>
          <w:lang w:val="en-MY" w:eastAsia="zh-CN" w:bidi="ar-SA"/>
        </w:rPr>
        <w:t>.</w:t>
      </w:r>
    </w:p>
    <w:p w14:paraId="04890148" w14:textId="3DC10BE5" w:rsidR="004B2DEC" w:rsidRPr="00B63042" w:rsidRDefault="004B2DEC" w:rsidP="0087028A">
      <w:pPr>
        <w:pStyle w:val="ListParagraph"/>
        <w:numPr>
          <w:ilvl w:val="0"/>
          <w:numId w:val="33"/>
        </w:numPr>
        <w:spacing w:line="360" w:lineRule="auto"/>
        <w:ind w:right="1559"/>
        <w:jc w:val="both"/>
        <w:rPr>
          <w:rFonts w:ascii="Arial" w:hAnsi="Arial" w:cs="Arial"/>
          <w:sz w:val="20"/>
          <w:szCs w:val="20"/>
          <w:lang w:val="en-MY" w:eastAsia="zh-CN" w:bidi="ar-SA"/>
        </w:rPr>
      </w:pPr>
      <w:r w:rsidRPr="00B63042">
        <w:rPr>
          <w:rFonts w:ascii="Arial" w:hAnsi="Arial" w:cs="Arial"/>
          <w:b/>
          <w:bCs/>
          <w:sz w:val="20"/>
          <w:szCs w:val="20"/>
          <w:lang w:val="en-MY" w:eastAsia="zh-CN" w:bidi="ar-SA"/>
        </w:rPr>
        <w:t>Waterproof performance</w:t>
      </w:r>
      <w:r w:rsidRPr="00B63042">
        <w:rPr>
          <w:rFonts w:ascii="Arial" w:hAnsi="Arial" w:cs="Arial"/>
          <w:sz w:val="20"/>
          <w:szCs w:val="20"/>
          <w:lang w:val="en-MY" w:eastAsia="zh-CN" w:bidi="ar-SA"/>
        </w:rPr>
        <w:t>: Excellent waterproof performance ensures that the cable organizer can be used in humid environments without getting damaged, protecting the cables from moisture.</w:t>
      </w:r>
    </w:p>
    <w:p w14:paraId="1702DF95" w14:textId="23B5D668" w:rsidR="004B2DEC" w:rsidRPr="00B63042" w:rsidRDefault="004B2DEC" w:rsidP="0087028A">
      <w:pPr>
        <w:pStyle w:val="ListParagraph"/>
        <w:numPr>
          <w:ilvl w:val="0"/>
          <w:numId w:val="33"/>
        </w:numPr>
        <w:spacing w:line="360" w:lineRule="auto"/>
        <w:ind w:right="1559"/>
        <w:jc w:val="both"/>
        <w:rPr>
          <w:rFonts w:ascii="Arial" w:hAnsi="Arial" w:cs="Arial"/>
          <w:sz w:val="20"/>
          <w:szCs w:val="20"/>
          <w:lang w:val="en-MY" w:eastAsia="zh-CN" w:bidi="ar-SA"/>
        </w:rPr>
      </w:pPr>
      <w:r w:rsidRPr="00B63042">
        <w:rPr>
          <w:rFonts w:ascii="Arial" w:hAnsi="Arial" w:cs="Arial"/>
          <w:b/>
          <w:bCs/>
          <w:sz w:val="20"/>
          <w:szCs w:val="20"/>
          <w:lang w:val="en-MY" w:eastAsia="zh-CN" w:bidi="ar-SA"/>
        </w:rPr>
        <w:t>Fireproof performance</w:t>
      </w:r>
      <w:r w:rsidRPr="00B63042">
        <w:rPr>
          <w:rFonts w:ascii="Arial" w:hAnsi="Arial" w:cs="Arial"/>
          <w:sz w:val="20"/>
          <w:szCs w:val="20"/>
          <w:lang w:val="en-MY" w:eastAsia="zh-CN" w:bidi="ar-SA"/>
        </w:rPr>
        <w:t>: TPE material can meet certain fire resistance standards, reducing the risk of the product in fire or other emergenc</w:t>
      </w:r>
      <w:r w:rsidR="0089586C" w:rsidRPr="00B63042">
        <w:rPr>
          <w:rFonts w:ascii="Arial" w:hAnsi="Arial" w:cs="Arial"/>
          <w:sz w:val="20"/>
          <w:szCs w:val="20"/>
          <w:lang w:val="en-MY" w:eastAsia="zh-CN" w:bidi="ar-SA"/>
        </w:rPr>
        <w:t>ies</w:t>
      </w:r>
      <w:r w:rsidRPr="00B63042">
        <w:rPr>
          <w:rFonts w:ascii="Arial" w:hAnsi="Arial" w:cs="Arial"/>
          <w:sz w:val="20"/>
          <w:szCs w:val="20"/>
          <w:lang w:val="en-MY" w:eastAsia="zh-CN" w:bidi="ar-SA"/>
        </w:rPr>
        <w:t>, thus enhancing safety.</w:t>
      </w:r>
    </w:p>
    <w:p w14:paraId="4D0554A4" w14:textId="4F20E62C" w:rsidR="002852D9" w:rsidRPr="0087028A" w:rsidRDefault="00B63042" w:rsidP="0087028A">
      <w:pPr>
        <w:pStyle w:val="ListParagraph"/>
        <w:numPr>
          <w:ilvl w:val="0"/>
          <w:numId w:val="33"/>
        </w:numPr>
        <w:spacing w:line="360" w:lineRule="auto"/>
        <w:ind w:right="1559"/>
        <w:jc w:val="both"/>
        <w:rPr>
          <w:rFonts w:ascii="Arial" w:hAnsi="Arial" w:cs="Arial"/>
          <w:sz w:val="20"/>
          <w:szCs w:val="20"/>
          <w:lang w:val="en-MY" w:eastAsia="zh-CN" w:bidi="ar-SA"/>
        </w:rPr>
      </w:pPr>
      <w:hyperlink r:id="rId12" w:history="1">
        <w:r w:rsidR="00651D3C" w:rsidRPr="00B63042">
          <w:rPr>
            <w:rStyle w:val="Hyperlink"/>
            <w:rFonts w:ascii="Arial" w:hAnsi="Arial" w:cs="Arial"/>
            <w:b/>
            <w:bCs/>
            <w:sz w:val="20"/>
            <w:szCs w:val="20"/>
          </w:rPr>
          <w:t>Colorable</w:t>
        </w:r>
      </w:hyperlink>
      <w:r w:rsidR="00651D3C" w:rsidRPr="00B63042">
        <w:rPr>
          <w:rFonts w:ascii="Arial" w:hAnsi="Arial" w:cs="Arial"/>
          <w:b/>
          <w:bCs/>
          <w:sz w:val="20"/>
          <w:szCs w:val="20"/>
        </w:rPr>
        <w:t>:</w:t>
      </w:r>
      <w:r w:rsidR="00651D3C" w:rsidRPr="00B63042">
        <w:rPr>
          <w:rFonts w:ascii="Arial" w:hAnsi="Arial" w:cs="Arial"/>
          <w:sz w:val="20"/>
          <w:szCs w:val="20"/>
        </w:rPr>
        <w:t xml:space="preserve"> This</w:t>
      </w:r>
      <w:r w:rsidR="00651D3C" w:rsidRPr="0087028A">
        <w:rPr>
          <w:rFonts w:ascii="Arial" w:hAnsi="Arial" w:cs="Arial"/>
          <w:sz w:val="20"/>
          <w:szCs w:val="20"/>
        </w:rPr>
        <w:t xml:space="preserve"> feature allows for distinguishing and managing different types of cables, making quick identification easier and improving organization and usage efficiency.</w:t>
      </w:r>
    </w:p>
    <w:p w14:paraId="3F5EC314" w14:textId="77777777" w:rsidR="00611907" w:rsidRPr="002852D9" w:rsidRDefault="00611907" w:rsidP="00611907">
      <w:pPr>
        <w:pStyle w:val="ListParagraph"/>
        <w:spacing w:line="360" w:lineRule="auto"/>
        <w:ind w:left="357" w:right="1559"/>
        <w:jc w:val="both"/>
        <w:rPr>
          <w:rFonts w:ascii="Arial" w:hAnsi="Arial" w:cs="Arial"/>
          <w:sz w:val="20"/>
          <w:szCs w:val="20"/>
          <w:lang w:val="en-MY" w:eastAsia="zh-CN" w:bidi="ar-SA"/>
        </w:rPr>
      </w:pPr>
    </w:p>
    <w:p w14:paraId="2DD325EF" w14:textId="5E250388" w:rsidR="00754ACF" w:rsidRPr="002852D9" w:rsidRDefault="00754ACF" w:rsidP="00611907">
      <w:pPr>
        <w:spacing w:line="360" w:lineRule="auto"/>
        <w:ind w:right="1559"/>
        <w:jc w:val="both"/>
        <w:rPr>
          <w:rFonts w:ascii="Arial" w:eastAsia="Times New Roman" w:hAnsi="Arial" w:cs="Arial"/>
          <w:sz w:val="20"/>
          <w:szCs w:val="20"/>
          <w:lang w:val="en-MY" w:eastAsia="zh-CN" w:bidi="ar-SA"/>
        </w:rPr>
      </w:pPr>
      <w:r w:rsidRPr="002852D9">
        <w:rPr>
          <w:rStyle w:val="Strong"/>
          <w:rFonts w:ascii="Arial" w:hAnsi="Arial" w:cs="Arial"/>
          <w:color w:val="000000"/>
          <w:sz w:val="20"/>
          <w:szCs w:val="20"/>
          <w:shd w:val="clear" w:color="auto" w:fill="FFFFFF"/>
        </w:rPr>
        <w:t>Ideal applications </w:t>
      </w:r>
    </w:p>
    <w:p w14:paraId="1863112D" w14:textId="767E52EE" w:rsidR="00754ACF" w:rsidRPr="00964FEA" w:rsidRDefault="00754ACF" w:rsidP="00611907">
      <w:pPr>
        <w:spacing w:after="160" w:line="360" w:lineRule="auto"/>
        <w:ind w:right="1559"/>
        <w:jc w:val="both"/>
        <w:rPr>
          <w:rFonts w:ascii="Arial" w:eastAsia="Microsoft YaHei" w:hAnsi="Arial" w:cs="Arial"/>
          <w:color w:val="000000"/>
          <w:kern w:val="2"/>
          <w:sz w:val="20"/>
          <w:szCs w:val="20"/>
          <w:shd w:val="clear" w:color="auto" w:fill="FFFFFF"/>
          <w14:ligatures w14:val="standardContextual"/>
        </w:rPr>
      </w:pPr>
      <w:r w:rsidRPr="00525604">
        <w:rPr>
          <w:rFonts w:ascii="Arial" w:hAnsi="Arial" w:cs="Arial"/>
          <w:color w:val="0D0D0D"/>
          <w:sz w:val="20"/>
          <w:szCs w:val="20"/>
          <w:shd w:val="clear" w:color="auto" w:fill="FFFFFF"/>
        </w:rPr>
        <w:t>Besides cable organizer</w:t>
      </w:r>
      <w:r w:rsidR="00F76E99" w:rsidRPr="00525604">
        <w:rPr>
          <w:rFonts w:ascii="Arial" w:hAnsi="Arial" w:cs="Arial"/>
          <w:color w:val="0D0D0D"/>
          <w:sz w:val="20"/>
          <w:szCs w:val="20"/>
          <w:shd w:val="clear" w:color="auto" w:fill="FFFFFF"/>
        </w:rPr>
        <w:t>s</w:t>
      </w:r>
      <w:r w:rsidRPr="00525604">
        <w:rPr>
          <w:rFonts w:ascii="Arial" w:hAnsi="Arial" w:cs="Arial"/>
          <w:color w:val="0D0D0D"/>
          <w:sz w:val="20"/>
          <w:szCs w:val="20"/>
          <w:shd w:val="clear" w:color="auto" w:fill="FFFFFF"/>
        </w:rPr>
        <w:t xml:space="preserve">, </w:t>
      </w:r>
      <w:r w:rsidR="00F76E99" w:rsidRPr="00525604">
        <w:rPr>
          <w:rFonts w:ascii="Arial" w:hAnsi="Arial" w:cs="Arial"/>
          <w:sz w:val="20"/>
          <w:szCs w:val="20"/>
        </w:rPr>
        <w:t>KRAIBURG TPE’s</w:t>
      </w:r>
      <w:r w:rsidRPr="00525604">
        <w:rPr>
          <w:rFonts w:ascii="Arial" w:hAnsi="Arial" w:cs="Arial"/>
          <w:sz w:val="20"/>
          <w:szCs w:val="20"/>
        </w:rPr>
        <w:t xml:space="preserve"> materials </w:t>
      </w:r>
      <w:r w:rsidR="00F76E99" w:rsidRPr="00525604">
        <w:rPr>
          <w:rFonts w:ascii="Arial" w:hAnsi="Arial" w:cs="Arial"/>
          <w:sz w:val="20"/>
          <w:szCs w:val="20"/>
        </w:rPr>
        <w:t>offer</w:t>
      </w:r>
      <w:r w:rsidRPr="00525604">
        <w:rPr>
          <w:rFonts w:ascii="Arial" w:hAnsi="Arial" w:cs="Arial"/>
          <w:sz w:val="20"/>
          <w:szCs w:val="20"/>
        </w:rPr>
        <w:t xml:space="preserve"> ideal applications </w:t>
      </w:r>
      <w:r w:rsidR="00F76E99" w:rsidRPr="00525604">
        <w:rPr>
          <w:rFonts w:ascii="Arial" w:hAnsi="Arial" w:cs="Arial"/>
          <w:sz w:val="20"/>
          <w:szCs w:val="20"/>
        </w:rPr>
        <w:t xml:space="preserve">such </w:t>
      </w:r>
      <w:r w:rsidR="00F76E99" w:rsidRPr="00B63042">
        <w:rPr>
          <w:rFonts w:ascii="Arial" w:hAnsi="Arial" w:cs="Arial"/>
          <w:sz w:val="20"/>
          <w:szCs w:val="20"/>
        </w:rPr>
        <w:t>as</w:t>
      </w:r>
      <w:r w:rsidRPr="00B63042">
        <w:rPr>
          <w:rFonts w:ascii="Arial" w:hAnsi="Arial" w:cs="Arial"/>
          <w:sz w:val="20"/>
          <w:szCs w:val="20"/>
        </w:rPr>
        <w:t xml:space="preserve"> </w:t>
      </w:r>
      <w:hyperlink r:id="rId13" w:history="1">
        <w:r w:rsidR="003D5324" w:rsidRPr="00B63042">
          <w:rPr>
            <w:rStyle w:val="Hyperlink"/>
            <w:rFonts w:ascii="Arial" w:hAnsi="Arial" w:cs="Arial"/>
            <w:sz w:val="20"/>
            <w:szCs w:val="20"/>
            <w:lang w:eastAsia="zh-CN"/>
          </w:rPr>
          <w:t>c</w:t>
        </w:r>
        <w:r w:rsidRPr="00B63042">
          <w:rPr>
            <w:rStyle w:val="Hyperlink"/>
            <w:rFonts w:ascii="Arial" w:eastAsia="Times New Roman" w:hAnsi="Arial" w:cs="Arial"/>
            <w:sz w:val="20"/>
            <w:szCs w:val="20"/>
          </w:rPr>
          <w:t>ar mats</w:t>
        </w:r>
      </w:hyperlink>
      <w:r w:rsidR="0089586C" w:rsidRPr="00B63042">
        <w:rPr>
          <w:rFonts w:ascii="Arial" w:hAnsi="Arial" w:cs="Arial"/>
          <w:color w:val="000000"/>
          <w:sz w:val="20"/>
          <w:szCs w:val="20"/>
        </w:rPr>
        <w:t>,</w:t>
      </w:r>
      <w:r w:rsidR="0089586C" w:rsidRPr="00525604">
        <w:rPr>
          <w:rFonts w:ascii="Arial" w:hAnsi="Arial" w:cs="Arial"/>
          <w:color w:val="000000"/>
          <w:sz w:val="20"/>
          <w:szCs w:val="20"/>
        </w:rPr>
        <w:t xml:space="preserve"> </w:t>
      </w:r>
      <w:r w:rsidR="00B07374" w:rsidRPr="00525604">
        <w:rPr>
          <w:rFonts w:ascii="Arial" w:hAnsi="Arial" w:cs="Arial"/>
          <w:sz w:val="20"/>
          <w:szCs w:val="20"/>
        </w:rPr>
        <w:t>screwdriver</w:t>
      </w:r>
      <w:r w:rsidR="00B07374" w:rsidRPr="00525604">
        <w:rPr>
          <w:rFonts w:ascii="Arial" w:hAnsi="Arial" w:cs="Arial"/>
          <w:color w:val="000000"/>
          <w:sz w:val="20"/>
          <w:szCs w:val="20"/>
          <w:lang w:eastAsia="zh-CN"/>
        </w:rPr>
        <w:t xml:space="preserve"> </w:t>
      </w:r>
      <w:r w:rsidR="003D5324" w:rsidRPr="00525604">
        <w:rPr>
          <w:rFonts w:ascii="Arial" w:hAnsi="Arial" w:cs="Arial"/>
          <w:color w:val="000000"/>
          <w:sz w:val="20"/>
          <w:szCs w:val="20"/>
          <w:lang w:eastAsia="zh-CN"/>
        </w:rPr>
        <w:t>h</w:t>
      </w:r>
      <w:r w:rsidRPr="00525604">
        <w:rPr>
          <w:rFonts w:ascii="Arial" w:eastAsia="Times New Roman" w:hAnsi="Arial" w:cs="Arial"/>
          <w:color w:val="000000"/>
          <w:sz w:val="20"/>
          <w:szCs w:val="20"/>
        </w:rPr>
        <w:t>andle</w:t>
      </w:r>
      <w:r w:rsidR="0089586C" w:rsidRPr="00525604">
        <w:rPr>
          <w:rFonts w:ascii="Arial" w:eastAsia="Times New Roman" w:hAnsi="Arial" w:cs="Arial"/>
          <w:color w:val="000000"/>
          <w:sz w:val="20"/>
          <w:szCs w:val="20"/>
        </w:rPr>
        <w:t xml:space="preserve">s, </w:t>
      </w:r>
      <w:r w:rsidR="003D5324" w:rsidRPr="00525604">
        <w:rPr>
          <w:rFonts w:ascii="Arial" w:hAnsi="Arial" w:cs="Arial"/>
          <w:color w:val="000000"/>
          <w:sz w:val="20"/>
          <w:szCs w:val="20"/>
          <w:lang w:eastAsia="zh-CN"/>
        </w:rPr>
        <w:t>a</w:t>
      </w:r>
      <w:r w:rsidRPr="00525604">
        <w:rPr>
          <w:rFonts w:ascii="Arial" w:eastAsia="Times New Roman" w:hAnsi="Arial" w:cs="Arial"/>
          <w:color w:val="000000"/>
          <w:sz w:val="20"/>
          <w:szCs w:val="20"/>
        </w:rPr>
        <w:t>ir guide elements</w:t>
      </w:r>
      <w:r w:rsidR="0089586C" w:rsidRPr="00525604">
        <w:rPr>
          <w:rFonts w:ascii="Arial" w:eastAsia="SimSun" w:hAnsi="Arial" w:cs="Arial"/>
          <w:color w:val="000000"/>
          <w:sz w:val="20"/>
          <w:szCs w:val="20"/>
        </w:rPr>
        <w:t xml:space="preserve">, </w:t>
      </w:r>
      <w:r w:rsidR="003D5324" w:rsidRPr="00525604">
        <w:rPr>
          <w:rFonts w:ascii="Arial" w:hAnsi="Arial" w:cs="Arial"/>
          <w:color w:val="000000"/>
          <w:sz w:val="20"/>
          <w:szCs w:val="20"/>
          <w:lang w:eastAsia="zh-CN"/>
        </w:rPr>
        <w:t>a</w:t>
      </w:r>
      <w:r w:rsidRPr="00525604">
        <w:rPr>
          <w:rFonts w:ascii="Arial" w:eastAsia="Times New Roman" w:hAnsi="Arial" w:cs="Arial"/>
          <w:color w:val="000000"/>
          <w:sz w:val="20"/>
          <w:szCs w:val="20"/>
        </w:rPr>
        <w:t>ir flap control</w:t>
      </w:r>
      <w:r w:rsidR="0089586C" w:rsidRPr="00525604">
        <w:rPr>
          <w:rFonts w:ascii="Arial" w:eastAsia="SimSun" w:hAnsi="Arial" w:cs="Arial"/>
          <w:color w:val="000000"/>
          <w:sz w:val="20"/>
          <w:szCs w:val="20"/>
        </w:rPr>
        <w:t xml:space="preserve">, </w:t>
      </w:r>
      <w:r w:rsidR="003D5324" w:rsidRPr="00525604">
        <w:rPr>
          <w:rFonts w:ascii="Arial" w:hAnsi="Arial" w:cs="Arial"/>
          <w:color w:val="000000"/>
          <w:sz w:val="20"/>
          <w:szCs w:val="20"/>
          <w:lang w:eastAsia="zh-CN"/>
        </w:rPr>
        <w:t>s</w:t>
      </w:r>
      <w:r w:rsidRPr="00525604">
        <w:rPr>
          <w:rFonts w:ascii="Arial" w:eastAsia="Times New Roman" w:hAnsi="Arial" w:cs="Arial"/>
          <w:color w:val="000000"/>
          <w:sz w:val="20"/>
          <w:szCs w:val="20"/>
        </w:rPr>
        <w:t>eals for housings</w:t>
      </w:r>
      <w:r w:rsidR="00964FEA" w:rsidRPr="00525604">
        <w:rPr>
          <w:rFonts w:ascii="Arial" w:hAnsi="Arial" w:cs="Arial" w:hint="eastAsia"/>
          <w:color w:val="000000"/>
          <w:sz w:val="20"/>
          <w:szCs w:val="20"/>
          <w:lang w:eastAsia="zh-CN"/>
        </w:rPr>
        <w:t xml:space="preserve">, </w:t>
      </w:r>
      <w:r w:rsidR="003D5324" w:rsidRPr="00525604">
        <w:rPr>
          <w:rFonts w:ascii="Arial" w:hAnsi="Arial" w:cs="Arial"/>
          <w:color w:val="000000"/>
          <w:sz w:val="20"/>
          <w:szCs w:val="20"/>
          <w:lang w:val="en-GB" w:eastAsia="zh-CN"/>
        </w:rPr>
        <w:t>c</w:t>
      </w:r>
      <w:r w:rsidRPr="00525604">
        <w:rPr>
          <w:rFonts w:ascii="Arial" w:eastAsia="Times New Roman" w:hAnsi="Arial" w:cs="Arial"/>
          <w:color w:val="000000"/>
          <w:sz w:val="20"/>
          <w:szCs w:val="20"/>
        </w:rPr>
        <w:t>able clips</w:t>
      </w:r>
      <w:r w:rsidR="0089586C" w:rsidRPr="00525604">
        <w:rPr>
          <w:rFonts w:ascii="Arial" w:hAnsi="Arial" w:cs="Arial"/>
          <w:color w:val="000000"/>
          <w:sz w:val="20"/>
          <w:szCs w:val="20"/>
        </w:rPr>
        <w:t xml:space="preserve">, </w:t>
      </w:r>
      <w:r w:rsidR="003D5324" w:rsidRPr="00525604">
        <w:rPr>
          <w:rFonts w:ascii="Arial" w:hAnsi="Arial" w:cs="Arial"/>
          <w:color w:val="000000"/>
          <w:sz w:val="20"/>
          <w:szCs w:val="20"/>
          <w:lang w:val="en-GB" w:eastAsia="zh-CN"/>
        </w:rPr>
        <w:t>b</w:t>
      </w:r>
      <w:proofErr w:type="spellStart"/>
      <w:r w:rsidRPr="00525604">
        <w:rPr>
          <w:rFonts w:ascii="Arial" w:eastAsia="Times New Roman" w:hAnsi="Arial" w:cs="Arial"/>
          <w:color w:val="000000"/>
          <w:sz w:val="20"/>
          <w:szCs w:val="20"/>
        </w:rPr>
        <w:t>umpers</w:t>
      </w:r>
      <w:proofErr w:type="spellEnd"/>
      <w:r w:rsidR="00611907">
        <w:rPr>
          <w:rFonts w:ascii="SimSun" w:eastAsia="SimSun" w:hAnsi="SimSun" w:cs="SimSun" w:hint="eastAsia"/>
          <w:color w:val="000000"/>
          <w:sz w:val="20"/>
          <w:szCs w:val="20"/>
          <w:lang w:eastAsia="zh-CN"/>
        </w:rPr>
        <w:t xml:space="preserve">, </w:t>
      </w:r>
      <w:r w:rsidR="0089586C" w:rsidRPr="00525604">
        <w:rPr>
          <w:rFonts w:ascii="Arial" w:hAnsi="Arial" w:cs="Arial"/>
          <w:color w:val="000000"/>
          <w:sz w:val="20"/>
          <w:szCs w:val="20"/>
        </w:rPr>
        <w:t xml:space="preserve">and </w:t>
      </w:r>
      <w:r w:rsidR="00964FEA" w:rsidRPr="00525604">
        <w:rPr>
          <w:rFonts w:ascii="Arial" w:hAnsi="Arial" w:cs="Arial"/>
          <w:sz w:val="20"/>
          <w:szCs w:val="20"/>
        </w:rPr>
        <w:t>pipeline</w:t>
      </w:r>
      <w:r w:rsidR="00964FEA" w:rsidRPr="00525604">
        <w:rPr>
          <w:rFonts w:ascii="Arial" w:hAnsi="Arial" w:cs="Arial"/>
          <w:sz w:val="20"/>
          <w:szCs w:val="20"/>
          <w:lang w:eastAsia="zh-CN"/>
        </w:rPr>
        <w:t xml:space="preserve"> </w:t>
      </w:r>
      <w:r w:rsidR="003032D4" w:rsidRPr="00525604">
        <w:rPr>
          <w:rFonts w:ascii="Arial" w:eastAsia="Times New Roman" w:hAnsi="Arial" w:cs="Arial"/>
          <w:color w:val="000000"/>
          <w:sz w:val="20"/>
          <w:szCs w:val="20"/>
        </w:rPr>
        <w:t>joint</w:t>
      </w:r>
      <w:r w:rsidRPr="00525604">
        <w:rPr>
          <w:rFonts w:ascii="Arial" w:eastAsia="Times New Roman" w:hAnsi="Arial" w:cs="Arial"/>
          <w:color w:val="000000"/>
          <w:sz w:val="20"/>
          <w:szCs w:val="20"/>
        </w:rPr>
        <w:t xml:space="preserve"> sealing</w:t>
      </w:r>
      <w:r w:rsidRPr="00525604">
        <w:rPr>
          <w:rFonts w:ascii="Arial" w:eastAsia="SimSun" w:hAnsi="Arial" w:cs="Arial"/>
          <w:color w:val="000000"/>
          <w:sz w:val="20"/>
          <w:szCs w:val="20"/>
        </w:rPr>
        <w:t>.</w:t>
      </w:r>
    </w:p>
    <w:p w14:paraId="62F08EF9" w14:textId="35BF7F5B" w:rsidR="005320D5" w:rsidRPr="00F82E66" w:rsidRDefault="00E43E80" w:rsidP="0006085F">
      <w:pPr>
        <w:spacing w:line="360" w:lineRule="auto"/>
        <w:ind w:right="1559"/>
        <w:jc w:val="both"/>
        <w:rPr>
          <w:rFonts w:ascii="Arial" w:hAnsi="Arial" w:cs="Arial"/>
          <w:noProof/>
          <w:sz w:val="20"/>
          <w:szCs w:val="20"/>
        </w:rPr>
      </w:pPr>
      <w:r>
        <w:rPr>
          <w:noProof/>
        </w:rPr>
        <w:drawing>
          <wp:inline distT="0" distB="0" distL="0" distR="0" wp14:anchorId="7FD67C3D" wp14:editId="5450CED2">
            <wp:extent cx="4241800" cy="2347369"/>
            <wp:effectExtent l="0" t="0" r="6350" b="0"/>
            <wp:docPr id="2495481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255395" cy="2354892"/>
                    </a:xfrm>
                    <a:prstGeom prst="rect">
                      <a:avLst/>
                    </a:prstGeom>
                    <a:noFill/>
                    <a:ln>
                      <a:noFill/>
                    </a:ln>
                  </pic:spPr>
                </pic:pic>
              </a:graphicData>
            </a:graphic>
          </wp:inline>
        </w:drawing>
      </w:r>
      <w:r w:rsidRPr="00F82E66">
        <w:rPr>
          <w:rFonts w:ascii="Arial" w:hAnsi="Arial" w:cs="Arial"/>
          <w:b/>
          <w:bCs/>
          <w:sz w:val="20"/>
          <w:szCs w:val="20"/>
          <w:lang w:bidi="ar-SA"/>
        </w:rPr>
        <w:t xml:space="preserve"> </w:t>
      </w:r>
      <w:r w:rsidR="005320D5" w:rsidRPr="00F82E66">
        <w:rPr>
          <w:rFonts w:ascii="Arial" w:hAnsi="Arial" w:cs="Arial"/>
          <w:b/>
          <w:bCs/>
          <w:sz w:val="20"/>
          <w:szCs w:val="20"/>
          <w:lang w:bidi="ar-SA"/>
        </w:rPr>
        <w:t>(Photo: © 20</w:t>
      </w:r>
      <w:r w:rsidR="00D2377C" w:rsidRPr="00F82E66">
        <w:rPr>
          <w:rFonts w:ascii="Arial" w:hAnsi="Arial" w:cs="Arial"/>
          <w:b/>
          <w:bCs/>
          <w:sz w:val="20"/>
          <w:szCs w:val="20"/>
          <w:lang w:bidi="ar-SA"/>
        </w:rPr>
        <w:t>2</w:t>
      </w:r>
      <w:r w:rsidR="00993730" w:rsidRPr="00F82E66">
        <w:rPr>
          <w:rFonts w:ascii="Arial" w:hAnsi="Arial" w:cs="Arial"/>
          <w:b/>
          <w:bCs/>
          <w:sz w:val="20"/>
          <w:szCs w:val="20"/>
          <w:lang w:bidi="ar-SA"/>
        </w:rPr>
        <w:t>4</w:t>
      </w:r>
      <w:r w:rsidR="005320D5" w:rsidRPr="00F82E66">
        <w:rPr>
          <w:rFonts w:ascii="Arial" w:hAnsi="Arial" w:cs="Arial"/>
          <w:b/>
          <w:bCs/>
          <w:sz w:val="20"/>
          <w:szCs w:val="20"/>
          <w:lang w:bidi="ar-SA"/>
        </w:rPr>
        <w:t xml:space="preserve"> KRAIBURG TPE)</w:t>
      </w:r>
    </w:p>
    <w:p w14:paraId="053987E0" w14:textId="2B74CCEE" w:rsidR="00EC7126" w:rsidRPr="00F82E66" w:rsidRDefault="005320D5" w:rsidP="00605ED9">
      <w:pPr>
        <w:spacing w:after="0" w:line="360" w:lineRule="auto"/>
        <w:ind w:right="1559"/>
        <w:rPr>
          <w:rFonts w:ascii="Arial" w:hAnsi="Arial" w:cs="Arial"/>
          <w:sz w:val="20"/>
          <w:szCs w:val="20"/>
        </w:rPr>
      </w:pPr>
      <w:r w:rsidRPr="00F82E66">
        <w:rPr>
          <w:rFonts w:ascii="Arial" w:hAnsi="Arial" w:cs="Arial"/>
          <w:sz w:val="20"/>
          <w:szCs w:val="20"/>
        </w:rPr>
        <w:t>For high-resolution photography, please contact Bridget Ngang (</w:t>
      </w:r>
      <w:hyperlink r:id="rId15" w:history="1">
        <w:r w:rsidRPr="00F82E66">
          <w:rPr>
            <w:rStyle w:val="Hyperlink"/>
            <w:rFonts w:ascii="Arial" w:hAnsi="Arial" w:cs="Arial"/>
            <w:color w:val="auto"/>
            <w:sz w:val="20"/>
            <w:szCs w:val="20"/>
          </w:rPr>
          <w:t>bridget.ngang@kraiburg-tpe.com</w:t>
        </w:r>
      </w:hyperlink>
      <w:r w:rsidRPr="00F82E66">
        <w:rPr>
          <w:rFonts w:ascii="Arial" w:hAnsi="Arial" w:cs="Arial"/>
          <w:sz w:val="20"/>
          <w:szCs w:val="20"/>
        </w:rPr>
        <w:t xml:space="preserve"> , +6 03 9545 6301).</w:t>
      </w:r>
      <w:r w:rsidR="00EC7126" w:rsidRPr="00F82E66">
        <w:rPr>
          <w:rFonts w:ascii="Arial" w:hAnsi="Arial" w:cs="Arial"/>
          <w:sz w:val="20"/>
          <w:szCs w:val="20"/>
        </w:rPr>
        <w:t xml:space="preserve"> </w:t>
      </w:r>
    </w:p>
    <w:p w14:paraId="7177EB76" w14:textId="77777777" w:rsidR="00605ED9" w:rsidRPr="00F82E66" w:rsidRDefault="00605ED9" w:rsidP="00605ED9">
      <w:pPr>
        <w:spacing w:after="0" w:line="360" w:lineRule="auto"/>
        <w:ind w:right="1559"/>
        <w:rPr>
          <w:rFonts w:ascii="Arial" w:hAnsi="Arial" w:cs="Arial"/>
          <w:sz w:val="20"/>
          <w:szCs w:val="20"/>
        </w:rPr>
      </w:pPr>
    </w:p>
    <w:p w14:paraId="354AFA3B" w14:textId="77777777" w:rsidR="009D2688" w:rsidRPr="00F82E66" w:rsidRDefault="009D2688" w:rsidP="00A26505">
      <w:pPr>
        <w:ind w:right="1559"/>
        <w:rPr>
          <w:rFonts w:ascii="Arial" w:hAnsi="Arial" w:cs="Arial"/>
          <w:b/>
          <w:sz w:val="20"/>
          <w:szCs w:val="20"/>
          <w:lang w:val="en-GB"/>
        </w:rPr>
      </w:pPr>
      <w:r w:rsidRPr="00F82E66">
        <w:rPr>
          <w:rFonts w:ascii="Arial" w:hAnsi="Arial" w:cs="Arial"/>
          <w:b/>
          <w:sz w:val="20"/>
          <w:szCs w:val="20"/>
          <w:lang w:val="en-GB"/>
        </w:rPr>
        <w:t>Information for members of the press:</w:t>
      </w:r>
      <w:r w:rsidRPr="00F82E66">
        <w:rPr>
          <w:rFonts w:ascii="Arial" w:hAnsi="Arial" w:cs="Arial"/>
          <w:b/>
          <w:noProof/>
          <w:sz w:val="20"/>
          <w:szCs w:val="20"/>
          <w:lang w:val="en-MY" w:eastAsia="en-MY" w:bidi="ar-SA"/>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6E82FA" w14:textId="77777777" w:rsidR="009D2688" w:rsidRPr="00F82E66" w:rsidRDefault="00B63042" w:rsidP="00A26505">
      <w:pPr>
        <w:ind w:right="1559"/>
        <w:rPr>
          <w:rFonts w:ascii="Arial" w:hAnsi="Arial" w:cs="Arial"/>
          <w:bCs/>
          <w:sz w:val="20"/>
          <w:szCs w:val="20"/>
          <w:lang w:val="en-GB"/>
        </w:rPr>
      </w:pPr>
      <w:hyperlink r:id="rId18" w:history="1">
        <w:r w:rsidR="009D2688" w:rsidRPr="00F82E66">
          <w:rPr>
            <w:rStyle w:val="Hyperlink"/>
            <w:rFonts w:ascii="Arial" w:hAnsi="Arial" w:cs="Arial"/>
            <w:bCs/>
            <w:color w:val="auto"/>
            <w:sz w:val="20"/>
            <w:szCs w:val="20"/>
            <w:lang w:val="en-GB"/>
          </w:rPr>
          <w:t>download high-resolution images</w:t>
        </w:r>
      </w:hyperlink>
    </w:p>
    <w:p w14:paraId="62A3669E" w14:textId="77777777" w:rsidR="009D2688" w:rsidRPr="00F82E66" w:rsidRDefault="009D2688" w:rsidP="00A26505">
      <w:pPr>
        <w:ind w:right="1559"/>
        <w:rPr>
          <w:rFonts w:ascii="Arial" w:hAnsi="Arial" w:cs="Arial"/>
          <w:b/>
          <w:sz w:val="20"/>
          <w:szCs w:val="20"/>
          <w:lang w:val="en-GB"/>
        </w:rPr>
      </w:pPr>
      <w:r w:rsidRPr="00F82E66">
        <w:rPr>
          <w:rFonts w:ascii="Arial" w:hAnsi="Arial" w:cs="Arial"/>
          <w:noProof/>
          <w:sz w:val="20"/>
          <w:szCs w:val="20"/>
          <w:lang w:val="en-MY" w:eastAsia="en-MY"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77777777" w:rsidR="009D2688" w:rsidRPr="00F82E66" w:rsidRDefault="00B63042" w:rsidP="00A26505">
      <w:pPr>
        <w:ind w:right="1559"/>
        <w:rPr>
          <w:rFonts w:ascii="Arial" w:hAnsi="Arial" w:cs="Arial"/>
          <w:bCs/>
          <w:sz w:val="20"/>
          <w:szCs w:val="20"/>
          <w:lang w:val="en-GB"/>
        </w:rPr>
      </w:pPr>
      <w:hyperlink r:id="rId21" w:history="1">
        <w:r w:rsidR="009D2688" w:rsidRPr="00F82E66">
          <w:rPr>
            <w:rStyle w:val="Hyperlink"/>
            <w:rFonts w:ascii="Arial" w:hAnsi="Arial" w:cs="Arial"/>
            <w:bCs/>
            <w:color w:val="auto"/>
            <w:sz w:val="20"/>
            <w:szCs w:val="20"/>
            <w:lang w:val="en-GB"/>
          </w:rPr>
          <w:t>latest news on KRAIBURG TPE</w:t>
        </w:r>
      </w:hyperlink>
    </w:p>
    <w:p w14:paraId="14653B29" w14:textId="77777777" w:rsidR="009D2688" w:rsidRPr="00F82E66" w:rsidRDefault="009D2688" w:rsidP="00A26505">
      <w:pPr>
        <w:ind w:right="1559"/>
        <w:rPr>
          <w:rFonts w:ascii="Arial" w:hAnsi="Arial" w:cs="Arial"/>
          <w:b/>
          <w:sz w:val="20"/>
          <w:szCs w:val="20"/>
          <w:lang w:val="en-GB"/>
        </w:rPr>
      </w:pPr>
    </w:p>
    <w:p w14:paraId="020DD930" w14:textId="002D7888" w:rsidR="009D2688" w:rsidRPr="00F82E66" w:rsidRDefault="009D2688" w:rsidP="00A26505">
      <w:pPr>
        <w:ind w:right="1559"/>
        <w:rPr>
          <w:rFonts w:ascii="Arial" w:hAnsi="Arial" w:cs="Arial"/>
          <w:b/>
          <w:sz w:val="20"/>
          <w:szCs w:val="20"/>
          <w:lang w:val="en-GB"/>
        </w:rPr>
      </w:pPr>
      <w:r w:rsidRPr="00F82E66">
        <w:rPr>
          <w:rFonts w:ascii="Arial" w:hAnsi="Arial" w:cs="Arial"/>
          <w:b/>
          <w:sz w:val="20"/>
          <w:szCs w:val="20"/>
          <w:lang w:val="en-GB"/>
        </w:rPr>
        <w:t xml:space="preserve">Let’s connect on </w:t>
      </w:r>
      <w:proofErr w:type="gramStart"/>
      <w:r w:rsidRPr="00F82E66">
        <w:rPr>
          <w:rFonts w:ascii="Arial" w:hAnsi="Arial" w:cs="Arial"/>
          <w:b/>
          <w:sz w:val="20"/>
          <w:szCs w:val="20"/>
          <w:lang w:val="en-GB"/>
        </w:rPr>
        <w:t>Social Media</w:t>
      </w:r>
      <w:proofErr w:type="gramEnd"/>
      <w:r w:rsidRPr="00F82E66">
        <w:rPr>
          <w:rFonts w:ascii="Arial" w:hAnsi="Arial" w:cs="Arial"/>
          <w:b/>
          <w:sz w:val="20"/>
          <w:szCs w:val="20"/>
          <w:lang w:val="en-GB"/>
        </w:rPr>
        <w:t>:</w:t>
      </w:r>
    </w:p>
    <w:p w14:paraId="6851B976" w14:textId="77777777" w:rsidR="009D2688" w:rsidRPr="00F82E66" w:rsidRDefault="009D2688" w:rsidP="00A26505">
      <w:pPr>
        <w:ind w:right="1559"/>
        <w:rPr>
          <w:rFonts w:ascii="Arial" w:hAnsi="Arial" w:cs="Arial"/>
          <w:b/>
          <w:sz w:val="20"/>
          <w:szCs w:val="20"/>
          <w:lang w:val="en-GB"/>
        </w:rPr>
      </w:pPr>
      <w:r w:rsidRPr="00F82E66">
        <w:rPr>
          <w:rFonts w:ascii="Arial" w:hAnsi="Arial" w:cs="Arial"/>
          <w:b/>
          <w:noProof/>
          <w:sz w:val="20"/>
          <w:szCs w:val="20"/>
          <w:lang w:val="en-GB"/>
        </w:rPr>
        <w:t xml:space="preserve"> </w:t>
      </w:r>
      <w:r w:rsidRPr="00F82E66">
        <w:rPr>
          <w:rFonts w:ascii="Arial" w:hAnsi="Arial" w:cs="Arial"/>
          <w:b/>
          <w:noProof/>
          <w:sz w:val="20"/>
          <w:szCs w:val="20"/>
          <w:lang w:val="en-MY" w:eastAsia="en-MY"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F82E66">
        <w:rPr>
          <w:rFonts w:ascii="Arial" w:hAnsi="Arial" w:cs="Arial"/>
          <w:b/>
          <w:noProof/>
          <w:sz w:val="20"/>
          <w:szCs w:val="20"/>
          <w:lang w:val="en-GB"/>
        </w:rPr>
        <w:t xml:space="preserve">   </w:t>
      </w:r>
      <w:r w:rsidRPr="00F82E66">
        <w:rPr>
          <w:rFonts w:ascii="Arial" w:hAnsi="Arial" w:cs="Arial"/>
          <w:b/>
          <w:noProof/>
          <w:sz w:val="20"/>
          <w:szCs w:val="20"/>
          <w:lang w:val="en-MY" w:eastAsia="en-MY"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F82E66">
        <w:rPr>
          <w:rFonts w:ascii="Arial" w:hAnsi="Arial" w:cs="Arial"/>
          <w:b/>
          <w:noProof/>
          <w:sz w:val="20"/>
          <w:szCs w:val="20"/>
          <w:lang w:val="en-GB"/>
        </w:rPr>
        <w:t xml:space="preserve">    </w:t>
      </w:r>
      <w:r w:rsidRPr="00F82E66">
        <w:rPr>
          <w:rFonts w:ascii="Arial" w:hAnsi="Arial" w:cs="Arial"/>
          <w:b/>
          <w:noProof/>
          <w:sz w:val="20"/>
          <w:szCs w:val="20"/>
          <w:lang w:val="en-MY" w:eastAsia="en-MY"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F82E66">
        <w:rPr>
          <w:rFonts w:ascii="Arial" w:hAnsi="Arial" w:cs="Arial"/>
          <w:b/>
          <w:noProof/>
          <w:sz w:val="20"/>
          <w:szCs w:val="20"/>
          <w:lang w:val="en-GB"/>
        </w:rPr>
        <w:t xml:space="preserve"> </w:t>
      </w:r>
      <w:r w:rsidRPr="00F82E66">
        <w:rPr>
          <w:rFonts w:ascii="Arial" w:hAnsi="Arial" w:cs="Arial"/>
          <w:b/>
          <w:noProof/>
          <w:sz w:val="20"/>
          <w:szCs w:val="20"/>
          <w:lang w:val="de-DE"/>
        </w:rPr>
        <w:t xml:space="preserve">  </w:t>
      </w:r>
      <w:r w:rsidRPr="00F82E66">
        <w:rPr>
          <w:rFonts w:ascii="Arial" w:hAnsi="Arial" w:cs="Arial"/>
          <w:b/>
          <w:noProof/>
          <w:sz w:val="20"/>
          <w:szCs w:val="20"/>
          <w:lang w:val="en-MY" w:eastAsia="en-MY"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F82E66">
        <w:rPr>
          <w:rFonts w:ascii="Arial" w:hAnsi="Arial" w:cs="Arial"/>
          <w:b/>
          <w:noProof/>
          <w:sz w:val="20"/>
          <w:szCs w:val="20"/>
          <w:lang w:val="de-DE"/>
        </w:rPr>
        <w:t xml:space="preserve">  </w:t>
      </w:r>
      <w:r w:rsidRPr="00F82E66">
        <w:rPr>
          <w:rFonts w:ascii="Arial" w:hAnsi="Arial" w:cs="Arial"/>
          <w:b/>
          <w:noProof/>
          <w:sz w:val="20"/>
          <w:szCs w:val="20"/>
          <w:lang w:val="en-MY" w:eastAsia="en-MY"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F82E66" w:rsidRDefault="009D2688" w:rsidP="00A26505">
      <w:pPr>
        <w:ind w:right="1559"/>
        <w:rPr>
          <w:rFonts w:ascii="Arial" w:hAnsi="Arial" w:cs="Arial"/>
          <w:b/>
          <w:sz w:val="20"/>
          <w:szCs w:val="20"/>
          <w:lang w:val="en-MY"/>
        </w:rPr>
      </w:pPr>
      <w:r w:rsidRPr="00F82E66">
        <w:rPr>
          <w:rFonts w:ascii="Arial" w:hAnsi="Arial" w:cs="Arial"/>
          <w:b/>
          <w:sz w:val="20"/>
          <w:szCs w:val="20"/>
          <w:lang w:val="en-MY"/>
        </w:rPr>
        <w:lastRenderedPageBreak/>
        <w:t>Follow us on WeChat</w:t>
      </w:r>
    </w:p>
    <w:p w14:paraId="4630E342" w14:textId="40660A03" w:rsidR="009D2688" w:rsidRPr="00F82E66" w:rsidRDefault="009D2688" w:rsidP="00A26505">
      <w:pPr>
        <w:ind w:right="1559"/>
        <w:rPr>
          <w:rFonts w:ascii="Arial" w:hAnsi="Arial" w:cs="Arial"/>
          <w:b/>
          <w:sz w:val="20"/>
          <w:szCs w:val="20"/>
          <w:lang w:val="en-MY"/>
        </w:rPr>
      </w:pPr>
      <w:r w:rsidRPr="00F82E66">
        <w:rPr>
          <w:rFonts w:ascii="Arial" w:hAnsi="Arial" w:cs="Arial"/>
          <w:noProof/>
          <w:sz w:val="20"/>
          <w:szCs w:val="20"/>
          <w:lang w:val="en-MY" w:eastAsia="en-MY" w:bidi="ar-SA"/>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0E6C2B74" w14:textId="77777777" w:rsidR="00353CD1" w:rsidRPr="004569BA" w:rsidRDefault="00353CD1" w:rsidP="00353CD1">
      <w:pPr>
        <w:spacing w:line="360" w:lineRule="auto"/>
        <w:ind w:right="1842"/>
        <w:jc w:val="both"/>
        <w:rPr>
          <w:rFonts w:ascii="Arial" w:hAnsi="Arial" w:cs="Arial"/>
          <w:b/>
          <w:sz w:val="21"/>
          <w:szCs w:val="21"/>
          <w:lang w:val="en-MY"/>
        </w:rPr>
      </w:pPr>
      <w:r w:rsidRPr="004569BA">
        <w:rPr>
          <w:rFonts w:ascii="Arial" w:hAnsi="Arial" w:cs="Arial"/>
          <w:sz w:val="20"/>
          <w:szCs w:val="20"/>
        </w:rPr>
        <w:t>KRAIBURG TPE (www.kraiburg-tpe.com) is a global manufacturer of custom thermoplastic elastomers. KRAIBURG TPE was founded in 2001 as an independent business unit of the KRAIBURG Group and is now the industry's competence leader in the field of TPE compounds. The company's goal is to provide safe, reliable and</w:t>
      </w:r>
      <w:r>
        <w:rPr>
          <w:rFonts w:ascii="Arial" w:hAnsi="Arial" w:cs="Arial"/>
          <w:sz w:val="20"/>
          <w:szCs w:val="20"/>
        </w:rPr>
        <w:t xml:space="preserve"> tailored</w:t>
      </w:r>
      <w:r w:rsidRPr="004569BA">
        <w:rPr>
          <w:rFonts w:ascii="Arial" w:hAnsi="Arial" w:cs="Arial"/>
          <w:sz w:val="20"/>
          <w:szCs w:val="20"/>
        </w:rPr>
        <w:t xml:space="preserve"> products for customer applications. With more than 660 employees worldwide and production sites in Germany, the USA and Malaysia, the company offers a large product portfolio for applications in the automotive, industrial and consumer goods industries, as well as for the strictly regulated medical sector. The established THERMOLAST®, COPEC®, HIPEX® and For Tec E®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p w14:paraId="259AFD04" w14:textId="77777777" w:rsidR="001655F4" w:rsidRPr="00F82E66" w:rsidRDefault="001655F4" w:rsidP="00A26505">
      <w:pPr>
        <w:ind w:right="1559"/>
        <w:rPr>
          <w:rFonts w:ascii="Arial" w:hAnsi="Arial" w:cs="Arial"/>
          <w:b/>
          <w:sz w:val="20"/>
          <w:szCs w:val="20"/>
          <w:lang w:val="en-MY"/>
        </w:rPr>
      </w:pPr>
    </w:p>
    <w:sectPr w:rsidR="001655F4" w:rsidRPr="00F82E66" w:rsidSect="00C915FA">
      <w:headerReference w:type="default" r:id="rId33"/>
      <w:headerReference w:type="first" r:id="rId34"/>
      <w:footerReference w:type="first" r:id="rId3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E1DAC7" w14:textId="77777777" w:rsidR="008851A5" w:rsidRDefault="008851A5" w:rsidP="00784C57">
      <w:pPr>
        <w:spacing w:after="0" w:line="240" w:lineRule="auto"/>
      </w:pPr>
      <w:r>
        <w:separator/>
      </w:r>
    </w:p>
  </w:endnote>
  <w:endnote w:type="continuationSeparator" w:id="0">
    <w:p w14:paraId="58CE2221" w14:textId="77777777" w:rsidR="008851A5" w:rsidRDefault="008851A5"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B63042" w:rsidP="00EC7126">
                          <w:pPr>
                            <w:pStyle w:val="Header"/>
                            <w:spacing w:line="360" w:lineRule="auto"/>
                            <w:rPr>
                              <w:rFonts w:ascii="Arial" w:hAnsi="Arial" w:cs="Arial"/>
                              <w:sz w:val="16"/>
                              <w:szCs w:val="16"/>
                            </w:rPr>
                          </w:pPr>
                          <w:hyperlink r:id="rId1"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B63042"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52718" w:rsidP="00EC7126">
                    <w:pPr>
                      <w:pStyle w:val="Header"/>
                      <w:spacing w:line="360" w:lineRule="auto"/>
                      <w:rPr>
                        <w:rFonts w:ascii="Arial" w:hAnsi="Arial" w:cs="Arial"/>
                        <w:sz w:val="16"/>
                        <w:szCs w:val="16"/>
                      </w:rPr>
                    </w:pPr>
                    <w:hyperlink r:id="rId3"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352718"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808AB5" w14:textId="77777777" w:rsidR="008851A5" w:rsidRDefault="008851A5" w:rsidP="00784C57">
      <w:pPr>
        <w:spacing w:after="0" w:line="240" w:lineRule="auto"/>
      </w:pPr>
      <w:r>
        <w:separator/>
      </w:r>
    </w:p>
  </w:footnote>
  <w:footnote w:type="continuationSeparator" w:id="0">
    <w:p w14:paraId="3F53069A" w14:textId="77777777" w:rsidR="008851A5" w:rsidRDefault="008851A5"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7456"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FD86D9A" w14:textId="77777777" w:rsidR="00A3687E" w:rsidRDefault="00D95D0D" w:rsidP="00A3687E">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6040EF73" w14:textId="77777777" w:rsidR="00611907" w:rsidRDefault="00611907" w:rsidP="001A6108">
          <w:pPr>
            <w:spacing w:after="0" w:line="360" w:lineRule="auto"/>
            <w:ind w:left="-105"/>
            <w:jc w:val="both"/>
            <w:rPr>
              <w:rFonts w:ascii="Arial" w:hAnsi="Arial"/>
              <w:b/>
              <w:sz w:val="16"/>
              <w:szCs w:val="16"/>
            </w:rPr>
          </w:pPr>
          <w:r w:rsidRPr="00611907">
            <w:rPr>
              <w:rFonts w:ascii="Arial" w:hAnsi="Arial" w:cs="Arial"/>
              <w:b/>
              <w:bCs/>
              <w:color w:val="000000" w:themeColor="text1"/>
              <w:sz w:val="16"/>
              <w:szCs w:val="16"/>
            </w:rPr>
            <w:t>KRAIBURG TPE Enhances Cable Organizer Functionality through</w:t>
          </w:r>
          <w:r>
            <w:rPr>
              <w:rFonts w:ascii="Arial" w:hAnsi="Arial" w:cs="Arial" w:hint="eastAsia"/>
              <w:b/>
              <w:bCs/>
              <w:color w:val="000000" w:themeColor="text1"/>
              <w:sz w:val="16"/>
              <w:szCs w:val="16"/>
              <w:lang w:eastAsia="zh-CN"/>
            </w:rPr>
            <w:t xml:space="preserve"> S</w:t>
          </w:r>
          <w:r w:rsidRPr="00611907">
            <w:rPr>
              <w:rFonts w:ascii="Arial" w:hAnsi="Arial" w:cs="Arial"/>
              <w:b/>
              <w:bCs/>
              <w:color w:val="000000" w:themeColor="text1"/>
              <w:sz w:val="16"/>
              <w:szCs w:val="16"/>
            </w:rPr>
            <w:t>eamless Innovation</w:t>
          </w:r>
          <w:r>
            <w:rPr>
              <w:rFonts w:ascii="Arial" w:hAnsi="Arial" w:cs="Arial"/>
              <w:b/>
              <w:bCs/>
              <w:color w:val="000000" w:themeColor="text1"/>
              <w:sz w:val="16"/>
              <w:szCs w:val="16"/>
            </w:rPr>
            <w:br/>
          </w:r>
          <w:r w:rsidRPr="00533D9A">
            <w:rPr>
              <w:rFonts w:ascii="Arial" w:hAnsi="Arial"/>
              <w:b/>
              <w:sz w:val="16"/>
              <w:szCs w:val="16"/>
            </w:rPr>
            <w:t xml:space="preserve">Kuala Lumpur, </w:t>
          </w:r>
          <w:r>
            <w:rPr>
              <w:rFonts w:ascii="Arial" w:hAnsi="Arial" w:hint="eastAsia"/>
              <w:b/>
              <w:sz w:val="16"/>
              <w:szCs w:val="16"/>
              <w:lang w:eastAsia="zh-CN"/>
            </w:rPr>
            <w:t>September</w:t>
          </w:r>
          <w:r w:rsidRPr="00533D9A">
            <w:rPr>
              <w:rFonts w:ascii="Arial" w:hAnsi="Arial"/>
              <w:b/>
              <w:sz w:val="16"/>
              <w:szCs w:val="16"/>
            </w:rPr>
            <w:t xml:space="preserve"> 2024</w:t>
          </w:r>
        </w:p>
        <w:p w14:paraId="1A56E795" w14:textId="3C31DEE6" w:rsidR="00502615" w:rsidRPr="00073D11" w:rsidRDefault="001A6108" w:rsidP="001A6108">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6131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4BE48C59" w14:textId="44AF361F" w:rsidR="003C4170" w:rsidRPr="00533D9A" w:rsidRDefault="003C4170" w:rsidP="00611907">
          <w:pPr>
            <w:spacing w:line="360" w:lineRule="auto"/>
            <w:ind w:right="-146"/>
            <w:rPr>
              <w:rFonts w:ascii="Arial" w:hAnsi="Arial"/>
              <w:b/>
              <w:sz w:val="16"/>
              <w:szCs w:val="16"/>
            </w:rPr>
          </w:pPr>
          <w:r w:rsidRPr="00073D11">
            <w:rPr>
              <w:rFonts w:ascii="Arial" w:hAnsi="Arial" w:cs="Arial"/>
              <w:b/>
              <w:bCs/>
              <w:color w:val="365F91"/>
              <w:sz w:val="40"/>
              <w:szCs w:val="40"/>
            </w:rPr>
            <w:t>Press Release</w:t>
          </w:r>
          <w:r w:rsidR="00A91C43">
            <w:rPr>
              <w:rFonts w:ascii="Arial" w:hAnsi="Arial" w:cs="Arial"/>
              <w:b/>
              <w:bCs/>
              <w:color w:val="365F91"/>
              <w:sz w:val="40"/>
              <w:szCs w:val="40"/>
            </w:rPr>
            <w:br/>
          </w:r>
          <w:r w:rsidR="00611907" w:rsidRPr="00611907">
            <w:rPr>
              <w:rFonts w:ascii="Arial" w:hAnsi="Arial" w:cs="Arial"/>
              <w:b/>
              <w:bCs/>
              <w:color w:val="000000" w:themeColor="text1"/>
              <w:sz w:val="16"/>
              <w:szCs w:val="16"/>
            </w:rPr>
            <w:t>KRAIBURG TPE Enhances Cable Organizer Functionality through</w:t>
          </w:r>
          <w:r w:rsidR="00611907">
            <w:rPr>
              <w:rFonts w:ascii="Arial" w:hAnsi="Arial" w:cs="Arial" w:hint="eastAsia"/>
              <w:b/>
              <w:bCs/>
              <w:color w:val="000000" w:themeColor="text1"/>
              <w:sz w:val="16"/>
              <w:szCs w:val="16"/>
              <w:lang w:eastAsia="zh-CN"/>
            </w:rPr>
            <w:t xml:space="preserve"> S</w:t>
          </w:r>
          <w:r w:rsidR="00611907" w:rsidRPr="00611907">
            <w:rPr>
              <w:rFonts w:ascii="Arial" w:hAnsi="Arial" w:cs="Arial"/>
              <w:b/>
              <w:bCs/>
              <w:color w:val="000000" w:themeColor="text1"/>
              <w:sz w:val="16"/>
              <w:szCs w:val="16"/>
            </w:rPr>
            <w:t>eamless Innovation</w:t>
          </w:r>
          <w:r w:rsidR="00533D9A">
            <w:rPr>
              <w:rFonts w:ascii="Arial" w:hAnsi="Arial" w:cs="Arial"/>
              <w:b/>
              <w:bCs/>
              <w:color w:val="000000" w:themeColor="text1"/>
              <w:sz w:val="16"/>
              <w:szCs w:val="16"/>
            </w:rPr>
            <w:br/>
          </w:r>
          <w:r w:rsidRPr="00533D9A">
            <w:rPr>
              <w:rFonts w:ascii="Arial" w:hAnsi="Arial"/>
              <w:b/>
              <w:sz w:val="16"/>
              <w:szCs w:val="16"/>
            </w:rPr>
            <w:t>Kuala Lumpur,</w:t>
          </w:r>
          <w:r w:rsidR="00435158" w:rsidRPr="00533D9A">
            <w:rPr>
              <w:rFonts w:ascii="Arial" w:hAnsi="Arial"/>
              <w:b/>
              <w:sz w:val="16"/>
              <w:szCs w:val="16"/>
            </w:rPr>
            <w:t xml:space="preserve"> </w:t>
          </w:r>
          <w:r w:rsidR="00611907">
            <w:rPr>
              <w:rFonts w:ascii="Arial" w:hAnsi="Arial" w:hint="eastAsia"/>
              <w:b/>
              <w:sz w:val="16"/>
              <w:szCs w:val="16"/>
              <w:lang w:eastAsia="zh-CN"/>
            </w:rPr>
            <w:t>September</w:t>
          </w:r>
          <w:r w:rsidR="00C206B3" w:rsidRPr="00533D9A">
            <w:rPr>
              <w:rFonts w:ascii="Arial" w:hAnsi="Arial"/>
              <w:b/>
              <w:sz w:val="16"/>
              <w:szCs w:val="16"/>
            </w:rPr>
            <w:t xml:space="preserve"> </w:t>
          </w:r>
          <w:r w:rsidR="00023A0F" w:rsidRPr="00533D9A">
            <w:rPr>
              <w:rFonts w:ascii="Arial" w:hAnsi="Arial"/>
              <w:b/>
              <w:sz w:val="16"/>
              <w:szCs w:val="16"/>
            </w:rPr>
            <w:t>2024</w:t>
          </w:r>
          <w:r w:rsidR="00533D9A">
            <w:rPr>
              <w:rFonts w:ascii="Arial" w:hAnsi="Arial"/>
              <w:b/>
              <w:sz w:val="16"/>
              <w:szCs w:val="16"/>
            </w:rPr>
            <w:br/>
          </w:r>
          <w:r w:rsidRPr="00533D9A">
            <w:rPr>
              <w:rFonts w:ascii="Arial" w:hAnsi="Arial"/>
              <w:b/>
              <w:sz w:val="16"/>
              <w:szCs w:val="16"/>
            </w:rPr>
            <w:t xml:space="preserve">Page </w:t>
          </w:r>
          <w:r w:rsidRPr="00533D9A">
            <w:rPr>
              <w:rFonts w:ascii="Arial" w:hAnsi="Arial" w:cs="Arial"/>
              <w:b/>
              <w:bCs/>
              <w:sz w:val="16"/>
              <w:szCs w:val="16"/>
            </w:rPr>
            <w:fldChar w:fldCharType="begin"/>
          </w:r>
          <w:r w:rsidRPr="00533D9A">
            <w:rPr>
              <w:rFonts w:ascii="Arial" w:hAnsi="Arial" w:cs="Arial"/>
              <w:b/>
              <w:bCs/>
              <w:sz w:val="16"/>
              <w:szCs w:val="16"/>
            </w:rPr>
            <w:instrText>PAGE  \* Arabic  \* MERGEFORMAT</w:instrText>
          </w:r>
          <w:r w:rsidRPr="00533D9A">
            <w:rPr>
              <w:rFonts w:ascii="Arial" w:hAnsi="Arial" w:cs="Arial"/>
              <w:b/>
              <w:bCs/>
              <w:sz w:val="16"/>
              <w:szCs w:val="16"/>
            </w:rPr>
            <w:fldChar w:fldCharType="separate"/>
          </w:r>
          <w:r w:rsidR="00432CA6" w:rsidRPr="00533D9A">
            <w:rPr>
              <w:rFonts w:ascii="Arial" w:hAnsi="Arial" w:cs="Arial"/>
              <w:b/>
              <w:bCs/>
              <w:noProof/>
              <w:sz w:val="16"/>
              <w:szCs w:val="16"/>
            </w:rPr>
            <w:t>1</w:t>
          </w:r>
          <w:r w:rsidRPr="00533D9A">
            <w:rPr>
              <w:rFonts w:ascii="Arial" w:hAnsi="Arial" w:cs="Arial"/>
              <w:b/>
              <w:bCs/>
              <w:sz w:val="16"/>
              <w:szCs w:val="16"/>
            </w:rPr>
            <w:fldChar w:fldCharType="end"/>
          </w:r>
          <w:r w:rsidRPr="00533D9A">
            <w:rPr>
              <w:rFonts w:ascii="Arial" w:hAnsi="Arial"/>
              <w:b/>
              <w:sz w:val="16"/>
              <w:szCs w:val="16"/>
            </w:rPr>
            <w:t xml:space="preserve"> of </w:t>
          </w:r>
          <w:r w:rsidRPr="00533D9A">
            <w:rPr>
              <w:rFonts w:ascii="Arial" w:hAnsi="Arial" w:cs="Arial"/>
              <w:b/>
              <w:bCs/>
              <w:noProof/>
              <w:sz w:val="16"/>
              <w:szCs w:val="16"/>
            </w:rPr>
            <w:fldChar w:fldCharType="begin"/>
          </w:r>
          <w:r w:rsidRPr="00533D9A">
            <w:rPr>
              <w:rFonts w:ascii="Arial" w:hAnsi="Arial" w:cs="Arial"/>
              <w:b/>
              <w:bCs/>
              <w:noProof/>
              <w:sz w:val="16"/>
              <w:szCs w:val="16"/>
            </w:rPr>
            <w:instrText>NUMPAGES  \* Arabic  \* MERGEFORMAT</w:instrText>
          </w:r>
          <w:r w:rsidRPr="00533D9A">
            <w:rPr>
              <w:rFonts w:ascii="Arial" w:hAnsi="Arial" w:cs="Arial"/>
              <w:b/>
              <w:bCs/>
              <w:noProof/>
              <w:sz w:val="16"/>
              <w:szCs w:val="16"/>
            </w:rPr>
            <w:fldChar w:fldCharType="separate"/>
          </w:r>
          <w:r w:rsidR="00432CA6" w:rsidRPr="00533D9A">
            <w:rPr>
              <w:rFonts w:ascii="Arial" w:hAnsi="Arial" w:cs="Arial"/>
              <w:b/>
              <w:bCs/>
              <w:noProof/>
              <w:sz w:val="16"/>
              <w:szCs w:val="16"/>
            </w:rPr>
            <w:t>4</w:t>
          </w:r>
          <w:r w:rsidRPr="00533D9A">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(M) Sdn Bhd</w:t>
          </w:r>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Kawasan Perindustrian Balakong</w:t>
          </w:r>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1850B2"/>
    <w:multiLevelType w:val="hybridMultilevel"/>
    <w:tmpl w:val="E2CA248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3146781D"/>
    <w:multiLevelType w:val="hybridMultilevel"/>
    <w:tmpl w:val="AA867A2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9"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1" w15:restartNumberingAfterBreak="0">
    <w:nsid w:val="434739D0"/>
    <w:multiLevelType w:val="hybridMultilevel"/>
    <w:tmpl w:val="CF080C68"/>
    <w:lvl w:ilvl="0" w:tplc="C54C8C9C">
      <w:numFmt w:val="bullet"/>
      <w:lvlText w:val=""/>
      <w:lvlJc w:val="left"/>
      <w:pPr>
        <w:ind w:left="720" w:hanging="360"/>
      </w:pPr>
      <w:rPr>
        <w:rFonts w:ascii="Arial" w:eastAsia="Times New Roman" w:hAnsi="Arial" w:cs="Aria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45D00073"/>
    <w:multiLevelType w:val="hybridMultilevel"/>
    <w:tmpl w:val="9BCA3DB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3"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6"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7"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8476419"/>
    <w:multiLevelType w:val="hybridMultilevel"/>
    <w:tmpl w:val="C2E0ACC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9" w15:restartNumberingAfterBreak="0">
    <w:nsid w:val="589A4F77"/>
    <w:multiLevelType w:val="hybridMultilevel"/>
    <w:tmpl w:val="7F4E5810"/>
    <w:lvl w:ilvl="0" w:tplc="C54C8C9C">
      <w:numFmt w:val="bullet"/>
      <w:lvlText w:val=""/>
      <w:lvlJc w:val="left"/>
      <w:pPr>
        <w:ind w:left="720" w:hanging="360"/>
      </w:pPr>
      <w:rPr>
        <w:rFonts w:ascii="Arial" w:eastAsia="Times New Roman" w:hAnsi="Arial" w:cs="Aria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0" w15:restartNumberingAfterBreak="0">
    <w:nsid w:val="5A885139"/>
    <w:multiLevelType w:val="multilevel"/>
    <w:tmpl w:val="7BD89E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2"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3" w15:restartNumberingAfterBreak="0">
    <w:nsid w:val="6DB15FC6"/>
    <w:multiLevelType w:val="hybridMultilevel"/>
    <w:tmpl w:val="1EDEB31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4" w15:restartNumberingAfterBreak="0">
    <w:nsid w:val="6EED4074"/>
    <w:multiLevelType w:val="hybridMultilevel"/>
    <w:tmpl w:val="A8485A70"/>
    <w:lvl w:ilvl="0" w:tplc="C54C8C9C">
      <w:numFmt w:val="bullet"/>
      <w:lvlText w:val=""/>
      <w:lvlJc w:val="left"/>
      <w:pPr>
        <w:ind w:left="720" w:hanging="360"/>
      </w:pPr>
      <w:rPr>
        <w:rFonts w:ascii="Arial" w:eastAsia="Times New Roman" w:hAnsi="Arial" w:cs="Aria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5" w15:restartNumberingAfterBreak="0">
    <w:nsid w:val="6F9C0074"/>
    <w:multiLevelType w:val="hybridMultilevel"/>
    <w:tmpl w:val="1F16FFE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6"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7"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8"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9"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0" w15:restartNumberingAfterBreak="0">
    <w:nsid w:val="7B0B195F"/>
    <w:multiLevelType w:val="hybridMultilevel"/>
    <w:tmpl w:val="2DE8988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1"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52024191">
    <w:abstractNumId w:val="3"/>
  </w:num>
  <w:num w:numId="2" w16cid:durableId="2129542407">
    <w:abstractNumId w:val="13"/>
  </w:num>
  <w:num w:numId="3" w16cid:durableId="863325349">
    <w:abstractNumId w:val="2"/>
  </w:num>
  <w:num w:numId="4" w16cid:durableId="38749897">
    <w:abstractNumId w:val="31"/>
  </w:num>
  <w:num w:numId="5" w16cid:durableId="36393177">
    <w:abstractNumId w:val="17"/>
  </w:num>
  <w:num w:numId="6" w16cid:durableId="430276158">
    <w:abstractNumId w:val="27"/>
  </w:num>
  <w:num w:numId="7" w16cid:durableId="2015523692">
    <w:abstractNumId w:val="8"/>
  </w:num>
  <w:num w:numId="8" w16cid:durableId="267857598">
    <w:abstractNumId w:val="29"/>
  </w:num>
  <w:num w:numId="9" w16cid:durableId="1307515899">
    <w:abstractNumId w:val="21"/>
  </w:num>
  <w:num w:numId="10" w16cid:durableId="1656494008">
    <w:abstractNumId w:val="1"/>
  </w:num>
  <w:num w:numId="11" w16cid:durableId="288751745">
    <w:abstractNumId w:val="15"/>
  </w:num>
  <w:num w:numId="12" w16cid:durableId="13750362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12696340">
    <w:abstractNumId w:val="5"/>
  </w:num>
  <w:num w:numId="14" w16cid:durableId="2086485520">
    <w:abstractNumId w:val="26"/>
  </w:num>
  <w:num w:numId="15" w16cid:durableId="738357932">
    <w:abstractNumId w:val="14"/>
  </w:num>
  <w:num w:numId="16" w16cid:durableId="197159555">
    <w:abstractNumId w:val="16"/>
  </w:num>
  <w:num w:numId="17" w16cid:durableId="1399480191">
    <w:abstractNumId w:val="10"/>
  </w:num>
  <w:num w:numId="18" w16cid:durableId="1654601013">
    <w:abstractNumId w:val="9"/>
  </w:num>
  <w:num w:numId="19" w16cid:durableId="1945727071">
    <w:abstractNumId w:val="22"/>
  </w:num>
  <w:num w:numId="20" w16cid:durableId="930620975">
    <w:abstractNumId w:val="6"/>
  </w:num>
  <w:num w:numId="21" w16cid:durableId="82142575">
    <w:abstractNumId w:val="4"/>
  </w:num>
  <w:num w:numId="22" w16cid:durableId="318465497">
    <w:abstractNumId w:val="28"/>
  </w:num>
  <w:num w:numId="23" w16cid:durableId="1600605678">
    <w:abstractNumId w:val="30"/>
  </w:num>
  <w:num w:numId="24" w16cid:durableId="1907714755">
    <w:abstractNumId w:val="0"/>
  </w:num>
  <w:num w:numId="25" w16cid:durableId="247037018">
    <w:abstractNumId w:val="23"/>
  </w:num>
  <w:num w:numId="26" w16cid:durableId="1029838012">
    <w:abstractNumId w:val="20"/>
  </w:num>
  <w:num w:numId="27" w16cid:durableId="981810966">
    <w:abstractNumId w:val="25"/>
  </w:num>
  <w:num w:numId="28" w16cid:durableId="1152603874">
    <w:abstractNumId w:val="11"/>
  </w:num>
  <w:num w:numId="29" w16cid:durableId="958268438">
    <w:abstractNumId w:val="24"/>
  </w:num>
  <w:num w:numId="30" w16cid:durableId="1548099808">
    <w:abstractNumId w:val="19"/>
  </w:num>
  <w:num w:numId="31" w16cid:durableId="1804469779">
    <w:abstractNumId w:val="7"/>
  </w:num>
  <w:num w:numId="32" w16cid:durableId="551427929">
    <w:abstractNumId w:val="12"/>
  </w:num>
  <w:num w:numId="33" w16cid:durableId="96030245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0982"/>
    <w:rsid w:val="00002382"/>
    <w:rsid w:val="0000282D"/>
    <w:rsid w:val="0000444F"/>
    <w:rsid w:val="00005FA1"/>
    <w:rsid w:val="00013EA3"/>
    <w:rsid w:val="00020304"/>
    <w:rsid w:val="00022CB1"/>
    <w:rsid w:val="00023A0F"/>
    <w:rsid w:val="00035D86"/>
    <w:rsid w:val="00041B77"/>
    <w:rsid w:val="0004695A"/>
    <w:rsid w:val="00047CA0"/>
    <w:rsid w:val="000521D5"/>
    <w:rsid w:val="00055A30"/>
    <w:rsid w:val="00057785"/>
    <w:rsid w:val="0006085F"/>
    <w:rsid w:val="00065A69"/>
    <w:rsid w:val="00071236"/>
    <w:rsid w:val="00073D11"/>
    <w:rsid w:val="000759E8"/>
    <w:rsid w:val="00077E64"/>
    <w:rsid w:val="000829C6"/>
    <w:rsid w:val="00083596"/>
    <w:rsid w:val="0008699C"/>
    <w:rsid w:val="00086A3D"/>
    <w:rsid w:val="00087B6A"/>
    <w:rsid w:val="000903ED"/>
    <w:rsid w:val="0009376B"/>
    <w:rsid w:val="00093F48"/>
    <w:rsid w:val="00096CA7"/>
    <w:rsid w:val="00097276"/>
    <w:rsid w:val="00097D31"/>
    <w:rsid w:val="000A03C6"/>
    <w:rsid w:val="000A4F86"/>
    <w:rsid w:val="000A510D"/>
    <w:rsid w:val="000A52EE"/>
    <w:rsid w:val="000B19D4"/>
    <w:rsid w:val="000B2944"/>
    <w:rsid w:val="000B6005"/>
    <w:rsid w:val="000B6A97"/>
    <w:rsid w:val="000C05DB"/>
    <w:rsid w:val="000C1FF5"/>
    <w:rsid w:val="000C3CBC"/>
    <w:rsid w:val="000C450A"/>
    <w:rsid w:val="000C5E10"/>
    <w:rsid w:val="000C60C8"/>
    <w:rsid w:val="000C7BFB"/>
    <w:rsid w:val="000D12E7"/>
    <w:rsid w:val="000D178A"/>
    <w:rsid w:val="000D54C6"/>
    <w:rsid w:val="000D59EC"/>
    <w:rsid w:val="000D5ADC"/>
    <w:rsid w:val="000E2AEC"/>
    <w:rsid w:val="000E37A7"/>
    <w:rsid w:val="000E3CE3"/>
    <w:rsid w:val="000F2DAE"/>
    <w:rsid w:val="000F32CD"/>
    <w:rsid w:val="000F3838"/>
    <w:rsid w:val="000F4AF2"/>
    <w:rsid w:val="000F7C93"/>
    <w:rsid w:val="000F7C99"/>
    <w:rsid w:val="00100A43"/>
    <w:rsid w:val="00104033"/>
    <w:rsid w:val="00107310"/>
    <w:rsid w:val="001108E5"/>
    <w:rsid w:val="001119A9"/>
    <w:rsid w:val="00111F9D"/>
    <w:rsid w:val="00115094"/>
    <w:rsid w:val="00116B00"/>
    <w:rsid w:val="001175D8"/>
    <w:rsid w:val="0012042E"/>
    <w:rsid w:val="00120B15"/>
    <w:rsid w:val="00121D30"/>
    <w:rsid w:val="00122C56"/>
    <w:rsid w:val="001246FA"/>
    <w:rsid w:val="00133856"/>
    <w:rsid w:val="00133C79"/>
    <w:rsid w:val="00134DA7"/>
    <w:rsid w:val="00136F18"/>
    <w:rsid w:val="00137C57"/>
    <w:rsid w:val="00140711"/>
    <w:rsid w:val="00141D34"/>
    <w:rsid w:val="00144072"/>
    <w:rsid w:val="00146E7E"/>
    <w:rsid w:val="00147A75"/>
    <w:rsid w:val="001507B4"/>
    <w:rsid w:val="00150A0F"/>
    <w:rsid w:val="00156BDE"/>
    <w:rsid w:val="00157A23"/>
    <w:rsid w:val="00163E63"/>
    <w:rsid w:val="001655F4"/>
    <w:rsid w:val="00165956"/>
    <w:rsid w:val="0017332B"/>
    <w:rsid w:val="00173B45"/>
    <w:rsid w:val="0017431E"/>
    <w:rsid w:val="00177563"/>
    <w:rsid w:val="00180F66"/>
    <w:rsid w:val="00181757"/>
    <w:rsid w:val="0018691E"/>
    <w:rsid w:val="00186CE3"/>
    <w:rsid w:val="00190A79"/>
    <w:rsid w:val="001912E3"/>
    <w:rsid w:val="001926F8"/>
    <w:rsid w:val="001937B4"/>
    <w:rsid w:val="00196354"/>
    <w:rsid w:val="001A0701"/>
    <w:rsid w:val="001A1A47"/>
    <w:rsid w:val="001A28F9"/>
    <w:rsid w:val="001A6108"/>
    <w:rsid w:val="001A6E10"/>
    <w:rsid w:val="001B400F"/>
    <w:rsid w:val="001C027F"/>
    <w:rsid w:val="001C2242"/>
    <w:rsid w:val="001C311C"/>
    <w:rsid w:val="001C4EAE"/>
    <w:rsid w:val="001C701E"/>
    <w:rsid w:val="001C7821"/>
    <w:rsid w:val="001C787B"/>
    <w:rsid w:val="001D003B"/>
    <w:rsid w:val="001D04BB"/>
    <w:rsid w:val="001D41F8"/>
    <w:rsid w:val="001E1888"/>
    <w:rsid w:val="001F37C4"/>
    <w:rsid w:val="001F4135"/>
    <w:rsid w:val="001F4509"/>
    <w:rsid w:val="001F4F5D"/>
    <w:rsid w:val="001F7825"/>
    <w:rsid w:val="00201710"/>
    <w:rsid w:val="00203048"/>
    <w:rsid w:val="002129DC"/>
    <w:rsid w:val="00213E75"/>
    <w:rsid w:val="00214C89"/>
    <w:rsid w:val="002161B6"/>
    <w:rsid w:val="00220B79"/>
    <w:rsid w:val="00225FD8"/>
    <w:rsid w:val="002262B1"/>
    <w:rsid w:val="00233574"/>
    <w:rsid w:val="00235BA5"/>
    <w:rsid w:val="002455DD"/>
    <w:rsid w:val="00250990"/>
    <w:rsid w:val="00252076"/>
    <w:rsid w:val="00256D34"/>
    <w:rsid w:val="00256E0E"/>
    <w:rsid w:val="002631F5"/>
    <w:rsid w:val="00267260"/>
    <w:rsid w:val="00281DBF"/>
    <w:rsid w:val="00281FF5"/>
    <w:rsid w:val="0028506D"/>
    <w:rsid w:val="002852D9"/>
    <w:rsid w:val="0028707A"/>
    <w:rsid w:val="00290773"/>
    <w:rsid w:val="002934F9"/>
    <w:rsid w:val="00296D54"/>
    <w:rsid w:val="0029752E"/>
    <w:rsid w:val="002A37DD"/>
    <w:rsid w:val="002A3920"/>
    <w:rsid w:val="002A4735"/>
    <w:rsid w:val="002A532B"/>
    <w:rsid w:val="002B0401"/>
    <w:rsid w:val="002B2DEF"/>
    <w:rsid w:val="002B3A55"/>
    <w:rsid w:val="002B5047"/>
    <w:rsid w:val="002B5F60"/>
    <w:rsid w:val="002B7CE1"/>
    <w:rsid w:val="002C1DF4"/>
    <w:rsid w:val="002C3084"/>
    <w:rsid w:val="002C4280"/>
    <w:rsid w:val="002C536B"/>
    <w:rsid w:val="002C6993"/>
    <w:rsid w:val="002C7BE6"/>
    <w:rsid w:val="002D03CB"/>
    <w:rsid w:val="002D3BC0"/>
    <w:rsid w:val="002D73D6"/>
    <w:rsid w:val="002E1053"/>
    <w:rsid w:val="002E4504"/>
    <w:rsid w:val="002F135A"/>
    <w:rsid w:val="002F2061"/>
    <w:rsid w:val="002F4492"/>
    <w:rsid w:val="002F563D"/>
    <w:rsid w:val="002F573C"/>
    <w:rsid w:val="002F71C5"/>
    <w:rsid w:val="003032D4"/>
    <w:rsid w:val="00304543"/>
    <w:rsid w:val="00310A64"/>
    <w:rsid w:val="00312545"/>
    <w:rsid w:val="0032369D"/>
    <w:rsid w:val="00324D73"/>
    <w:rsid w:val="00325394"/>
    <w:rsid w:val="00325EA7"/>
    <w:rsid w:val="00326FA2"/>
    <w:rsid w:val="0033017E"/>
    <w:rsid w:val="00340D67"/>
    <w:rsid w:val="00347067"/>
    <w:rsid w:val="0035152E"/>
    <w:rsid w:val="00352718"/>
    <w:rsid w:val="0035328E"/>
    <w:rsid w:val="00353CD1"/>
    <w:rsid w:val="00356006"/>
    <w:rsid w:val="00364268"/>
    <w:rsid w:val="0036557B"/>
    <w:rsid w:val="0037305D"/>
    <w:rsid w:val="00384C83"/>
    <w:rsid w:val="0038768D"/>
    <w:rsid w:val="00394212"/>
    <w:rsid w:val="00395377"/>
    <w:rsid w:val="003955E2"/>
    <w:rsid w:val="00396DE4"/>
    <w:rsid w:val="00396F67"/>
    <w:rsid w:val="003A030A"/>
    <w:rsid w:val="003A389E"/>
    <w:rsid w:val="003A50BB"/>
    <w:rsid w:val="003B02DE"/>
    <w:rsid w:val="003B042D"/>
    <w:rsid w:val="003B2331"/>
    <w:rsid w:val="003C34B2"/>
    <w:rsid w:val="003C4170"/>
    <w:rsid w:val="003C65BD"/>
    <w:rsid w:val="003C6DEF"/>
    <w:rsid w:val="003C78DA"/>
    <w:rsid w:val="003D5324"/>
    <w:rsid w:val="003E2CB0"/>
    <w:rsid w:val="003E334E"/>
    <w:rsid w:val="003E3D8B"/>
    <w:rsid w:val="003E4160"/>
    <w:rsid w:val="003E649C"/>
    <w:rsid w:val="004002A2"/>
    <w:rsid w:val="00401E89"/>
    <w:rsid w:val="00401FF2"/>
    <w:rsid w:val="0040224A"/>
    <w:rsid w:val="00404A1D"/>
    <w:rsid w:val="004057E3"/>
    <w:rsid w:val="00405808"/>
    <w:rsid w:val="00405904"/>
    <w:rsid w:val="00406C85"/>
    <w:rsid w:val="00407DC3"/>
    <w:rsid w:val="00410B91"/>
    <w:rsid w:val="004179D0"/>
    <w:rsid w:val="00432CA6"/>
    <w:rsid w:val="00435158"/>
    <w:rsid w:val="00436125"/>
    <w:rsid w:val="004407AE"/>
    <w:rsid w:val="004410CB"/>
    <w:rsid w:val="00444D45"/>
    <w:rsid w:val="0044562F"/>
    <w:rsid w:val="0045042F"/>
    <w:rsid w:val="004543BF"/>
    <w:rsid w:val="004560BB"/>
    <w:rsid w:val="004562AC"/>
    <w:rsid w:val="00456843"/>
    <w:rsid w:val="00456A3B"/>
    <w:rsid w:val="00456F70"/>
    <w:rsid w:val="00465D01"/>
    <w:rsid w:val="004701E5"/>
    <w:rsid w:val="004714FF"/>
    <w:rsid w:val="00471A94"/>
    <w:rsid w:val="00473F42"/>
    <w:rsid w:val="0047409A"/>
    <w:rsid w:val="004775EF"/>
    <w:rsid w:val="00481947"/>
    <w:rsid w:val="00482B9C"/>
    <w:rsid w:val="00483E1E"/>
    <w:rsid w:val="004856BE"/>
    <w:rsid w:val="004919AE"/>
    <w:rsid w:val="00493BFC"/>
    <w:rsid w:val="004A06FC"/>
    <w:rsid w:val="004A3BE3"/>
    <w:rsid w:val="004A444D"/>
    <w:rsid w:val="004A474D"/>
    <w:rsid w:val="004A62E0"/>
    <w:rsid w:val="004A6454"/>
    <w:rsid w:val="004B0469"/>
    <w:rsid w:val="004B2DEC"/>
    <w:rsid w:val="004B75FE"/>
    <w:rsid w:val="004C1164"/>
    <w:rsid w:val="004C3A08"/>
    <w:rsid w:val="004C3B90"/>
    <w:rsid w:val="004C3CCB"/>
    <w:rsid w:val="004C6BE6"/>
    <w:rsid w:val="004C6E24"/>
    <w:rsid w:val="004D5BAF"/>
    <w:rsid w:val="004E0EEE"/>
    <w:rsid w:val="004F50BB"/>
    <w:rsid w:val="004F6395"/>
    <w:rsid w:val="004F758B"/>
    <w:rsid w:val="004F7D65"/>
    <w:rsid w:val="00502615"/>
    <w:rsid w:val="0050277F"/>
    <w:rsid w:val="0050419E"/>
    <w:rsid w:val="00505735"/>
    <w:rsid w:val="005146C9"/>
    <w:rsid w:val="00517446"/>
    <w:rsid w:val="00524059"/>
    <w:rsid w:val="00525604"/>
    <w:rsid w:val="00526CB3"/>
    <w:rsid w:val="00527D82"/>
    <w:rsid w:val="00530A45"/>
    <w:rsid w:val="005310E3"/>
    <w:rsid w:val="005320D5"/>
    <w:rsid w:val="00533D9A"/>
    <w:rsid w:val="00534339"/>
    <w:rsid w:val="00541D34"/>
    <w:rsid w:val="0054392A"/>
    <w:rsid w:val="00545127"/>
    <w:rsid w:val="005466FE"/>
    <w:rsid w:val="00550355"/>
    <w:rsid w:val="00550C61"/>
    <w:rsid w:val="005515D6"/>
    <w:rsid w:val="00552AA1"/>
    <w:rsid w:val="00552D21"/>
    <w:rsid w:val="00555589"/>
    <w:rsid w:val="00555F26"/>
    <w:rsid w:val="00556D20"/>
    <w:rsid w:val="00563000"/>
    <w:rsid w:val="00570576"/>
    <w:rsid w:val="0057225E"/>
    <w:rsid w:val="00573E51"/>
    <w:rsid w:val="005772B9"/>
    <w:rsid w:val="00577BE3"/>
    <w:rsid w:val="00584175"/>
    <w:rsid w:val="00597472"/>
    <w:rsid w:val="005A026F"/>
    <w:rsid w:val="005A0C48"/>
    <w:rsid w:val="005A27C6"/>
    <w:rsid w:val="005A34EE"/>
    <w:rsid w:val="005A45F1"/>
    <w:rsid w:val="005A5D20"/>
    <w:rsid w:val="005A7BFD"/>
    <w:rsid w:val="005A7FD1"/>
    <w:rsid w:val="005B26DB"/>
    <w:rsid w:val="005B386E"/>
    <w:rsid w:val="005B6B7E"/>
    <w:rsid w:val="005C1CB1"/>
    <w:rsid w:val="005C2021"/>
    <w:rsid w:val="005C4033"/>
    <w:rsid w:val="005C59F4"/>
    <w:rsid w:val="005D467D"/>
    <w:rsid w:val="005E1753"/>
    <w:rsid w:val="005E1C3F"/>
    <w:rsid w:val="005E3F1F"/>
    <w:rsid w:val="005E6A19"/>
    <w:rsid w:val="005F2EA7"/>
    <w:rsid w:val="006052A4"/>
    <w:rsid w:val="00605ED9"/>
    <w:rsid w:val="00606916"/>
    <w:rsid w:val="00610497"/>
    <w:rsid w:val="00611907"/>
    <w:rsid w:val="00614010"/>
    <w:rsid w:val="00614013"/>
    <w:rsid w:val="006154FB"/>
    <w:rsid w:val="00616A65"/>
    <w:rsid w:val="00620F45"/>
    <w:rsid w:val="00621FED"/>
    <w:rsid w:val="006238F6"/>
    <w:rsid w:val="00624219"/>
    <w:rsid w:val="00633556"/>
    <w:rsid w:val="006353DB"/>
    <w:rsid w:val="0063701A"/>
    <w:rsid w:val="00640E12"/>
    <w:rsid w:val="00644782"/>
    <w:rsid w:val="0064765B"/>
    <w:rsid w:val="00651D3C"/>
    <w:rsid w:val="00651DCD"/>
    <w:rsid w:val="00654E6B"/>
    <w:rsid w:val="006612CA"/>
    <w:rsid w:val="00661898"/>
    <w:rsid w:val="00661AE9"/>
    <w:rsid w:val="00661BAB"/>
    <w:rsid w:val="006709AB"/>
    <w:rsid w:val="00671210"/>
    <w:rsid w:val="006737DA"/>
    <w:rsid w:val="006739FD"/>
    <w:rsid w:val="006802FB"/>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6A0"/>
    <w:rsid w:val="006C3919"/>
    <w:rsid w:val="006C4263"/>
    <w:rsid w:val="006C48AD"/>
    <w:rsid w:val="006C56CC"/>
    <w:rsid w:val="006D01F9"/>
    <w:rsid w:val="006D0902"/>
    <w:rsid w:val="006D238F"/>
    <w:rsid w:val="006D333F"/>
    <w:rsid w:val="006D7BB3"/>
    <w:rsid w:val="006D7D9F"/>
    <w:rsid w:val="006E449C"/>
    <w:rsid w:val="006E4B80"/>
    <w:rsid w:val="006E65CF"/>
    <w:rsid w:val="006F09EB"/>
    <w:rsid w:val="006F5DF8"/>
    <w:rsid w:val="006F6ACD"/>
    <w:rsid w:val="00702A9F"/>
    <w:rsid w:val="007032E6"/>
    <w:rsid w:val="00706824"/>
    <w:rsid w:val="007144EB"/>
    <w:rsid w:val="00715605"/>
    <w:rsid w:val="0071575E"/>
    <w:rsid w:val="00720A77"/>
    <w:rsid w:val="00721D5E"/>
    <w:rsid w:val="007228C7"/>
    <w:rsid w:val="00722F2A"/>
    <w:rsid w:val="00723A37"/>
    <w:rsid w:val="00726D03"/>
    <w:rsid w:val="0072737D"/>
    <w:rsid w:val="00730341"/>
    <w:rsid w:val="00736B12"/>
    <w:rsid w:val="00744F3B"/>
    <w:rsid w:val="00754ACF"/>
    <w:rsid w:val="0076079D"/>
    <w:rsid w:val="00762555"/>
    <w:rsid w:val="0077610C"/>
    <w:rsid w:val="00781978"/>
    <w:rsid w:val="0078239C"/>
    <w:rsid w:val="007831E2"/>
    <w:rsid w:val="00783D15"/>
    <w:rsid w:val="00784C57"/>
    <w:rsid w:val="00784D55"/>
    <w:rsid w:val="00785F5E"/>
    <w:rsid w:val="00786798"/>
    <w:rsid w:val="007935B6"/>
    <w:rsid w:val="00793BF4"/>
    <w:rsid w:val="00794081"/>
    <w:rsid w:val="00796E8F"/>
    <w:rsid w:val="007974C7"/>
    <w:rsid w:val="007A568B"/>
    <w:rsid w:val="007A5BF6"/>
    <w:rsid w:val="007A7755"/>
    <w:rsid w:val="007B1D9F"/>
    <w:rsid w:val="007B21F8"/>
    <w:rsid w:val="007B3E50"/>
    <w:rsid w:val="007B4C2D"/>
    <w:rsid w:val="007B5CBD"/>
    <w:rsid w:val="007B730E"/>
    <w:rsid w:val="007C378A"/>
    <w:rsid w:val="007C4364"/>
    <w:rsid w:val="007C5889"/>
    <w:rsid w:val="007C64BB"/>
    <w:rsid w:val="007D2C88"/>
    <w:rsid w:val="007D5A24"/>
    <w:rsid w:val="007D742A"/>
    <w:rsid w:val="007D7444"/>
    <w:rsid w:val="007E254D"/>
    <w:rsid w:val="007F1877"/>
    <w:rsid w:val="007F3DBF"/>
    <w:rsid w:val="007F5D28"/>
    <w:rsid w:val="00800754"/>
    <w:rsid w:val="0080089F"/>
    <w:rsid w:val="0080194B"/>
    <w:rsid w:val="00801E68"/>
    <w:rsid w:val="00812260"/>
    <w:rsid w:val="0081296C"/>
    <w:rsid w:val="00813063"/>
    <w:rsid w:val="008146C4"/>
    <w:rsid w:val="0081509E"/>
    <w:rsid w:val="00823B61"/>
    <w:rsid w:val="0082753C"/>
    <w:rsid w:val="00827B2C"/>
    <w:rsid w:val="00835B9C"/>
    <w:rsid w:val="00843F0D"/>
    <w:rsid w:val="00855764"/>
    <w:rsid w:val="00855F45"/>
    <w:rsid w:val="008608C3"/>
    <w:rsid w:val="008623B5"/>
    <w:rsid w:val="00863230"/>
    <w:rsid w:val="00867DC3"/>
    <w:rsid w:val="0087028A"/>
    <w:rsid w:val="008718CD"/>
    <w:rsid w:val="008725D0"/>
    <w:rsid w:val="00872EB4"/>
    <w:rsid w:val="00874A1A"/>
    <w:rsid w:val="008851A5"/>
    <w:rsid w:val="00885E31"/>
    <w:rsid w:val="008868FE"/>
    <w:rsid w:val="00887A45"/>
    <w:rsid w:val="00892BB3"/>
    <w:rsid w:val="00893ECA"/>
    <w:rsid w:val="0089586C"/>
    <w:rsid w:val="00895B7D"/>
    <w:rsid w:val="008A055F"/>
    <w:rsid w:val="008A63B1"/>
    <w:rsid w:val="008A7016"/>
    <w:rsid w:val="008B0C67"/>
    <w:rsid w:val="008B1F30"/>
    <w:rsid w:val="008B2E96"/>
    <w:rsid w:val="008B4695"/>
    <w:rsid w:val="008B6AFF"/>
    <w:rsid w:val="008B7F86"/>
    <w:rsid w:val="008C2BD3"/>
    <w:rsid w:val="008C2E33"/>
    <w:rsid w:val="008C43CA"/>
    <w:rsid w:val="008D4A54"/>
    <w:rsid w:val="008D6339"/>
    <w:rsid w:val="008D6B76"/>
    <w:rsid w:val="008E12A5"/>
    <w:rsid w:val="008E34DC"/>
    <w:rsid w:val="008E5B5F"/>
    <w:rsid w:val="008E7663"/>
    <w:rsid w:val="008F0C6D"/>
    <w:rsid w:val="008F1106"/>
    <w:rsid w:val="008F3C99"/>
    <w:rsid w:val="008F55F4"/>
    <w:rsid w:val="008F7818"/>
    <w:rsid w:val="00900127"/>
    <w:rsid w:val="00901B23"/>
    <w:rsid w:val="00905FBF"/>
    <w:rsid w:val="00916950"/>
    <w:rsid w:val="00923998"/>
    <w:rsid w:val="00923B42"/>
    <w:rsid w:val="00923D2E"/>
    <w:rsid w:val="009324CB"/>
    <w:rsid w:val="00935C50"/>
    <w:rsid w:val="00937972"/>
    <w:rsid w:val="009403D9"/>
    <w:rsid w:val="00940837"/>
    <w:rsid w:val="009416C1"/>
    <w:rsid w:val="00945459"/>
    <w:rsid w:val="00947191"/>
    <w:rsid w:val="00947A2A"/>
    <w:rsid w:val="00947D55"/>
    <w:rsid w:val="00954B8E"/>
    <w:rsid w:val="009550E8"/>
    <w:rsid w:val="00957AAC"/>
    <w:rsid w:val="009618DB"/>
    <w:rsid w:val="009640FC"/>
    <w:rsid w:val="00964C40"/>
    <w:rsid w:val="00964FEA"/>
    <w:rsid w:val="00975769"/>
    <w:rsid w:val="0098002D"/>
    <w:rsid w:val="00980DBB"/>
    <w:rsid w:val="00982CF1"/>
    <w:rsid w:val="009834B7"/>
    <w:rsid w:val="00984A7C"/>
    <w:rsid w:val="009927D5"/>
    <w:rsid w:val="00993730"/>
    <w:rsid w:val="009A3D50"/>
    <w:rsid w:val="009A79C7"/>
    <w:rsid w:val="009B1C7C"/>
    <w:rsid w:val="009B32CA"/>
    <w:rsid w:val="009B3B1B"/>
    <w:rsid w:val="009B5422"/>
    <w:rsid w:val="009C0FD6"/>
    <w:rsid w:val="009C14A7"/>
    <w:rsid w:val="009C48F1"/>
    <w:rsid w:val="009C71C3"/>
    <w:rsid w:val="009D1D0A"/>
    <w:rsid w:val="009D2146"/>
    <w:rsid w:val="009D2688"/>
    <w:rsid w:val="009D61E9"/>
    <w:rsid w:val="009D70E1"/>
    <w:rsid w:val="009D76BB"/>
    <w:rsid w:val="009E74A0"/>
    <w:rsid w:val="009F499B"/>
    <w:rsid w:val="009F619F"/>
    <w:rsid w:val="009F61CE"/>
    <w:rsid w:val="00A034FB"/>
    <w:rsid w:val="00A0563F"/>
    <w:rsid w:val="00A12782"/>
    <w:rsid w:val="00A26505"/>
    <w:rsid w:val="00A27D3B"/>
    <w:rsid w:val="00A27E40"/>
    <w:rsid w:val="00A30CF5"/>
    <w:rsid w:val="00A34994"/>
    <w:rsid w:val="00A3522E"/>
    <w:rsid w:val="00A3687E"/>
    <w:rsid w:val="00A36C89"/>
    <w:rsid w:val="00A40B5C"/>
    <w:rsid w:val="00A40DE9"/>
    <w:rsid w:val="00A423D7"/>
    <w:rsid w:val="00A4365C"/>
    <w:rsid w:val="00A47159"/>
    <w:rsid w:val="00A477BF"/>
    <w:rsid w:val="00A528DC"/>
    <w:rsid w:val="00A56365"/>
    <w:rsid w:val="00A57CD6"/>
    <w:rsid w:val="00A600BB"/>
    <w:rsid w:val="00A62DDC"/>
    <w:rsid w:val="00A65BEC"/>
    <w:rsid w:val="00A67811"/>
    <w:rsid w:val="00A67980"/>
    <w:rsid w:val="00A709B8"/>
    <w:rsid w:val="00A732C3"/>
    <w:rsid w:val="00A745FD"/>
    <w:rsid w:val="00A767E3"/>
    <w:rsid w:val="00A805C3"/>
    <w:rsid w:val="00A805F6"/>
    <w:rsid w:val="00A81CD7"/>
    <w:rsid w:val="00A8314D"/>
    <w:rsid w:val="00A832FB"/>
    <w:rsid w:val="00A91448"/>
    <w:rsid w:val="00A91C43"/>
    <w:rsid w:val="00A93D7F"/>
    <w:rsid w:val="00AA433C"/>
    <w:rsid w:val="00AA66C4"/>
    <w:rsid w:val="00AB3A96"/>
    <w:rsid w:val="00AB4736"/>
    <w:rsid w:val="00AB48F2"/>
    <w:rsid w:val="00AB4AEA"/>
    <w:rsid w:val="00AB4BC4"/>
    <w:rsid w:val="00AC56C2"/>
    <w:rsid w:val="00AD13B3"/>
    <w:rsid w:val="00AD2227"/>
    <w:rsid w:val="00AD29B8"/>
    <w:rsid w:val="00AD50EE"/>
    <w:rsid w:val="00AD5919"/>
    <w:rsid w:val="00AD6D80"/>
    <w:rsid w:val="00AD7F3A"/>
    <w:rsid w:val="00AE1711"/>
    <w:rsid w:val="00AE2D28"/>
    <w:rsid w:val="00AE55DB"/>
    <w:rsid w:val="00AE7959"/>
    <w:rsid w:val="00AF442B"/>
    <w:rsid w:val="00AF706E"/>
    <w:rsid w:val="00AF73F9"/>
    <w:rsid w:val="00B022F8"/>
    <w:rsid w:val="00B039C3"/>
    <w:rsid w:val="00B056AE"/>
    <w:rsid w:val="00B05D3F"/>
    <w:rsid w:val="00B07374"/>
    <w:rsid w:val="00B11451"/>
    <w:rsid w:val="00B140E7"/>
    <w:rsid w:val="00B165A9"/>
    <w:rsid w:val="00B20D0E"/>
    <w:rsid w:val="00B21133"/>
    <w:rsid w:val="00B26E20"/>
    <w:rsid w:val="00B30C98"/>
    <w:rsid w:val="00B339CB"/>
    <w:rsid w:val="00B3545E"/>
    <w:rsid w:val="00B37861"/>
    <w:rsid w:val="00B37C59"/>
    <w:rsid w:val="00B41CCD"/>
    <w:rsid w:val="00B43FD8"/>
    <w:rsid w:val="00B45417"/>
    <w:rsid w:val="00B45C2A"/>
    <w:rsid w:val="00B46CCC"/>
    <w:rsid w:val="00B51833"/>
    <w:rsid w:val="00B53B25"/>
    <w:rsid w:val="00B61D6E"/>
    <w:rsid w:val="00B63042"/>
    <w:rsid w:val="00B64A21"/>
    <w:rsid w:val="00B654E7"/>
    <w:rsid w:val="00B71FAC"/>
    <w:rsid w:val="00B73EDB"/>
    <w:rsid w:val="00B777F2"/>
    <w:rsid w:val="00B80B6F"/>
    <w:rsid w:val="00B81B58"/>
    <w:rsid w:val="00B834D1"/>
    <w:rsid w:val="00B85723"/>
    <w:rsid w:val="00B91858"/>
    <w:rsid w:val="00B9507E"/>
    <w:rsid w:val="00B95A63"/>
    <w:rsid w:val="00BA0078"/>
    <w:rsid w:val="00BA383C"/>
    <w:rsid w:val="00BA473D"/>
    <w:rsid w:val="00BA664D"/>
    <w:rsid w:val="00BB12FC"/>
    <w:rsid w:val="00BB2C48"/>
    <w:rsid w:val="00BB4896"/>
    <w:rsid w:val="00BC1253"/>
    <w:rsid w:val="00BC19BB"/>
    <w:rsid w:val="00BC1A81"/>
    <w:rsid w:val="00BC43F8"/>
    <w:rsid w:val="00BC6599"/>
    <w:rsid w:val="00BD1A20"/>
    <w:rsid w:val="00BD78D6"/>
    <w:rsid w:val="00BD79BC"/>
    <w:rsid w:val="00BE16AD"/>
    <w:rsid w:val="00BE39F1"/>
    <w:rsid w:val="00BE4E46"/>
    <w:rsid w:val="00BE5830"/>
    <w:rsid w:val="00BE63E9"/>
    <w:rsid w:val="00BF1594"/>
    <w:rsid w:val="00BF27BE"/>
    <w:rsid w:val="00BF28D4"/>
    <w:rsid w:val="00BF4C2F"/>
    <w:rsid w:val="00C0054B"/>
    <w:rsid w:val="00C10035"/>
    <w:rsid w:val="00C153F5"/>
    <w:rsid w:val="00C15806"/>
    <w:rsid w:val="00C163EB"/>
    <w:rsid w:val="00C206B3"/>
    <w:rsid w:val="00C232C4"/>
    <w:rsid w:val="00C2445B"/>
    <w:rsid w:val="00C24DC3"/>
    <w:rsid w:val="00C2668C"/>
    <w:rsid w:val="00C27AA5"/>
    <w:rsid w:val="00C30003"/>
    <w:rsid w:val="00C33B05"/>
    <w:rsid w:val="00C33C80"/>
    <w:rsid w:val="00C37354"/>
    <w:rsid w:val="00C406F3"/>
    <w:rsid w:val="00C44B97"/>
    <w:rsid w:val="00C45B32"/>
    <w:rsid w:val="00C46197"/>
    <w:rsid w:val="00C55745"/>
    <w:rsid w:val="00C566EF"/>
    <w:rsid w:val="00C56946"/>
    <w:rsid w:val="00C6643A"/>
    <w:rsid w:val="00C67BBE"/>
    <w:rsid w:val="00C70EBC"/>
    <w:rsid w:val="00C72E1E"/>
    <w:rsid w:val="00C765FC"/>
    <w:rsid w:val="00C76E6B"/>
    <w:rsid w:val="00C8056E"/>
    <w:rsid w:val="00C81211"/>
    <w:rsid w:val="00C915FA"/>
    <w:rsid w:val="00C95294"/>
    <w:rsid w:val="00C97AAF"/>
    <w:rsid w:val="00CA04C3"/>
    <w:rsid w:val="00CA265C"/>
    <w:rsid w:val="00CA35FC"/>
    <w:rsid w:val="00CA7190"/>
    <w:rsid w:val="00CB0F0F"/>
    <w:rsid w:val="00CB3B01"/>
    <w:rsid w:val="00CB463C"/>
    <w:rsid w:val="00CB5A3D"/>
    <w:rsid w:val="00CB5C4A"/>
    <w:rsid w:val="00CC14FA"/>
    <w:rsid w:val="00CC1988"/>
    <w:rsid w:val="00CC1D3B"/>
    <w:rsid w:val="00CC42B7"/>
    <w:rsid w:val="00CC616C"/>
    <w:rsid w:val="00CC7648"/>
    <w:rsid w:val="00CD0AF4"/>
    <w:rsid w:val="00CD0E68"/>
    <w:rsid w:val="00CD2B5E"/>
    <w:rsid w:val="00CD47FF"/>
    <w:rsid w:val="00CD5CD1"/>
    <w:rsid w:val="00CD66BE"/>
    <w:rsid w:val="00CD7C16"/>
    <w:rsid w:val="00CE3169"/>
    <w:rsid w:val="00CE6C93"/>
    <w:rsid w:val="00CF1F82"/>
    <w:rsid w:val="00CF3254"/>
    <w:rsid w:val="00D13AE1"/>
    <w:rsid w:val="00D14EDD"/>
    <w:rsid w:val="00D14F71"/>
    <w:rsid w:val="00D2192F"/>
    <w:rsid w:val="00D2377C"/>
    <w:rsid w:val="00D238FD"/>
    <w:rsid w:val="00D253ED"/>
    <w:rsid w:val="00D3074B"/>
    <w:rsid w:val="00D34D49"/>
    <w:rsid w:val="00D35D04"/>
    <w:rsid w:val="00D37E66"/>
    <w:rsid w:val="00D41761"/>
    <w:rsid w:val="00D42A62"/>
    <w:rsid w:val="00D42EE1"/>
    <w:rsid w:val="00D43C51"/>
    <w:rsid w:val="00D505D4"/>
    <w:rsid w:val="00D50D0C"/>
    <w:rsid w:val="00D570E8"/>
    <w:rsid w:val="00D619AD"/>
    <w:rsid w:val="00D625E9"/>
    <w:rsid w:val="00D63477"/>
    <w:rsid w:val="00D6472D"/>
    <w:rsid w:val="00D65AAD"/>
    <w:rsid w:val="00D72457"/>
    <w:rsid w:val="00D81F17"/>
    <w:rsid w:val="00D821DB"/>
    <w:rsid w:val="00D8276E"/>
    <w:rsid w:val="00D8470D"/>
    <w:rsid w:val="00D86121"/>
    <w:rsid w:val="00D86D57"/>
    <w:rsid w:val="00D87E3B"/>
    <w:rsid w:val="00D90DD5"/>
    <w:rsid w:val="00D931A9"/>
    <w:rsid w:val="00D95D0D"/>
    <w:rsid w:val="00D9749E"/>
    <w:rsid w:val="00DA0553"/>
    <w:rsid w:val="00DA16DF"/>
    <w:rsid w:val="00DA4CFE"/>
    <w:rsid w:val="00DB2468"/>
    <w:rsid w:val="00DB6EAE"/>
    <w:rsid w:val="00DC10C6"/>
    <w:rsid w:val="00DC32CA"/>
    <w:rsid w:val="00DC6774"/>
    <w:rsid w:val="00DD459C"/>
    <w:rsid w:val="00DD6B70"/>
    <w:rsid w:val="00DE0725"/>
    <w:rsid w:val="00DE1673"/>
    <w:rsid w:val="00DE2E5C"/>
    <w:rsid w:val="00DE6719"/>
    <w:rsid w:val="00DF02DC"/>
    <w:rsid w:val="00DF13FA"/>
    <w:rsid w:val="00DF6D95"/>
    <w:rsid w:val="00DF7FD8"/>
    <w:rsid w:val="00E039D8"/>
    <w:rsid w:val="00E14E87"/>
    <w:rsid w:val="00E17CAC"/>
    <w:rsid w:val="00E30FE5"/>
    <w:rsid w:val="00E31F55"/>
    <w:rsid w:val="00E324CD"/>
    <w:rsid w:val="00E34355"/>
    <w:rsid w:val="00E34E27"/>
    <w:rsid w:val="00E37013"/>
    <w:rsid w:val="00E43E80"/>
    <w:rsid w:val="00E44112"/>
    <w:rsid w:val="00E52729"/>
    <w:rsid w:val="00E533F6"/>
    <w:rsid w:val="00E57256"/>
    <w:rsid w:val="00E61AA8"/>
    <w:rsid w:val="00E628B9"/>
    <w:rsid w:val="00E63371"/>
    <w:rsid w:val="00E63E21"/>
    <w:rsid w:val="00E72840"/>
    <w:rsid w:val="00E75CF3"/>
    <w:rsid w:val="00E812C0"/>
    <w:rsid w:val="00E8444F"/>
    <w:rsid w:val="00E85ACE"/>
    <w:rsid w:val="00E872C3"/>
    <w:rsid w:val="00E908C9"/>
    <w:rsid w:val="00E90E3A"/>
    <w:rsid w:val="00E92853"/>
    <w:rsid w:val="00E96037"/>
    <w:rsid w:val="00E97EB1"/>
    <w:rsid w:val="00EA39C3"/>
    <w:rsid w:val="00EB2B0B"/>
    <w:rsid w:val="00EB447E"/>
    <w:rsid w:val="00EB5B08"/>
    <w:rsid w:val="00EC492E"/>
    <w:rsid w:val="00EC5A4E"/>
    <w:rsid w:val="00EC6D87"/>
    <w:rsid w:val="00EC7126"/>
    <w:rsid w:val="00ED7A78"/>
    <w:rsid w:val="00EE4A53"/>
    <w:rsid w:val="00EE5010"/>
    <w:rsid w:val="00EF2232"/>
    <w:rsid w:val="00EF79F8"/>
    <w:rsid w:val="00F00F06"/>
    <w:rsid w:val="00F02134"/>
    <w:rsid w:val="00F05006"/>
    <w:rsid w:val="00F06834"/>
    <w:rsid w:val="00F11E25"/>
    <w:rsid w:val="00F125F3"/>
    <w:rsid w:val="00F14DFB"/>
    <w:rsid w:val="00F20F7E"/>
    <w:rsid w:val="00F217EF"/>
    <w:rsid w:val="00F24EA1"/>
    <w:rsid w:val="00F26901"/>
    <w:rsid w:val="00F26BC9"/>
    <w:rsid w:val="00F27204"/>
    <w:rsid w:val="00F30D3F"/>
    <w:rsid w:val="00F3262A"/>
    <w:rsid w:val="00F33088"/>
    <w:rsid w:val="00F44146"/>
    <w:rsid w:val="00F50B59"/>
    <w:rsid w:val="00F522D1"/>
    <w:rsid w:val="00F540D8"/>
    <w:rsid w:val="00F544DD"/>
    <w:rsid w:val="00F54D5B"/>
    <w:rsid w:val="00F56344"/>
    <w:rsid w:val="00F60F35"/>
    <w:rsid w:val="00F618CD"/>
    <w:rsid w:val="00F662D0"/>
    <w:rsid w:val="00F675EA"/>
    <w:rsid w:val="00F70EF8"/>
    <w:rsid w:val="00F72F85"/>
    <w:rsid w:val="00F73FDB"/>
    <w:rsid w:val="00F757F5"/>
    <w:rsid w:val="00F76BA3"/>
    <w:rsid w:val="00F76E99"/>
    <w:rsid w:val="00F81054"/>
    <w:rsid w:val="00F8118F"/>
    <w:rsid w:val="00F82312"/>
    <w:rsid w:val="00F82E66"/>
    <w:rsid w:val="00F848C3"/>
    <w:rsid w:val="00F858DF"/>
    <w:rsid w:val="00F874B6"/>
    <w:rsid w:val="00F9399A"/>
    <w:rsid w:val="00F950AD"/>
    <w:rsid w:val="00F9551A"/>
    <w:rsid w:val="00F96748"/>
    <w:rsid w:val="00F97DC4"/>
    <w:rsid w:val="00FA13B7"/>
    <w:rsid w:val="00FA1F87"/>
    <w:rsid w:val="00FA347F"/>
    <w:rsid w:val="00FA450B"/>
    <w:rsid w:val="00FB0000"/>
    <w:rsid w:val="00FB04AE"/>
    <w:rsid w:val="00FB103B"/>
    <w:rsid w:val="00FB2D15"/>
    <w:rsid w:val="00FB566F"/>
    <w:rsid w:val="00FB6011"/>
    <w:rsid w:val="00FB66C0"/>
    <w:rsid w:val="00FC02A4"/>
    <w:rsid w:val="00FC0F86"/>
    <w:rsid w:val="00FC107C"/>
    <w:rsid w:val="00FC5673"/>
    <w:rsid w:val="00FD0B54"/>
    <w:rsid w:val="00FD24C3"/>
    <w:rsid w:val="00FD399E"/>
    <w:rsid w:val="00FD46CB"/>
    <w:rsid w:val="00FE170A"/>
    <w:rsid w:val="00FE1CDF"/>
    <w:rsid w:val="00FE1DBE"/>
    <w:rsid w:val="00FE31CD"/>
    <w:rsid w:val="00FE45F1"/>
    <w:rsid w:val="00FE59BE"/>
    <w:rsid w:val="00FF7222"/>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styleId="UnresolvedMention">
    <w:name w:val="Unresolved Mention"/>
    <w:basedOn w:val="DefaultParagraphFont"/>
    <w:uiPriority w:val="99"/>
    <w:semiHidden/>
    <w:unhideWhenUsed/>
    <w:rsid w:val="00605E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383869339">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81728928">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208951135">
      <w:bodyDiv w:val="1"/>
      <w:marLeft w:val="0"/>
      <w:marRight w:val="0"/>
      <w:marTop w:val="0"/>
      <w:marBottom w:val="0"/>
      <w:divBdr>
        <w:top w:val="none" w:sz="0" w:space="0" w:color="auto"/>
        <w:left w:val="none" w:sz="0" w:space="0" w:color="auto"/>
        <w:bottom w:val="none" w:sz="0" w:space="0" w:color="auto"/>
        <w:right w:val="none" w:sz="0" w:space="0" w:color="auto"/>
      </w:divBdr>
    </w:div>
    <w:div w:id="1623196602">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en/groundbreaking-tpe-material-car-boot-liners" TargetMode="External"/><Relationship Id="rId18" Type="http://schemas.openxmlformats.org/officeDocument/2006/relationships/hyperlink" Target="https://bit.ly/34qxBOV" TargetMode="External"/><Relationship Id="rId26" Type="http://schemas.openxmlformats.org/officeDocument/2006/relationships/hyperlink" Target="https://www.linkedin.com/company/kraiburg-tpe/?originalSubdomain=de" TargetMode="External"/><Relationship Id="rId21" Type="http://schemas.openxmlformats.org/officeDocument/2006/relationships/hyperlink" Target="https://www.kraiburg-tpe.com/de/news" TargetMode="External"/><Relationship Id="rId34"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kraiburg-tpe.com/en/coloring" TargetMode="External"/><Relationship Id="rId17" Type="http://schemas.openxmlformats.org/officeDocument/2006/relationships/image" Target="media/image2.png"/><Relationship Id="rId25" Type="http://schemas.openxmlformats.org/officeDocument/2006/relationships/image" Target="media/image5.png"/><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bit.ly/34qxBOV" TargetMode="External"/><Relationship Id="rId20" Type="http://schemas.openxmlformats.org/officeDocument/2006/relationships/image" Target="media/image3.png"/><Relationship Id="rId29"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thermolast-k" TargetMode="External"/><Relationship Id="rId24" Type="http://schemas.openxmlformats.org/officeDocument/2006/relationships/hyperlink" Target="https://blog.naver.com/kraiburgtpe_2015" TargetMode="External"/><Relationship Id="rId32" Type="http://schemas.openxmlformats.org/officeDocument/2006/relationships/image" Target="media/image9.png"/><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bridget.ngang@kraiburg-tpe.com" TargetMode="External"/><Relationship Id="rId23" Type="http://schemas.openxmlformats.org/officeDocument/2006/relationships/image" Target="media/image4.png"/><Relationship Id="rId28" Type="http://schemas.openxmlformats.org/officeDocument/2006/relationships/hyperlink" Target="https://www.youtube.com/channel/UCG71Bdw9bBMMwKr13-qFaPQ"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kraiburg-tpe.com/de/news" TargetMode="External"/><Relationship Id="rId31"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hyperlink" Target="https://www.kraiburg-tpe.com/en/wechat" TargetMode="External"/><Relationship Id="rId27" Type="http://schemas.openxmlformats.org/officeDocument/2006/relationships/image" Target="media/image6.png"/><Relationship Id="rId30" Type="http://schemas.openxmlformats.org/officeDocument/2006/relationships/hyperlink" Target="https://i.youku.com/i/UMTYxNTExNTgzNg==" TargetMode="External"/><Relationship Id="rId35"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599AEDC-BE0A-4856-8460-4DF0CA917D70}">
  <ds:schemaRefs>
    <ds:schemaRef ds:uri="http://schemas.openxmlformats.org/officeDocument/2006/bibliography"/>
  </ds:schemaRefs>
</ds:datastoreItem>
</file>

<file path=customXml/itemProps2.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3.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CF1BF41-1A33-4848-9ADB-FDD43BEA74AD}">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2da5488d-94a7-41dc-8b3f-d3e743d220ed}" enabled="0" method="" siteId="{2da5488d-94a7-41dc-8b3f-d3e743d220ed}" removed="1"/>
</clbl:labelList>
</file>

<file path=docProps/app.xml><?xml version="1.0" encoding="utf-8"?>
<Properties xmlns="http://schemas.openxmlformats.org/officeDocument/2006/extended-properties" xmlns:vt="http://schemas.openxmlformats.org/officeDocument/2006/docPropsVTypes">
  <Template>Normal</Template>
  <TotalTime>0</TotalTime>
  <Pages>3</Pages>
  <Words>467</Words>
  <Characters>3246</Characters>
  <Application>Microsoft Office Word</Application>
  <DocSecurity>0</DocSecurity>
  <Lines>27</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3706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2024-06-12T01:09:00Z</dcterms:created>
  <dcterms:modified xsi:type="dcterms:W3CDTF">2024-08-27T08:26:00Z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y fmtid="{D5CDD505-2E9C-101B-9397-08002B2CF9AE}" pid="3" name="GrammarlyDocumentId">
    <vt:lpwstr>5a952e83bdf3ffe3829145ba19db57fac8b667c837403c8e81c13d0b562b6ba0</vt:lpwstr>
  </property>
</Properties>
</file>