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DBE47E" w14:textId="2A362834" w:rsidR="00593925" w:rsidRPr="000C5BC2" w:rsidRDefault="00DB49CF" w:rsidP="00B23D2E">
      <w:pPr>
        <w:spacing w:after="0" w:line="360" w:lineRule="auto"/>
        <w:ind w:right="1700"/>
        <w:rPr>
          <w:rFonts w:ascii="Arial" w:hAnsi="Arial" w:cs="Arial"/>
          <w:b/>
          <w:sz w:val="24"/>
          <w:szCs w:val="24"/>
        </w:rPr>
      </w:pPr>
      <w:r w:rsidRPr="000C5BC2">
        <w:rPr>
          <w:rFonts w:ascii="Arial" w:hAnsi="Arial" w:cs="Arial"/>
          <w:b/>
          <w:sz w:val="24"/>
          <w:szCs w:val="24"/>
        </w:rPr>
        <w:t xml:space="preserve">KRAIBURG TPE Americas Partners with </w:t>
      </w:r>
      <w:r w:rsidR="00E710E8" w:rsidRPr="000C5BC2">
        <w:rPr>
          <w:rFonts w:ascii="Arial" w:hAnsi="Arial" w:cs="Arial"/>
          <w:b/>
          <w:sz w:val="24"/>
          <w:szCs w:val="24"/>
        </w:rPr>
        <w:t>Vinmar Polymers America</w:t>
      </w:r>
      <w:r w:rsidRPr="000C5BC2">
        <w:rPr>
          <w:rFonts w:ascii="Arial" w:hAnsi="Arial" w:cs="Arial"/>
          <w:b/>
          <w:sz w:val="24"/>
          <w:szCs w:val="24"/>
        </w:rPr>
        <w:t xml:space="preserve"> in </w:t>
      </w:r>
      <w:r w:rsidR="00F00C38" w:rsidRPr="000C5BC2">
        <w:rPr>
          <w:rFonts w:ascii="Arial" w:hAnsi="Arial" w:cs="Arial"/>
          <w:b/>
          <w:sz w:val="24"/>
          <w:szCs w:val="24"/>
        </w:rPr>
        <w:t>USA and Canada</w:t>
      </w:r>
      <w:r w:rsidRPr="000C5BC2">
        <w:rPr>
          <w:rFonts w:ascii="Arial" w:hAnsi="Arial" w:cs="Arial"/>
          <w:b/>
          <w:sz w:val="24"/>
          <w:szCs w:val="24"/>
        </w:rPr>
        <w:t>.</w:t>
      </w:r>
    </w:p>
    <w:p w14:paraId="38BCBD3A" w14:textId="77777777" w:rsidR="0055579E" w:rsidRPr="000C5BC2" w:rsidRDefault="0055579E" w:rsidP="00B23D2E">
      <w:pPr>
        <w:spacing w:after="0" w:line="360" w:lineRule="auto"/>
        <w:ind w:right="1700"/>
        <w:rPr>
          <w:rFonts w:ascii="Arial" w:hAnsi="Arial" w:cs="Arial"/>
          <w:b/>
          <w:sz w:val="24"/>
          <w:szCs w:val="24"/>
        </w:rPr>
      </w:pPr>
    </w:p>
    <w:p w14:paraId="4898880C" w14:textId="1766A9A2" w:rsidR="006065D8" w:rsidRDefault="00462C3C" w:rsidP="00244125">
      <w:pPr>
        <w:keepLines/>
        <w:spacing w:after="0" w:line="360" w:lineRule="auto"/>
        <w:ind w:right="1701"/>
        <w:jc w:val="both"/>
        <w:rPr>
          <w:rFonts w:ascii="Arial" w:hAnsi="Arial" w:cs="Arial"/>
          <w:bCs/>
          <w:sz w:val="20"/>
          <w:szCs w:val="20"/>
        </w:rPr>
      </w:pPr>
      <w:r w:rsidRPr="00462C3C">
        <w:rPr>
          <w:rFonts w:ascii="Arial" w:hAnsi="Arial" w:cs="Arial"/>
          <w:bCs/>
          <w:sz w:val="20"/>
          <w:szCs w:val="20"/>
        </w:rPr>
        <w:t xml:space="preserve">KRAIBURG TPE maintains </w:t>
      </w:r>
      <w:r w:rsidR="00A60F14">
        <w:rPr>
          <w:rFonts w:ascii="Arial" w:hAnsi="Arial" w:cs="Arial"/>
          <w:bCs/>
          <w:sz w:val="20"/>
          <w:szCs w:val="20"/>
        </w:rPr>
        <w:t>strategic</w:t>
      </w:r>
      <w:r w:rsidRPr="00462C3C">
        <w:rPr>
          <w:rFonts w:ascii="Arial" w:hAnsi="Arial" w:cs="Arial"/>
          <w:bCs/>
          <w:sz w:val="20"/>
          <w:szCs w:val="20"/>
        </w:rPr>
        <w:t xml:space="preserve"> distribution alliances across the Americas</w:t>
      </w:r>
      <w:r w:rsidR="00A60F14">
        <w:rPr>
          <w:rFonts w:ascii="Arial" w:hAnsi="Arial" w:cs="Arial"/>
          <w:bCs/>
          <w:sz w:val="20"/>
          <w:szCs w:val="20"/>
        </w:rPr>
        <w:t xml:space="preserve"> </w:t>
      </w:r>
      <w:r w:rsidRPr="00462C3C">
        <w:rPr>
          <w:rFonts w:ascii="Arial" w:hAnsi="Arial" w:cs="Arial"/>
          <w:bCs/>
          <w:sz w:val="20"/>
          <w:szCs w:val="20"/>
        </w:rPr>
        <w:t>tailored to each region's needs. By delivering consistent, high-quality compounds and technical expertise, KRAIBURG TPE collaborates closely with partners to address customer challenges and meet application requirements effectively.</w:t>
      </w:r>
    </w:p>
    <w:p w14:paraId="74F10EE6" w14:textId="77777777" w:rsidR="00462C3C" w:rsidRPr="000C5BC2" w:rsidRDefault="00462C3C" w:rsidP="00244125">
      <w:pPr>
        <w:keepLines/>
        <w:spacing w:after="0" w:line="360" w:lineRule="auto"/>
        <w:ind w:right="1701"/>
        <w:jc w:val="both"/>
        <w:rPr>
          <w:rFonts w:ascii="Arial" w:hAnsi="Arial" w:cs="Arial"/>
          <w:bCs/>
          <w:sz w:val="20"/>
        </w:rPr>
      </w:pPr>
    </w:p>
    <w:p w14:paraId="7F119017" w14:textId="77777777" w:rsidR="00301FE5" w:rsidRPr="00301FE5" w:rsidRDefault="00301FE5" w:rsidP="00662E8B">
      <w:pPr>
        <w:keepLines/>
        <w:spacing w:after="0" w:line="360" w:lineRule="auto"/>
        <w:ind w:right="1701"/>
        <w:jc w:val="both"/>
        <w:rPr>
          <w:b/>
          <w:bCs/>
        </w:rPr>
      </w:pPr>
      <w:r w:rsidRPr="00301FE5">
        <w:rPr>
          <w:b/>
          <w:bCs/>
        </w:rPr>
        <w:t xml:space="preserve">Vinmar Polymers America </w:t>
      </w:r>
    </w:p>
    <w:p w14:paraId="47A61575" w14:textId="77777777" w:rsidR="00791A66" w:rsidRPr="00791A66" w:rsidRDefault="00791A66" w:rsidP="00791A66">
      <w:pPr>
        <w:keepLines/>
        <w:spacing w:after="0" w:line="360" w:lineRule="auto"/>
        <w:ind w:right="1701"/>
        <w:jc w:val="both"/>
        <w:rPr>
          <w:rFonts w:ascii="Arial" w:hAnsi="Arial" w:cs="Arial"/>
          <w:bCs/>
          <w:sz w:val="20"/>
        </w:rPr>
      </w:pPr>
      <w:r w:rsidRPr="00791A66">
        <w:rPr>
          <w:rFonts w:ascii="Arial" w:hAnsi="Arial" w:cs="Arial"/>
          <w:bCs/>
          <w:sz w:val="20"/>
        </w:rPr>
        <w:t>is a leading North American marketing and distribution company, delivering premium products and tailored business solutions to meet the specific needs of customers. Building on over 40 years of success through its parent company, Vinmar International, and its extensive global network of 50+ offices in 35 countries with sales in 110 countries, VPA combines global reach with localized expertise to drive customer and partner success.</w:t>
      </w:r>
    </w:p>
    <w:p w14:paraId="49920CDC" w14:textId="77777777" w:rsidR="00791A66" w:rsidRPr="00791A66" w:rsidRDefault="00791A66" w:rsidP="00791A66">
      <w:pPr>
        <w:keepLines/>
        <w:spacing w:after="0" w:line="360" w:lineRule="auto"/>
        <w:ind w:right="1701"/>
        <w:jc w:val="both"/>
        <w:rPr>
          <w:rFonts w:ascii="Arial" w:hAnsi="Arial" w:cs="Arial"/>
          <w:bCs/>
          <w:sz w:val="20"/>
        </w:rPr>
      </w:pPr>
      <w:r w:rsidRPr="00791A66">
        <w:rPr>
          <w:rFonts w:ascii="Arial" w:hAnsi="Arial" w:cs="Arial"/>
          <w:bCs/>
          <w:sz w:val="20"/>
        </w:rPr>
        <w:t>Specializing in distributing products from leading petrochemical producers, VPA aligns with international compliance and ethical standards while offering customized marketing strategies to help suppliers thrive in the global marketplace. With a vast North American network of warehouses and logistics resources, VPA ensures exceptional service and unique insights into supply and demand dynamics, empowering customers to make informed business decisions.</w:t>
      </w:r>
    </w:p>
    <w:p w14:paraId="030433AF" w14:textId="77777777" w:rsidR="00791A66" w:rsidRPr="00791A66" w:rsidRDefault="00791A66" w:rsidP="00791A66">
      <w:pPr>
        <w:keepLines/>
        <w:spacing w:after="0" w:line="360" w:lineRule="auto"/>
        <w:ind w:right="1701"/>
        <w:jc w:val="both"/>
        <w:rPr>
          <w:rFonts w:ascii="Arial" w:hAnsi="Arial" w:cs="Arial"/>
          <w:bCs/>
          <w:sz w:val="20"/>
        </w:rPr>
      </w:pPr>
      <w:r w:rsidRPr="00791A66">
        <w:rPr>
          <w:rFonts w:ascii="Arial" w:hAnsi="Arial" w:cs="Arial"/>
          <w:bCs/>
          <w:sz w:val="20"/>
        </w:rPr>
        <w:t>Committed to excellence and driven by the success of its partners, Vinmar Polymers America is passionate about helping customers achieve their goals.</w:t>
      </w:r>
    </w:p>
    <w:p w14:paraId="6585B4DA" w14:textId="77777777" w:rsidR="00EE1197" w:rsidRPr="000C5BC2" w:rsidRDefault="00EE1197" w:rsidP="00662E8B">
      <w:pPr>
        <w:keepLines/>
        <w:spacing w:after="0" w:line="360" w:lineRule="auto"/>
        <w:ind w:right="1701"/>
        <w:jc w:val="both"/>
        <w:rPr>
          <w:rFonts w:ascii="Aptos" w:hAnsi="Aptos"/>
          <w:i/>
          <w:iCs/>
        </w:rPr>
      </w:pPr>
    </w:p>
    <w:p w14:paraId="63B3AC34" w14:textId="77777777" w:rsidR="005C5B59" w:rsidRPr="000C5BC2" w:rsidRDefault="005C5B59" w:rsidP="00662E8B">
      <w:pPr>
        <w:keepLines/>
        <w:spacing w:after="0" w:line="360" w:lineRule="auto"/>
        <w:ind w:right="1701"/>
        <w:jc w:val="both"/>
        <w:rPr>
          <w:rFonts w:ascii="Aptos" w:hAnsi="Aptos"/>
          <w:i/>
          <w:iCs/>
        </w:rPr>
      </w:pPr>
    </w:p>
    <w:p w14:paraId="44898A27" w14:textId="77777777" w:rsidR="00A20085" w:rsidRPr="000C5BC2" w:rsidRDefault="00A20085" w:rsidP="00662E8B">
      <w:pPr>
        <w:keepLines/>
        <w:spacing w:after="0" w:line="360" w:lineRule="auto"/>
        <w:ind w:right="1701"/>
        <w:jc w:val="both"/>
        <w:rPr>
          <w:rFonts w:ascii="Aptos" w:hAnsi="Aptos"/>
          <w:i/>
          <w:iCs/>
        </w:rPr>
      </w:pPr>
    </w:p>
    <w:p w14:paraId="15097379" w14:textId="77777777" w:rsidR="005C5B59" w:rsidRPr="000C5BC2" w:rsidRDefault="005C5B59" w:rsidP="00662E8B">
      <w:pPr>
        <w:keepLines/>
        <w:spacing w:after="0" w:line="360" w:lineRule="auto"/>
        <w:ind w:right="1701"/>
        <w:jc w:val="both"/>
        <w:rPr>
          <w:rFonts w:ascii="Aptos" w:hAnsi="Aptos"/>
          <w:i/>
          <w:iCs/>
        </w:rPr>
      </w:pPr>
    </w:p>
    <w:p w14:paraId="3F61EBDA" w14:textId="77777777" w:rsidR="005C5B59" w:rsidRPr="000C5BC2" w:rsidRDefault="005C5B59" w:rsidP="00662E8B">
      <w:pPr>
        <w:keepLines/>
        <w:spacing w:after="0" w:line="360" w:lineRule="auto"/>
        <w:ind w:right="1701"/>
        <w:jc w:val="both"/>
        <w:rPr>
          <w:rFonts w:ascii="Aptos" w:hAnsi="Aptos"/>
          <w:i/>
          <w:iCs/>
        </w:rPr>
      </w:pPr>
    </w:p>
    <w:p w14:paraId="1F1F8091" w14:textId="1AB1FBFD" w:rsidR="00244125" w:rsidRPr="000C5BC2" w:rsidRDefault="0009697B" w:rsidP="00244125">
      <w:pPr>
        <w:keepLines/>
        <w:spacing w:after="0" w:line="360" w:lineRule="auto"/>
        <w:ind w:right="1701"/>
        <w:jc w:val="both"/>
        <w:rPr>
          <w:rFonts w:ascii="Arial" w:hAnsi="Arial" w:cs="Arial"/>
          <w:b/>
          <w:color w:val="000000" w:themeColor="text1"/>
          <w:sz w:val="20"/>
          <w:szCs w:val="20"/>
        </w:rPr>
      </w:pPr>
      <w:r w:rsidRPr="000C5BC2">
        <w:rPr>
          <w:rFonts w:ascii="Arial" w:hAnsi="Arial" w:cs="Arial"/>
          <w:b/>
          <w:color w:val="000000" w:themeColor="text1"/>
          <w:sz w:val="20"/>
          <w:szCs w:val="20"/>
        </w:rPr>
        <w:lastRenderedPageBreak/>
        <w:t>K</w:t>
      </w:r>
      <w:r w:rsidR="00C51A5D" w:rsidRPr="000C5BC2">
        <w:rPr>
          <w:rFonts w:ascii="Arial" w:hAnsi="Arial" w:cs="Arial"/>
          <w:b/>
          <w:color w:val="000000" w:themeColor="text1"/>
          <w:sz w:val="20"/>
          <w:szCs w:val="20"/>
        </w:rPr>
        <w:t xml:space="preserve">RAIBURG </w:t>
      </w:r>
      <w:r w:rsidRPr="000C5BC2">
        <w:rPr>
          <w:rFonts w:ascii="Arial" w:hAnsi="Arial" w:cs="Arial"/>
          <w:b/>
          <w:color w:val="000000" w:themeColor="text1"/>
          <w:sz w:val="20"/>
          <w:szCs w:val="20"/>
        </w:rPr>
        <w:t xml:space="preserve">TPE &amp; </w:t>
      </w:r>
      <w:r w:rsidR="00791A66" w:rsidRPr="000C5BC2">
        <w:rPr>
          <w:rFonts w:ascii="Arial" w:hAnsi="Arial" w:cs="Arial"/>
          <w:b/>
          <w:color w:val="000000" w:themeColor="text1"/>
          <w:sz w:val="20"/>
          <w:szCs w:val="20"/>
        </w:rPr>
        <w:t>V</w:t>
      </w:r>
      <w:r w:rsidR="003A5EE8" w:rsidRPr="000C5BC2">
        <w:rPr>
          <w:rFonts w:ascii="Arial" w:hAnsi="Arial" w:cs="Arial"/>
          <w:b/>
          <w:color w:val="000000" w:themeColor="text1"/>
          <w:sz w:val="20"/>
          <w:szCs w:val="20"/>
        </w:rPr>
        <w:t>inmar</w:t>
      </w:r>
      <w:r w:rsidR="00791A66" w:rsidRPr="000C5BC2">
        <w:rPr>
          <w:rFonts w:ascii="Arial" w:hAnsi="Arial" w:cs="Arial"/>
          <w:b/>
          <w:color w:val="000000" w:themeColor="text1"/>
          <w:sz w:val="20"/>
          <w:szCs w:val="20"/>
        </w:rPr>
        <w:t xml:space="preserve"> P</w:t>
      </w:r>
      <w:r w:rsidR="003A5EE8" w:rsidRPr="000C5BC2">
        <w:rPr>
          <w:rFonts w:ascii="Arial" w:hAnsi="Arial" w:cs="Arial"/>
          <w:b/>
          <w:color w:val="000000" w:themeColor="text1"/>
          <w:sz w:val="20"/>
          <w:szCs w:val="20"/>
        </w:rPr>
        <w:t xml:space="preserve">olymers </w:t>
      </w:r>
      <w:r w:rsidR="002D0EFC" w:rsidRPr="000C5BC2">
        <w:rPr>
          <w:rFonts w:ascii="Arial" w:hAnsi="Arial" w:cs="Arial"/>
          <w:b/>
          <w:color w:val="000000" w:themeColor="text1"/>
          <w:sz w:val="20"/>
          <w:szCs w:val="20"/>
        </w:rPr>
        <w:t>j</w:t>
      </w:r>
      <w:r w:rsidR="00040CBF" w:rsidRPr="000C5BC2">
        <w:rPr>
          <w:rFonts w:ascii="Arial" w:hAnsi="Arial" w:cs="Arial"/>
          <w:b/>
          <w:color w:val="000000" w:themeColor="text1"/>
          <w:sz w:val="20"/>
          <w:szCs w:val="20"/>
        </w:rPr>
        <w:t>oin forces</w:t>
      </w:r>
    </w:p>
    <w:p w14:paraId="30235469" w14:textId="46C3AA8A" w:rsidR="00AE51D8" w:rsidRPr="000C5BC2" w:rsidRDefault="00AE51D8" w:rsidP="00C676F7">
      <w:pPr>
        <w:keepLines/>
        <w:spacing w:after="0" w:line="360" w:lineRule="auto"/>
        <w:ind w:right="1701"/>
        <w:jc w:val="both"/>
        <w:rPr>
          <w:rFonts w:ascii="Arial" w:hAnsi="Arial" w:cs="Arial"/>
          <w:bCs/>
          <w:color w:val="000000" w:themeColor="text1"/>
          <w:sz w:val="20"/>
          <w:szCs w:val="20"/>
        </w:rPr>
      </w:pPr>
    </w:p>
    <w:p w14:paraId="4187585C" w14:textId="74D59FB4" w:rsidR="005E2302" w:rsidRPr="005E2302" w:rsidRDefault="005E2302" w:rsidP="005E2302">
      <w:pPr>
        <w:keepLines/>
        <w:spacing w:after="0" w:line="360" w:lineRule="auto"/>
        <w:ind w:right="1701"/>
        <w:jc w:val="both"/>
        <w:rPr>
          <w:rFonts w:ascii="Arial" w:hAnsi="Arial" w:cs="Arial"/>
          <w:bCs/>
          <w:color w:val="000000" w:themeColor="text1"/>
          <w:sz w:val="20"/>
          <w:szCs w:val="20"/>
        </w:rPr>
      </w:pPr>
      <w:r w:rsidRPr="005E2302">
        <w:rPr>
          <w:rFonts w:ascii="Arial" w:hAnsi="Arial" w:cs="Arial"/>
          <w:bCs/>
          <w:color w:val="000000" w:themeColor="text1"/>
          <w:sz w:val="20"/>
          <w:szCs w:val="20"/>
        </w:rPr>
        <w:t>With over 30 years of expertise in thermoplastic elastomers, KRAIBURG TPE combines its technical innovation with Vinmar International’s 40+ years of plastics industry experience and extensive North American reach. As part of the Vinmar Group, Vinmar Polymers America provides regional expertise, while KRAIBURG TPE specializes in TPE solutions, forming a strong alliance to deliver customized, high-performance material solutions.</w:t>
      </w:r>
    </w:p>
    <w:p w14:paraId="55E58FEB" w14:textId="77777777" w:rsidR="00D63B24" w:rsidRPr="000C5BC2" w:rsidRDefault="00D63B24" w:rsidP="00D63B24">
      <w:pPr>
        <w:keepLines/>
        <w:spacing w:after="0" w:line="360" w:lineRule="auto"/>
        <w:ind w:right="1701"/>
        <w:jc w:val="both"/>
        <w:rPr>
          <w:rFonts w:ascii="Arial" w:hAnsi="Arial" w:cs="Arial"/>
          <w:bCs/>
          <w:color w:val="000000" w:themeColor="text1"/>
          <w:sz w:val="20"/>
          <w:szCs w:val="20"/>
        </w:rPr>
      </w:pPr>
    </w:p>
    <w:p w14:paraId="32F6B1DC" w14:textId="05DEDB12" w:rsidR="00D63B24" w:rsidRPr="000C5BC2" w:rsidRDefault="00252023" w:rsidP="00D63B24">
      <w:pPr>
        <w:keepLines/>
        <w:spacing w:after="0" w:line="360" w:lineRule="auto"/>
        <w:ind w:right="1701"/>
        <w:jc w:val="both"/>
        <w:rPr>
          <w:rFonts w:ascii="Arial" w:hAnsi="Arial" w:cs="Arial"/>
          <w:bCs/>
          <w:color w:val="000000" w:themeColor="text1"/>
          <w:sz w:val="20"/>
          <w:szCs w:val="20"/>
        </w:rPr>
      </w:pPr>
      <w:r w:rsidRPr="008919A3">
        <w:rPr>
          <w:rFonts w:ascii="Arial" w:hAnsi="Arial" w:cs="Arial"/>
          <w:bCs/>
          <w:color w:val="000000" w:themeColor="text1"/>
          <w:sz w:val="20"/>
          <w:szCs w:val="20"/>
        </w:rPr>
        <w:t>“</w:t>
      </w:r>
      <w:r w:rsidR="0032159B" w:rsidRPr="008919A3">
        <w:rPr>
          <w:rFonts w:ascii="Arial" w:hAnsi="Arial" w:cs="Arial"/>
          <w:bCs/>
          <w:color w:val="000000" w:themeColor="text1"/>
          <w:sz w:val="20"/>
          <w:szCs w:val="20"/>
        </w:rPr>
        <w:t>North America is a strong TPE market rich</w:t>
      </w:r>
      <w:r w:rsidR="00FD1BB0" w:rsidRPr="008919A3">
        <w:rPr>
          <w:rFonts w:ascii="Arial" w:hAnsi="Arial" w:cs="Arial"/>
          <w:bCs/>
          <w:color w:val="000000" w:themeColor="text1"/>
          <w:sz w:val="20"/>
          <w:szCs w:val="20"/>
        </w:rPr>
        <w:t xml:space="preserve"> with</w:t>
      </w:r>
      <w:r w:rsidR="0032159B" w:rsidRPr="008919A3">
        <w:rPr>
          <w:rFonts w:ascii="Arial" w:hAnsi="Arial" w:cs="Arial"/>
          <w:bCs/>
          <w:color w:val="000000" w:themeColor="text1"/>
          <w:sz w:val="20"/>
          <w:szCs w:val="20"/>
        </w:rPr>
        <w:t xml:space="preserve"> opportunities across our four main se</w:t>
      </w:r>
      <w:r w:rsidR="000B3B3F" w:rsidRPr="008919A3">
        <w:rPr>
          <w:rFonts w:ascii="Arial" w:hAnsi="Arial" w:cs="Arial"/>
          <w:bCs/>
          <w:color w:val="000000" w:themeColor="text1"/>
          <w:sz w:val="20"/>
          <w:szCs w:val="20"/>
        </w:rPr>
        <w:t>gments</w:t>
      </w:r>
      <w:r w:rsidR="0032159B" w:rsidRPr="008919A3">
        <w:rPr>
          <w:rFonts w:ascii="Arial" w:hAnsi="Arial" w:cs="Arial"/>
          <w:bCs/>
          <w:color w:val="000000" w:themeColor="text1"/>
          <w:sz w:val="20"/>
          <w:szCs w:val="20"/>
        </w:rPr>
        <w:t xml:space="preserve">. Market analysis in the USA and Canada revealed significant demand for TPE products. To capitalize on this potential and achieve our growth objectives, we sought a strategic partner with a proven track record. </w:t>
      </w:r>
      <w:r w:rsidR="00EF61D5" w:rsidRPr="008919A3">
        <w:rPr>
          <w:rFonts w:ascii="Arial" w:hAnsi="Arial" w:cs="Arial"/>
          <w:b/>
          <w:color w:val="000000" w:themeColor="text1"/>
          <w:sz w:val="20"/>
          <w:szCs w:val="20"/>
        </w:rPr>
        <w:t xml:space="preserve">Vinmar </w:t>
      </w:r>
      <w:r w:rsidR="0032159B" w:rsidRPr="008919A3">
        <w:rPr>
          <w:rFonts w:ascii="Arial" w:hAnsi="Arial" w:cs="Arial"/>
          <w:b/>
          <w:color w:val="000000" w:themeColor="text1"/>
          <w:sz w:val="20"/>
          <w:szCs w:val="20"/>
        </w:rPr>
        <w:t>Polymers</w:t>
      </w:r>
      <w:r w:rsidR="00EF61D5" w:rsidRPr="008919A3">
        <w:rPr>
          <w:rFonts w:ascii="Arial" w:hAnsi="Arial" w:cs="Arial"/>
          <w:b/>
          <w:color w:val="000000" w:themeColor="text1"/>
          <w:sz w:val="20"/>
          <w:szCs w:val="20"/>
        </w:rPr>
        <w:t xml:space="preserve"> America</w:t>
      </w:r>
      <w:r w:rsidR="0032159B" w:rsidRPr="008919A3">
        <w:rPr>
          <w:rFonts w:ascii="Arial" w:hAnsi="Arial" w:cs="Arial"/>
          <w:bCs/>
          <w:color w:val="000000" w:themeColor="text1"/>
          <w:sz w:val="20"/>
          <w:szCs w:val="20"/>
        </w:rPr>
        <w:t>, known for its longstanding success in North America—particularly in the USA—was the clear choice</w:t>
      </w:r>
      <w:r w:rsidR="0051563B" w:rsidRPr="008919A3">
        <w:rPr>
          <w:rFonts w:ascii="Arial" w:hAnsi="Arial" w:cs="Arial"/>
          <w:bCs/>
          <w:color w:val="000000" w:themeColor="text1"/>
          <w:sz w:val="20"/>
          <w:szCs w:val="20"/>
        </w:rPr>
        <w:t>.</w:t>
      </w:r>
      <w:r w:rsidR="007A03EF" w:rsidRPr="008919A3">
        <w:rPr>
          <w:rFonts w:ascii="Arial" w:hAnsi="Arial" w:cs="Arial"/>
          <w:bCs/>
          <w:color w:val="000000" w:themeColor="text1"/>
          <w:sz w:val="20"/>
          <w:szCs w:val="20"/>
        </w:rPr>
        <w:t xml:space="preserve">” </w:t>
      </w:r>
      <w:r w:rsidR="008B12BC" w:rsidRPr="000C5BC2">
        <w:rPr>
          <w:rFonts w:ascii="Arial" w:hAnsi="Arial" w:cs="Arial"/>
          <w:bCs/>
          <w:color w:val="000000" w:themeColor="text1"/>
          <w:sz w:val="20"/>
          <w:szCs w:val="20"/>
        </w:rPr>
        <w:t>S</w:t>
      </w:r>
      <w:r w:rsidR="00D63B24" w:rsidRPr="000C5BC2">
        <w:rPr>
          <w:rFonts w:ascii="Arial" w:hAnsi="Arial" w:cs="Arial"/>
          <w:bCs/>
          <w:color w:val="000000" w:themeColor="text1"/>
          <w:sz w:val="20"/>
          <w:szCs w:val="20"/>
        </w:rPr>
        <w:t>tate</w:t>
      </w:r>
      <w:r w:rsidR="008B12BC" w:rsidRPr="000C5BC2">
        <w:rPr>
          <w:rFonts w:ascii="Arial" w:hAnsi="Arial" w:cs="Arial"/>
          <w:bCs/>
          <w:color w:val="000000" w:themeColor="text1"/>
          <w:sz w:val="20"/>
          <w:szCs w:val="20"/>
        </w:rPr>
        <w:t>d</w:t>
      </w:r>
      <w:r w:rsidR="00D63B24" w:rsidRPr="000C5BC2">
        <w:rPr>
          <w:rFonts w:ascii="Arial" w:hAnsi="Arial" w:cs="Arial"/>
          <w:bCs/>
          <w:color w:val="000000" w:themeColor="text1"/>
          <w:sz w:val="20"/>
          <w:szCs w:val="20"/>
        </w:rPr>
        <w:t xml:space="preserve"> Alberto Oba, Sales and Marketing </w:t>
      </w:r>
      <w:r w:rsidR="002E55C8" w:rsidRPr="000C5BC2">
        <w:rPr>
          <w:rFonts w:ascii="Arial" w:hAnsi="Arial" w:cs="Arial"/>
          <w:bCs/>
          <w:color w:val="000000" w:themeColor="text1"/>
          <w:sz w:val="20"/>
          <w:szCs w:val="20"/>
        </w:rPr>
        <w:t>D</w:t>
      </w:r>
      <w:r w:rsidR="00D63B24" w:rsidRPr="000C5BC2">
        <w:rPr>
          <w:rFonts w:ascii="Arial" w:hAnsi="Arial" w:cs="Arial"/>
          <w:bCs/>
          <w:color w:val="000000" w:themeColor="text1"/>
          <w:sz w:val="20"/>
          <w:szCs w:val="20"/>
        </w:rPr>
        <w:t>irector f</w:t>
      </w:r>
      <w:r w:rsidR="002E55C8" w:rsidRPr="000C5BC2">
        <w:rPr>
          <w:rFonts w:ascii="Arial" w:hAnsi="Arial" w:cs="Arial"/>
          <w:bCs/>
          <w:color w:val="000000" w:themeColor="text1"/>
          <w:sz w:val="20"/>
          <w:szCs w:val="20"/>
        </w:rPr>
        <w:t>or</w:t>
      </w:r>
      <w:r w:rsidR="00D63B24" w:rsidRPr="000C5BC2">
        <w:rPr>
          <w:rFonts w:ascii="Arial" w:hAnsi="Arial" w:cs="Arial"/>
          <w:bCs/>
          <w:color w:val="000000" w:themeColor="text1"/>
          <w:sz w:val="20"/>
          <w:szCs w:val="20"/>
        </w:rPr>
        <w:t xml:space="preserve"> KRAIBURG TPE Am</w:t>
      </w:r>
      <w:r w:rsidR="0051563B" w:rsidRPr="000C5BC2">
        <w:rPr>
          <w:rFonts w:ascii="Arial" w:hAnsi="Arial" w:cs="Arial"/>
          <w:bCs/>
          <w:color w:val="000000" w:themeColor="text1"/>
          <w:sz w:val="20"/>
          <w:szCs w:val="20"/>
        </w:rPr>
        <w:t>e</w:t>
      </w:r>
      <w:r w:rsidR="00D63B24" w:rsidRPr="000C5BC2">
        <w:rPr>
          <w:rFonts w:ascii="Arial" w:hAnsi="Arial" w:cs="Arial"/>
          <w:bCs/>
          <w:color w:val="000000" w:themeColor="text1"/>
          <w:sz w:val="20"/>
          <w:szCs w:val="20"/>
        </w:rPr>
        <w:t>ricas.</w:t>
      </w:r>
    </w:p>
    <w:p w14:paraId="5ECA0770" w14:textId="77777777" w:rsidR="00116186" w:rsidRPr="000C5BC2" w:rsidRDefault="00116186" w:rsidP="00116186">
      <w:pPr>
        <w:keepLines/>
        <w:spacing w:after="0" w:line="360" w:lineRule="auto"/>
        <w:ind w:right="1699"/>
        <w:jc w:val="both"/>
        <w:rPr>
          <w:rFonts w:ascii="Arial" w:hAnsi="Arial" w:cs="Arial"/>
          <w:bCs/>
          <w:sz w:val="20"/>
          <w:szCs w:val="20"/>
        </w:rPr>
      </w:pPr>
    </w:p>
    <w:p w14:paraId="38320BF9" w14:textId="77777777" w:rsidR="00F34B02" w:rsidRPr="000C5BC2" w:rsidRDefault="00F34B02" w:rsidP="00F30B25">
      <w:pPr>
        <w:spacing w:line="360" w:lineRule="auto"/>
        <w:ind w:right="1701"/>
        <w:jc w:val="both"/>
        <w:rPr>
          <w:rFonts w:ascii="Arial" w:hAnsi="Arial" w:cs="Arial"/>
          <w:bCs/>
          <w:sz w:val="20"/>
          <w:szCs w:val="20"/>
        </w:rPr>
      </w:pPr>
    </w:p>
    <w:p w14:paraId="37F7F2A4" w14:textId="096EE82C" w:rsidR="00F34B02" w:rsidRPr="000C5BC2" w:rsidRDefault="00DC2BC9" w:rsidP="00F613D1">
      <w:pPr>
        <w:tabs>
          <w:tab w:val="left" w:pos="7650"/>
        </w:tabs>
        <w:rPr>
          <w:rFonts w:ascii="Arial" w:hAnsi="Arial" w:cs="Arial"/>
          <w:b/>
          <w:color w:val="000000"/>
          <w:sz w:val="21"/>
          <w:szCs w:val="21"/>
        </w:rPr>
      </w:pPr>
      <w:r w:rsidRPr="000C5BC2">
        <w:rPr>
          <w:rFonts w:ascii="Arial" w:hAnsi="Arial"/>
          <w:b/>
          <w:color w:val="000000"/>
          <w:sz w:val="21"/>
        </w:rPr>
        <w:t>Information for the Press</w:t>
      </w:r>
      <w:r w:rsidR="00F34B02" w:rsidRPr="000C5BC2">
        <w:rPr>
          <w:rFonts w:ascii="Arial" w:hAnsi="Arial"/>
          <w:b/>
          <w:color w:val="000000"/>
          <w:sz w:val="21"/>
        </w:rPr>
        <w:t>:</w:t>
      </w:r>
    </w:p>
    <w:p w14:paraId="3E24480F" w14:textId="6764F219" w:rsidR="00F34B02" w:rsidRPr="000C5BC2" w:rsidRDefault="00FB3E00" w:rsidP="00F34B02">
      <w:pPr>
        <w:rPr>
          <w:rFonts w:ascii="Arial" w:hAnsi="Arial" w:cs="Arial"/>
          <w:bCs/>
          <w:color w:val="000000"/>
          <w:sz w:val="21"/>
          <w:szCs w:val="21"/>
        </w:rPr>
      </w:pPr>
      <w:hyperlink r:id="rId11" w:history="1">
        <w:r>
          <w:rPr>
            <w:rStyle w:val="Hyperlink"/>
            <w:rFonts w:ascii="Arial" w:hAnsi="Arial"/>
            <w:b/>
            <w:sz w:val="21"/>
          </w:rPr>
          <w:t>Images</w:t>
        </w:r>
      </w:hyperlink>
      <w:r w:rsidR="00F34B02">
        <w:rPr>
          <w:rFonts w:ascii="Arial" w:hAnsi="Arial"/>
          <w:b/>
          <w:noProof/>
          <w:color w:val="000000"/>
          <w:sz w:val="21"/>
        </w:rPr>
        <w:drawing>
          <wp:anchor distT="0" distB="0" distL="114300" distR="114300" simplePos="0" relativeHeight="251661824" behindDoc="0" locked="0" layoutInCell="1" allowOverlap="1" wp14:anchorId="7659634C" wp14:editId="59D27043">
            <wp:simplePos x="0" y="0"/>
            <wp:positionH relativeFrom="margin">
              <wp:align>left</wp:align>
            </wp:positionH>
            <wp:positionV relativeFrom="paragraph">
              <wp:posOffset>11430</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A blue circle with a white object in it&#10;&#10;Description automatically generated">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A blue circle with a white object in it&#10;&#10;Description automatically generated">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AA4046" w14:textId="27010D44" w:rsidR="00AD3BB2" w:rsidRPr="00AD3BB2" w:rsidRDefault="00FB3E00" w:rsidP="00AD3BB2">
      <w:pPr>
        <w:rPr>
          <w:rFonts w:ascii="Times New Roman" w:eastAsia="Times New Roman" w:hAnsi="Times New Roman" w:cs="Times New Roman"/>
          <w:sz w:val="24"/>
          <w:szCs w:val="24"/>
        </w:rPr>
      </w:pPr>
      <w:r w:rsidRPr="00FB3E00">
        <w:rPr>
          <w:noProof/>
        </w:rPr>
        <w:drawing>
          <wp:inline distT="0" distB="0" distL="0" distR="0" wp14:anchorId="378BD3BF" wp14:editId="65028A5F">
            <wp:extent cx="4039164" cy="1362265"/>
            <wp:effectExtent l="0" t="0" r="0" b="9525"/>
            <wp:docPr id="1064403495" name="Picture 1" descr="A green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403495" name="Picture 1" descr="A green and white logo&#10;&#10;AI-generated content may be incorrect."/>
                    <pic:cNvPicPr/>
                  </pic:nvPicPr>
                  <pic:blipFill>
                    <a:blip r:embed="rId13"/>
                    <a:stretch>
                      <a:fillRect/>
                    </a:stretch>
                  </pic:blipFill>
                  <pic:spPr>
                    <a:xfrm>
                      <a:off x="0" y="0"/>
                      <a:ext cx="4039164" cy="1362265"/>
                    </a:xfrm>
                    <a:prstGeom prst="rect">
                      <a:avLst/>
                    </a:prstGeom>
                  </pic:spPr>
                </pic:pic>
              </a:graphicData>
            </a:graphic>
          </wp:inline>
        </w:drawing>
      </w:r>
    </w:p>
    <w:p w14:paraId="1460A488" w14:textId="1215BDAC" w:rsidR="006F1FC1" w:rsidRDefault="006F1FC1" w:rsidP="006F1FC1">
      <w:pPr>
        <w:pStyle w:val="NormalWeb"/>
      </w:pPr>
    </w:p>
    <w:p w14:paraId="6601F286" w14:textId="77777777" w:rsidR="00B43F49" w:rsidRPr="00BF2473" w:rsidRDefault="00B43F49" w:rsidP="00B43F49">
      <w:pPr>
        <w:rPr>
          <w:rFonts w:ascii="Arial" w:hAnsi="Arial" w:cs="Arial"/>
          <w:b/>
          <w:color w:val="000000"/>
          <w:sz w:val="21"/>
          <w:szCs w:val="21"/>
        </w:rPr>
      </w:pPr>
      <w:r>
        <w:rPr>
          <w:rFonts w:ascii="Arial" w:hAnsi="Arial"/>
          <w:b/>
          <w:color w:val="000000"/>
          <w:sz w:val="21"/>
        </w:rPr>
        <w:t>Social Media: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B43F49" w14:paraId="38AE7E2F" w14:textId="77777777" w:rsidTr="002420B8">
        <w:trPr>
          <w:trHeight w:val="511"/>
        </w:trPr>
        <w:tc>
          <w:tcPr>
            <w:tcW w:w="704" w:type="dxa"/>
          </w:tcPr>
          <w:p w14:paraId="73C1DBD0" w14:textId="77777777" w:rsidR="00B43F49" w:rsidRDefault="00B43F49" w:rsidP="002420B8">
            <w:pPr>
              <w:rPr>
                <w:rFonts w:ascii="Arial" w:hAnsi="Arial" w:cs="Arial"/>
                <w:b/>
                <w:color w:val="000000"/>
                <w:sz w:val="21"/>
                <w:szCs w:val="21"/>
              </w:rPr>
            </w:pPr>
            <w:r>
              <w:rPr>
                <w:rFonts w:ascii="Arial" w:hAnsi="Arial"/>
                <w:b/>
                <w:noProof/>
                <w:color w:val="000000"/>
                <w:sz w:val="21"/>
              </w:rPr>
              <w:drawing>
                <wp:inline distT="0" distB="0" distL="0" distR="0" wp14:anchorId="24C527DA" wp14:editId="425CB28D">
                  <wp:extent cx="301276" cy="301276"/>
                  <wp:effectExtent l="0" t="0" r="3810" b="3810"/>
                  <wp:docPr id="585046732" name="Grafik 5" descr="A logo of a camera&#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5046732" name="Grafik 5" descr="A logo of a camera&#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6F1AB24C" w14:textId="77777777" w:rsidR="00B43F49" w:rsidRDefault="00B43F49" w:rsidP="002420B8">
            <w:pPr>
              <w:rPr>
                <w:rFonts w:ascii="Arial" w:hAnsi="Arial" w:cs="Arial"/>
                <w:b/>
                <w:color w:val="000000"/>
                <w:sz w:val="21"/>
                <w:szCs w:val="21"/>
              </w:rPr>
            </w:pPr>
            <w:r>
              <w:rPr>
                <w:rFonts w:ascii="Arial" w:hAnsi="Arial"/>
                <w:b/>
                <w:noProof/>
                <w:color w:val="000000"/>
                <w:sz w:val="21"/>
              </w:rPr>
              <w:drawing>
                <wp:inline distT="0" distB="0" distL="0" distR="0" wp14:anchorId="3C885905" wp14:editId="55CBDD6C">
                  <wp:extent cx="300990" cy="300990"/>
                  <wp:effectExtent l="0" t="0" r="3810" b="3810"/>
                  <wp:docPr id="1857863113" name="Grafik 7" descr="A blue square with white letters&#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863113" name="Grafik 7" descr="A blue square with white letters&#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E36F1A3" w14:textId="77777777" w:rsidR="00B43F49" w:rsidRDefault="00B43F49" w:rsidP="002420B8">
            <w:pPr>
              <w:rPr>
                <w:rFonts w:ascii="Arial" w:hAnsi="Arial" w:cs="Arial"/>
                <w:b/>
                <w:color w:val="000000"/>
                <w:sz w:val="21"/>
                <w:szCs w:val="21"/>
              </w:rPr>
            </w:pPr>
            <w:r>
              <w:rPr>
                <w:noProof/>
              </w:rPr>
              <w:drawing>
                <wp:inline distT="0" distB="0" distL="0" distR="0" wp14:anchorId="08FA5274" wp14:editId="0639D3EE">
                  <wp:extent cx="300990" cy="300990"/>
                  <wp:effectExtent l="0" t="0" r="3810" b="3810"/>
                  <wp:docPr id="1308140878" name="Grafik 12" descr="Ein Bild, das Text, ClipArt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4CE0E6EF" w14:textId="7CD7BE7F" w:rsidR="00B43F49" w:rsidRDefault="00F34B02" w:rsidP="002420B8">
            <w:pPr>
              <w:rPr>
                <w:rFonts w:ascii="Arial" w:hAnsi="Arial" w:cs="Arial"/>
                <w:b/>
                <w:color w:val="000000"/>
                <w:sz w:val="21"/>
                <w:szCs w:val="21"/>
              </w:rPr>
            </w:pPr>
            <w:r>
              <w:rPr>
                <w:rFonts w:ascii="Arial" w:hAnsi="Arial"/>
                <w:b/>
                <w:noProof/>
                <w:color w:val="000000"/>
                <w:sz w:val="21"/>
              </w:rPr>
              <w:drawing>
                <wp:inline distT="0" distB="0" distL="0" distR="0" wp14:anchorId="7BB4050B" wp14:editId="44328164">
                  <wp:extent cx="296266" cy="296266"/>
                  <wp:effectExtent l="0" t="0" r="0" b="0"/>
                  <wp:docPr id="21" name="Grafik 21" descr="A red and white play butt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A red and white play butt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c>
          <w:tcPr>
            <w:tcW w:w="709" w:type="dxa"/>
          </w:tcPr>
          <w:p w14:paraId="6B084E3E" w14:textId="032B83A0" w:rsidR="00B43F49" w:rsidRDefault="00B43F49" w:rsidP="002420B8">
            <w:pPr>
              <w:rPr>
                <w:rFonts w:ascii="Arial" w:hAnsi="Arial" w:cs="Arial"/>
                <w:b/>
                <w:color w:val="000000"/>
                <w:sz w:val="21"/>
                <w:szCs w:val="21"/>
              </w:rPr>
            </w:pPr>
          </w:p>
        </w:tc>
      </w:tr>
    </w:tbl>
    <w:p w14:paraId="593ECDB9" w14:textId="77777777" w:rsidR="00B43F49" w:rsidRDefault="00B43F49" w:rsidP="00B43F49">
      <w:pPr>
        <w:rPr>
          <w:rFonts w:ascii="Arial" w:hAnsi="Arial" w:cs="Arial"/>
          <w:b/>
          <w:color w:val="000000"/>
          <w:sz w:val="21"/>
          <w:szCs w:val="21"/>
          <w:lang w:val="de-DE"/>
        </w:rPr>
      </w:pPr>
    </w:p>
    <w:p w14:paraId="22167B1B" w14:textId="77777777" w:rsidR="007A2598" w:rsidRPr="00353B5F" w:rsidRDefault="007A2598" w:rsidP="007A2598">
      <w:pPr>
        <w:rPr>
          <w:rFonts w:ascii="Arial" w:hAnsi="Arial" w:cs="Arial"/>
          <w:b/>
          <w:bCs/>
          <w:sz w:val="20"/>
          <w:szCs w:val="20"/>
        </w:rPr>
      </w:pPr>
      <w:r w:rsidRPr="00353B5F">
        <w:rPr>
          <w:rFonts w:ascii="Arial" w:hAnsi="Arial" w:cs="Arial"/>
          <w:b/>
          <w:bCs/>
          <w:sz w:val="20"/>
          <w:szCs w:val="20"/>
        </w:rPr>
        <w:t>About KRAIBURG TPE</w:t>
      </w:r>
    </w:p>
    <w:p w14:paraId="537D79D3" w14:textId="77777777" w:rsidR="007A2598" w:rsidRPr="00353B5F" w:rsidRDefault="007A2598" w:rsidP="007A2598">
      <w:pPr>
        <w:keepLines/>
        <w:spacing w:after="0" w:line="360" w:lineRule="auto"/>
        <w:ind w:right="2367"/>
        <w:jc w:val="both"/>
        <w:rPr>
          <w:rFonts w:ascii="Arial" w:hAnsi="Arial"/>
          <w:sz w:val="20"/>
        </w:rPr>
      </w:pPr>
      <w:r w:rsidRPr="00353B5F">
        <w:rPr>
          <w:rFonts w:ascii="Arial" w:hAnsi="Arial"/>
          <w:sz w:val="20"/>
        </w:rPr>
        <w:t>KRAIBURG TPE (</w:t>
      </w:r>
      <w:hyperlink r:id="rId22" w:history="1">
        <w:r w:rsidRPr="00353B5F">
          <w:rPr>
            <w:rStyle w:val="Hyperlink"/>
            <w:rFonts w:ascii="Arial" w:hAnsi="Arial"/>
            <w:sz w:val="20"/>
          </w:rPr>
          <w:t>www.kraiburg-tpe.com</w:t>
        </w:r>
      </w:hyperlink>
      <w:r w:rsidRPr="00353B5F">
        <w:rPr>
          <w:rFonts w:ascii="Arial" w:hAnsi="Arial"/>
          <w:sz w:val="20"/>
        </w:rPr>
        <w:t>) is a global manufacturer of custom thermoplastic elastomers. KRAIBURG TPE founded in 2001 as an independent business unit of the KRAIBURG Group and is now the industry's competence leader in the field of TPE compounds. The company's goal is to provide safe, reliable, and sustainable products for customer applications. With more than 660 employees worldwide and production sites in Germany, the USA and Malaysia, the company offers a large product portfolio for applications in the automotive, industrial and consumer goods industries, as well as for the strictly regulated medical sector. The established THERMOLAST</w:t>
      </w:r>
      <w:r w:rsidRPr="00353B5F">
        <w:rPr>
          <w:rFonts w:ascii="Arial" w:hAnsi="Arial"/>
          <w:sz w:val="20"/>
          <w:vertAlign w:val="superscript"/>
        </w:rPr>
        <w:t>®</w:t>
      </w:r>
      <w:r w:rsidRPr="00353B5F">
        <w:rPr>
          <w:rFonts w:ascii="Arial" w:hAnsi="Arial"/>
          <w:sz w:val="20"/>
        </w:rPr>
        <w:t>, COPEC</w:t>
      </w:r>
      <w:r w:rsidRPr="00353B5F">
        <w:rPr>
          <w:rFonts w:ascii="Arial" w:hAnsi="Arial"/>
          <w:sz w:val="20"/>
          <w:vertAlign w:val="superscript"/>
        </w:rPr>
        <w:t>®</w:t>
      </w:r>
      <w:r w:rsidRPr="00353B5F">
        <w:rPr>
          <w:rFonts w:ascii="Arial" w:hAnsi="Arial"/>
          <w:sz w:val="20"/>
        </w:rPr>
        <w:t>, HIPEX</w:t>
      </w:r>
      <w:r w:rsidRPr="00353B5F">
        <w:rPr>
          <w:rFonts w:ascii="Arial" w:hAnsi="Arial"/>
          <w:sz w:val="20"/>
          <w:vertAlign w:val="superscript"/>
        </w:rPr>
        <w:t>®</w:t>
      </w:r>
      <w:r w:rsidRPr="00353B5F">
        <w:rPr>
          <w:rFonts w:ascii="Arial" w:hAnsi="Arial"/>
          <w:sz w:val="20"/>
        </w:rPr>
        <w:t xml:space="preserve"> and For Tec E</w:t>
      </w:r>
      <w:r w:rsidRPr="00353B5F">
        <w:rPr>
          <w:rFonts w:ascii="Arial" w:hAnsi="Arial"/>
          <w:sz w:val="20"/>
          <w:vertAlign w:val="superscript"/>
        </w:rPr>
        <w:t>®</w:t>
      </w:r>
      <w:r w:rsidRPr="00353B5F">
        <w:rPr>
          <w:rFonts w:ascii="Arial" w:hAnsi="Arial"/>
          <w:sz w:val="20"/>
        </w:rPr>
        <w:t xml:space="preserve"> product lines processed by injection molding or extrusion and offer manufacturers numerous advantages not only in processing but also in product design. KRAIBURG TPE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4F217A6B" w14:textId="77777777" w:rsidR="002E7E8B" w:rsidRPr="000C5BC2" w:rsidRDefault="002E7E8B" w:rsidP="00F30B25">
      <w:pPr>
        <w:spacing w:line="360" w:lineRule="auto"/>
        <w:ind w:right="1701"/>
        <w:jc w:val="both"/>
        <w:rPr>
          <w:rFonts w:ascii="Arial" w:hAnsi="Arial" w:cs="Arial"/>
          <w:b/>
          <w:sz w:val="20"/>
          <w:szCs w:val="20"/>
        </w:rPr>
      </w:pPr>
    </w:p>
    <w:sectPr w:rsidR="002E7E8B" w:rsidRPr="000C5BC2" w:rsidSect="00F613D1">
      <w:headerReference w:type="default" r:id="rId23"/>
      <w:headerReference w:type="first" r:id="rId24"/>
      <w:footerReference w:type="first" r:id="rId25"/>
      <w:pgSz w:w="11907" w:h="16840" w:code="9"/>
      <w:pgMar w:top="2268" w:right="1917"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DF441" w14:textId="77777777" w:rsidR="007A4E89" w:rsidRDefault="007A4E89" w:rsidP="00784C57">
      <w:pPr>
        <w:spacing w:after="0" w:line="240" w:lineRule="auto"/>
      </w:pPr>
      <w:r>
        <w:separator/>
      </w:r>
    </w:p>
  </w:endnote>
  <w:endnote w:type="continuationSeparator" w:id="0">
    <w:p w14:paraId="01F39FD6" w14:textId="77777777" w:rsidR="007A4E89" w:rsidRDefault="007A4E8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4E162" w14:textId="58B66E48" w:rsidR="008D6B76" w:rsidRPr="00073D11" w:rsidRDefault="00BA0C5D"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eastAsia="en-US" w:bidi="ar-SA"/>
      </w:rPr>
      <mc:AlternateContent>
        <mc:Choice Requires="wps">
          <w:drawing>
            <wp:anchor distT="0" distB="0" distL="114300" distR="114300" simplePos="0" relativeHeight="251658752" behindDoc="0" locked="0" layoutInCell="1" allowOverlap="1" wp14:anchorId="3A6A4A7B" wp14:editId="6880CF0C">
              <wp:simplePos x="0" y="0"/>
              <wp:positionH relativeFrom="column">
                <wp:posOffset>4325798</wp:posOffset>
              </wp:positionH>
              <wp:positionV relativeFrom="paragraph">
                <wp:posOffset>-1612443</wp:posOffset>
              </wp:positionV>
              <wp:extent cx="1885950" cy="1093064"/>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109306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E26CC0" w14:textId="015378C8"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7A72CDCD" w14:textId="77777777" w:rsidR="00073D11" w:rsidRPr="00073D11" w:rsidRDefault="00073D11" w:rsidP="0044562F">
                          <w:pPr>
                            <w:pStyle w:val="Header"/>
                            <w:spacing w:line="120" w:lineRule="exact"/>
                            <w:rPr>
                              <w:rFonts w:ascii="Arial" w:hAnsi="Arial" w:cs="Arial"/>
                              <w:sz w:val="16"/>
                              <w:szCs w:val="16"/>
                            </w:rPr>
                          </w:pPr>
                        </w:p>
                        <w:p w14:paraId="214E1953" w14:textId="77777777" w:rsidR="001E1888" w:rsidRPr="00073D11" w:rsidRDefault="001E1888" w:rsidP="001E1888">
                          <w:pPr>
                            <w:pStyle w:val="BodyTextIndent"/>
                            <w:ind w:left="0"/>
                            <w:rPr>
                              <w:bCs/>
                              <w:sz w:val="16"/>
                              <w:szCs w:val="16"/>
                            </w:rPr>
                          </w:pPr>
                          <w:r>
                            <w:rPr>
                              <w:bCs/>
                              <w:sz w:val="16"/>
                              <w:szCs w:val="16"/>
                            </w:rPr>
                            <w:t>Americas</w:t>
                          </w:r>
                        </w:p>
                        <w:p w14:paraId="4C2E55B3" w14:textId="211BE869" w:rsidR="001E1888" w:rsidRPr="005772B9" w:rsidRDefault="00F34B02" w:rsidP="001E1888">
                          <w:pPr>
                            <w:pStyle w:val="BodyTextIndent"/>
                            <w:ind w:left="0"/>
                            <w:rPr>
                              <w:i w:val="0"/>
                              <w:sz w:val="16"/>
                            </w:rPr>
                          </w:pPr>
                          <w:r>
                            <w:rPr>
                              <w:i w:val="0"/>
                              <w:sz w:val="16"/>
                            </w:rPr>
                            <w:t>Mirna Pina</w:t>
                          </w:r>
                        </w:p>
                        <w:p w14:paraId="79B0A52D" w14:textId="33EBA7CD" w:rsidR="00C63416" w:rsidRDefault="003A5EE8" w:rsidP="00B15A41">
                          <w:pPr>
                            <w:pStyle w:val="BodyTextIndent"/>
                            <w:ind w:left="0"/>
                            <w:rPr>
                              <w:i w:val="0"/>
                              <w:sz w:val="16"/>
                              <w:lang w:val="en-GB"/>
                            </w:rPr>
                          </w:pPr>
                          <w:r>
                            <w:rPr>
                              <w:i w:val="0"/>
                              <w:sz w:val="16"/>
                            </w:rPr>
                            <w:t xml:space="preserve">Senior </w:t>
                          </w:r>
                          <w:r w:rsidR="00BF27BE" w:rsidRPr="00BF27BE">
                            <w:rPr>
                              <w:i w:val="0"/>
                              <w:sz w:val="16"/>
                            </w:rPr>
                            <w:t xml:space="preserve">Marketing </w:t>
                          </w:r>
                          <w:r w:rsidR="00F34B02">
                            <w:rPr>
                              <w:i w:val="0"/>
                              <w:sz w:val="16"/>
                            </w:rPr>
                            <w:t>Specialist</w:t>
                          </w:r>
                          <w:r w:rsidR="00BF27BE">
                            <w:rPr>
                              <w:i w:val="0"/>
                              <w:sz w:val="16"/>
                            </w:rPr>
                            <w:t xml:space="preserve"> Americas</w:t>
                          </w:r>
                          <w:r w:rsidR="00BF27BE">
                            <w:rPr>
                              <w:i w:val="0"/>
                              <w:sz w:val="16"/>
                            </w:rPr>
                            <w:br/>
                          </w:r>
                          <w:r w:rsidR="001E1888">
                            <w:rPr>
                              <w:i w:val="0"/>
                              <w:sz w:val="16"/>
                            </w:rPr>
                            <w:t>Phone</w:t>
                          </w:r>
                          <w:r w:rsidR="00BF27BE">
                            <w:rPr>
                              <w:i w:val="0"/>
                              <w:sz w:val="16"/>
                            </w:rPr>
                            <w:t>:</w:t>
                          </w:r>
                          <w:r w:rsidR="001E1888" w:rsidRPr="000A52EE">
                            <w:rPr>
                              <w:i w:val="0"/>
                              <w:sz w:val="16"/>
                              <w:lang w:val="en-GB"/>
                            </w:rPr>
                            <w:t xml:space="preserve"> </w:t>
                          </w:r>
                          <w:r w:rsidR="00C63416">
                            <w:rPr>
                              <w:i w:val="0"/>
                              <w:sz w:val="16"/>
                              <w:lang w:val="en-GB"/>
                            </w:rPr>
                            <w:t>1+</w:t>
                          </w:r>
                          <w:r w:rsidR="00B15A41" w:rsidRPr="00B15A41">
                            <w:rPr>
                              <w:i w:val="0"/>
                              <w:sz w:val="16"/>
                              <w:lang w:val="en-GB"/>
                            </w:rPr>
                            <w:t>470</w:t>
                          </w:r>
                          <w:r w:rsidR="00B15A41">
                            <w:rPr>
                              <w:i w:val="0"/>
                              <w:sz w:val="16"/>
                              <w:lang w:val="en-GB"/>
                            </w:rPr>
                            <w:t>-</w:t>
                          </w:r>
                          <w:r w:rsidR="00B15A41" w:rsidRPr="00B15A41">
                            <w:rPr>
                              <w:i w:val="0"/>
                              <w:sz w:val="16"/>
                              <w:lang w:val="en-GB"/>
                            </w:rPr>
                            <w:t>514-</w:t>
                          </w:r>
                          <w:r w:rsidR="00C63416">
                            <w:rPr>
                              <w:i w:val="0"/>
                              <w:sz w:val="16"/>
                              <w:lang w:val="en-GB"/>
                            </w:rPr>
                            <w:t>2458</w:t>
                          </w:r>
                        </w:p>
                        <w:p w14:paraId="4DC55DDC" w14:textId="21D5F5FD" w:rsidR="001E1888" w:rsidRPr="000A52EE" w:rsidRDefault="00677F29" w:rsidP="00B15A41">
                          <w:pPr>
                            <w:pStyle w:val="BodyTextIndent"/>
                            <w:ind w:left="0"/>
                            <w:rPr>
                              <w:sz w:val="16"/>
                              <w:szCs w:val="16"/>
                              <w:lang w:val="en-GB"/>
                            </w:rPr>
                          </w:pPr>
                          <w:hyperlink r:id="rId1" w:history="1">
                            <w:r w:rsidRPr="00AB6C03">
                              <w:rPr>
                                <w:rStyle w:val="Hyperlink"/>
                                <w:sz w:val="16"/>
                                <w:szCs w:val="16"/>
                                <w:lang w:val="en-GB" w:bidi="ar-SA"/>
                              </w:rPr>
                              <w:t>mirna.pina@kraiburg-tpe.com</w:t>
                            </w:r>
                          </w:hyperlink>
                        </w:p>
                        <w:p w14:paraId="27AEAD6B" w14:textId="77777777" w:rsidR="001E1888" w:rsidRDefault="001E1888" w:rsidP="00C97AAF">
                          <w:pPr>
                            <w:pStyle w:val="BodyTextIndent"/>
                            <w:ind w:left="0"/>
                            <w:rPr>
                              <w:bCs/>
                              <w:sz w:val="16"/>
                              <w:szCs w:val="16"/>
                              <w:lang w:val="en-GB"/>
                            </w:rPr>
                          </w:pPr>
                        </w:p>
                        <w:p w14:paraId="0D4496EF" w14:textId="77777777" w:rsidR="006B435F" w:rsidRDefault="006B435F"/>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6A4A7B" id="_x0000_t202" coordsize="21600,21600" o:spt="202" path="m,l,21600r21600,l21600,xe">
              <v:stroke joinstyle="miter"/>
              <v:path gradientshapeok="t" o:connecttype="rect"/>
            </v:shapetype>
            <v:shape id="Text Box 2" o:spid="_x0000_s1026" type="#_x0000_t202" style="position:absolute;margin-left:340.6pt;margin-top:-126.95pt;width:148.5pt;height:86.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" stroked="f">
              <v:textbox inset=",0,,0">
                <w:txbxContent>
                  <w:p w14:paraId="25E26CC0" w14:textId="015378C8"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7A72CDCD" w14:textId="77777777" w:rsidR="00073D11" w:rsidRPr="00073D11" w:rsidRDefault="00073D11" w:rsidP="0044562F">
                    <w:pPr>
                      <w:pStyle w:val="Header"/>
                      <w:spacing w:line="120" w:lineRule="exact"/>
                      <w:rPr>
                        <w:rFonts w:ascii="Arial" w:hAnsi="Arial" w:cs="Arial"/>
                        <w:sz w:val="16"/>
                        <w:szCs w:val="16"/>
                      </w:rPr>
                    </w:pPr>
                  </w:p>
                  <w:p w14:paraId="214E1953" w14:textId="77777777" w:rsidR="001E1888" w:rsidRPr="00073D11" w:rsidRDefault="001E1888" w:rsidP="001E1888">
                    <w:pPr>
                      <w:pStyle w:val="BodyTextIndent"/>
                      <w:ind w:left="0"/>
                      <w:rPr>
                        <w:bCs/>
                        <w:sz w:val="16"/>
                        <w:szCs w:val="16"/>
                      </w:rPr>
                    </w:pPr>
                    <w:r>
                      <w:rPr>
                        <w:bCs/>
                        <w:sz w:val="16"/>
                        <w:szCs w:val="16"/>
                      </w:rPr>
                      <w:t>Americas</w:t>
                    </w:r>
                  </w:p>
                  <w:p w14:paraId="4C2E55B3" w14:textId="211BE869" w:rsidR="001E1888" w:rsidRPr="005772B9" w:rsidRDefault="00F34B02" w:rsidP="001E1888">
                    <w:pPr>
                      <w:pStyle w:val="BodyTextIndent"/>
                      <w:ind w:left="0"/>
                      <w:rPr>
                        <w:i w:val="0"/>
                        <w:sz w:val="16"/>
                      </w:rPr>
                    </w:pPr>
                    <w:r>
                      <w:rPr>
                        <w:i w:val="0"/>
                        <w:sz w:val="16"/>
                      </w:rPr>
                      <w:t>Mirna Pina</w:t>
                    </w:r>
                  </w:p>
                  <w:p w14:paraId="79B0A52D" w14:textId="33EBA7CD" w:rsidR="00C63416" w:rsidRDefault="003A5EE8" w:rsidP="00B15A41">
                    <w:pPr>
                      <w:pStyle w:val="BodyTextIndent"/>
                      <w:ind w:left="0"/>
                      <w:rPr>
                        <w:i w:val="0"/>
                        <w:sz w:val="16"/>
                        <w:lang w:val="en-GB"/>
                      </w:rPr>
                    </w:pPr>
                    <w:r>
                      <w:rPr>
                        <w:i w:val="0"/>
                        <w:sz w:val="16"/>
                      </w:rPr>
                      <w:t xml:space="preserve">Senior </w:t>
                    </w:r>
                    <w:r w:rsidR="00BF27BE" w:rsidRPr="00BF27BE">
                      <w:rPr>
                        <w:i w:val="0"/>
                        <w:sz w:val="16"/>
                      </w:rPr>
                      <w:t xml:space="preserve">Marketing </w:t>
                    </w:r>
                    <w:r w:rsidR="00F34B02">
                      <w:rPr>
                        <w:i w:val="0"/>
                        <w:sz w:val="16"/>
                      </w:rPr>
                      <w:t>Specialist</w:t>
                    </w:r>
                    <w:r w:rsidR="00BF27BE">
                      <w:rPr>
                        <w:i w:val="0"/>
                        <w:sz w:val="16"/>
                      </w:rPr>
                      <w:t xml:space="preserve"> Americas</w:t>
                    </w:r>
                    <w:r w:rsidR="00BF27BE">
                      <w:rPr>
                        <w:i w:val="0"/>
                        <w:sz w:val="16"/>
                      </w:rPr>
                      <w:br/>
                    </w:r>
                    <w:r w:rsidR="001E1888">
                      <w:rPr>
                        <w:i w:val="0"/>
                        <w:sz w:val="16"/>
                      </w:rPr>
                      <w:t>Phone</w:t>
                    </w:r>
                    <w:r w:rsidR="00BF27BE">
                      <w:rPr>
                        <w:i w:val="0"/>
                        <w:sz w:val="16"/>
                      </w:rPr>
                      <w:t>:</w:t>
                    </w:r>
                    <w:r w:rsidR="001E1888" w:rsidRPr="000A52EE">
                      <w:rPr>
                        <w:i w:val="0"/>
                        <w:sz w:val="16"/>
                        <w:lang w:val="en-GB"/>
                      </w:rPr>
                      <w:t xml:space="preserve"> </w:t>
                    </w:r>
                    <w:r w:rsidR="00C63416">
                      <w:rPr>
                        <w:i w:val="0"/>
                        <w:sz w:val="16"/>
                        <w:lang w:val="en-GB"/>
                      </w:rPr>
                      <w:t>1+</w:t>
                    </w:r>
                    <w:r w:rsidR="00B15A41" w:rsidRPr="00B15A41">
                      <w:rPr>
                        <w:i w:val="0"/>
                        <w:sz w:val="16"/>
                        <w:lang w:val="en-GB"/>
                      </w:rPr>
                      <w:t>470</w:t>
                    </w:r>
                    <w:r w:rsidR="00B15A41">
                      <w:rPr>
                        <w:i w:val="0"/>
                        <w:sz w:val="16"/>
                        <w:lang w:val="en-GB"/>
                      </w:rPr>
                      <w:t>-</w:t>
                    </w:r>
                    <w:r w:rsidR="00B15A41" w:rsidRPr="00B15A41">
                      <w:rPr>
                        <w:i w:val="0"/>
                        <w:sz w:val="16"/>
                        <w:lang w:val="en-GB"/>
                      </w:rPr>
                      <w:t>514-</w:t>
                    </w:r>
                    <w:r w:rsidR="00C63416">
                      <w:rPr>
                        <w:i w:val="0"/>
                        <w:sz w:val="16"/>
                        <w:lang w:val="en-GB"/>
                      </w:rPr>
                      <w:t>2458</w:t>
                    </w:r>
                  </w:p>
                  <w:p w14:paraId="4DC55DDC" w14:textId="21D5F5FD" w:rsidR="001E1888" w:rsidRPr="000A52EE" w:rsidRDefault="00677F29" w:rsidP="00B15A41">
                    <w:pPr>
                      <w:pStyle w:val="BodyTextIndent"/>
                      <w:ind w:left="0"/>
                      <w:rPr>
                        <w:sz w:val="16"/>
                        <w:szCs w:val="16"/>
                        <w:lang w:val="en-GB"/>
                      </w:rPr>
                    </w:pPr>
                    <w:hyperlink r:id="rId2" w:history="1">
                      <w:r w:rsidRPr="00AB6C03">
                        <w:rPr>
                          <w:rStyle w:val="Hyperlink"/>
                          <w:sz w:val="16"/>
                          <w:szCs w:val="16"/>
                          <w:lang w:val="en-GB" w:bidi="ar-SA"/>
                        </w:rPr>
                        <w:t>mirna.pina@kraiburg-tpe.com</w:t>
                      </w:r>
                    </w:hyperlink>
                  </w:p>
                  <w:p w14:paraId="27AEAD6B" w14:textId="77777777" w:rsidR="001E1888" w:rsidRDefault="001E1888" w:rsidP="00C97AAF">
                    <w:pPr>
                      <w:pStyle w:val="BodyTextIndent"/>
                      <w:ind w:left="0"/>
                      <w:rPr>
                        <w:bCs/>
                        <w:sz w:val="16"/>
                        <w:szCs w:val="16"/>
                        <w:lang w:val="en-GB"/>
                      </w:rPr>
                    </w:pPr>
                  </w:p>
                  <w:p w14:paraId="0D4496EF" w14:textId="77777777" w:rsidR="006B435F" w:rsidRDefault="006B435F"/>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16793" w14:textId="77777777" w:rsidR="007A4E89" w:rsidRDefault="007A4E89" w:rsidP="00784C57">
      <w:pPr>
        <w:spacing w:after="0" w:line="240" w:lineRule="auto"/>
      </w:pPr>
      <w:r>
        <w:separator/>
      </w:r>
    </w:p>
  </w:footnote>
  <w:footnote w:type="continuationSeparator" w:id="0">
    <w:p w14:paraId="290376D9" w14:textId="77777777" w:rsidR="007A4E89" w:rsidRDefault="007A4E8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A4358" w14:textId="7740E71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eastAsia="en-US" w:bidi="ar-SA"/>
      </w:rPr>
      <w:drawing>
        <wp:anchor distT="0" distB="0" distL="114300" distR="114300" simplePos="0" relativeHeight="251661824" behindDoc="0" locked="0" layoutInCell="1" allowOverlap="1" wp14:anchorId="2E03F3BA" wp14:editId="68A9F65E">
          <wp:simplePos x="0" y="0"/>
          <wp:positionH relativeFrom="column">
            <wp:posOffset>-394335</wp:posOffset>
          </wp:positionH>
          <wp:positionV relativeFrom="paragraph">
            <wp:posOffset>-95250</wp:posOffset>
          </wp:positionV>
          <wp:extent cx="1619250" cy="882650"/>
          <wp:effectExtent l="19050" t="0" r="0" b="0"/>
          <wp:wrapNone/>
          <wp:docPr id="70763804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620EDF0A" w14:textId="77777777" w:rsidTr="00502615">
      <w:tc>
        <w:tcPr>
          <w:tcW w:w="6912" w:type="dxa"/>
        </w:tcPr>
        <w:p w14:paraId="33E2068A" w14:textId="77777777" w:rsidR="00F12714" w:rsidRPr="000C5BC2" w:rsidRDefault="00F12714" w:rsidP="00F12714">
          <w:pPr>
            <w:spacing w:after="0" w:line="360" w:lineRule="auto"/>
            <w:ind w:left="-105"/>
            <w:jc w:val="both"/>
            <w:rPr>
              <w:rFonts w:ascii="Arial" w:hAnsi="Arial" w:cs="Arial"/>
              <w:b/>
              <w:bCs/>
              <w:color w:val="365F91"/>
              <w:sz w:val="40"/>
              <w:szCs w:val="40"/>
            </w:rPr>
          </w:pPr>
          <w:r w:rsidRPr="000C5BC2">
            <w:rPr>
              <w:rFonts w:ascii="Arial" w:hAnsi="Arial" w:cs="Arial"/>
              <w:b/>
              <w:bCs/>
              <w:color w:val="365F91"/>
              <w:sz w:val="40"/>
              <w:szCs w:val="40"/>
            </w:rPr>
            <w:t>Press Release</w:t>
          </w:r>
        </w:p>
        <w:p w14:paraId="3054D82B" w14:textId="76C9E7AB" w:rsidR="00184D5F" w:rsidRPr="000C5BC2" w:rsidRDefault="00F12714" w:rsidP="00184D5F">
          <w:pPr>
            <w:spacing w:after="0" w:line="360" w:lineRule="auto"/>
            <w:ind w:left="-105"/>
            <w:jc w:val="both"/>
            <w:rPr>
              <w:rFonts w:ascii="Arial" w:hAnsi="Arial"/>
              <w:b/>
              <w:sz w:val="16"/>
              <w:szCs w:val="16"/>
            </w:rPr>
          </w:pPr>
          <w:r w:rsidRPr="000C5BC2">
            <w:rPr>
              <w:rFonts w:ascii="Arial" w:hAnsi="Arial"/>
              <w:b/>
              <w:sz w:val="16"/>
              <w:szCs w:val="16"/>
            </w:rPr>
            <w:t xml:space="preserve">KRAIBURG TPE Americas forms alliance with resin distributor, </w:t>
          </w:r>
          <w:r w:rsidR="00184D5F" w:rsidRPr="000C5BC2">
            <w:rPr>
              <w:rFonts w:ascii="Arial" w:hAnsi="Arial"/>
              <w:b/>
              <w:sz w:val="16"/>
              <w:szCs w:val="16"/>
            </w:rPr>
            <w:t>Vinmar Polymers America</w:t>
          </w:r>
          <w:r w:rsidR="00B44176" w:rsidRPr="000C5BC2">
            <w:rPr>
              <w:rFonts w:ascii="Arial" w:hAnsi="Arial"/>
              <w:b/>
              <w:sz w:val="16"/>
              <w:szCs w:val="16"/>
            </w:rPr>
            <w:t xml:space="preserve"> </w:t>
          </w:r>
          <w:r w:rsidR="00184D5F" w:rsidRPr="000C5BC2">
            <w:rPr>
              <w:rFonts w:ascii="Arial" w:hAnsi="Arial"/>
              <w:b/>
              <w:sz w:val="16"/>
              <w:szCs w:val="16"/>
            </w:rPr>
            <w:t>based in USA.</w:t>
          </w:r>
        </w:p>
        <w:p w14:paraId="235D2548" w14:textId="45950DCC" w:rsidR="00F12714" w:rsidRPr="000C5BC2" w:rsidRDefault="00F12714" w:rsidP="00C676F7">
          <w:pPr>
            <w:spacing w:after="0" w:line="360" w:lineRule="auto"/>
            <w:ind w:left="-105"/>
            <w:jc w:val="both"/>
            <w:rPr>
              <w:rFonts w:ascii="Arial" w:hAnsi="Arial"/>
              <w:b/>
              <w:sz w:val="16"/>
              <w:szCs w:val="16"/>
            </w:rPr>
          </w:pPr>
        </w:p>
        <w:p w14:paraId="5FFF3F84" w14:textId="7C92D989" w:rsidR="00F12714" w:rsidRDefault="00D9298B" w:rsidP="00C676F7">
          <w:pPr>
            <w:spacing w:after="0" w:line="360" w:lineRule="auto"/>
            <w:ind w:left="-105"/>
            <w:jc w:val="both"/>
            <w:rPr>
              <w:rFonts w:ascii="Arial" w:hAnsi="Arial"/>
              <w:b/>
              <w:sz w:val="16"/>
              <w:szCs w:val="16"/>
            </w:rPr>
          </w:pPr>
          <w:r>
            <w:rPr>
              <w:rFonts w:ascii="Arial" w:hAnsi="Arial"/>
              <w:b/>
              <w:sz w:val="16"/>
              <w:szCs w:val="16"/>
            </w:rPr>
            <w:t xml:space="preserve"> </w:t>
          </w:r>
        </w:p>
        <w:p w14:paraId="5ECA3FF3" w14:textId="33778D7D" w:rsidR="00C676F7" w:rsidRDefault="00C676F7" w:rsidP="00C676F7">
          <w:pPr>
            <w:spacing w:after="0" w:line="360" w:lineRule="auto"/>
            <w:ind w:left="-105"/>
            <w:jc w:val="both"/>
            <w:rPr>
              <w:rFonts w:ascii="Arial" w:hAnsi="Arial"/>
              <w:b/>
              <w:sz w:val="16"/>
              <w:szCs w:val="16"/>
            </w:rPr>
          </w:pPr>
          <w:r>
            <w:rPr>
              <w:rFonts w:ascii="Arial" w:hAnsi="Arial"/>
              <w:b/>
              <w:sz w:val="16"/>
              <w:szCs w:val="16"/>
            </w:rPr>
            <w:t>Buford</w:t>
          </w:r>
          <w:r w:rsidRPr="001E1888">
            <w:rPr>
              <w:rFonts w:ascii="Arial" w:hAnsi="Arial"/>
              <w:b/>
              <w:sz w:val="16"/>
              <w:szCs w:val="16"/>
            </w:rPr>
            <w:t>,</w:t>
          </w:r>
          <w:r w:rsidR="00D9298B">
            <w:rPr>
              <w:rFonts w:ascii="Arial" w:hAnsi="Arial"/>
              <w:b/>
              <w:sz w:val="16"/>
              <w:szCs w:val="16"/>
            </w:rPr>
            <w:t xml:space="preserve"> </w:t>
          </w:r>
          <w:r w:rsidR="00184D5F">
            <w:rPr>
              <w:rFonts w:ascii="Arial" w:hAnsi="Arial"/>
              <w:b/>
              <w:sz w:val="16"/>
              <w:szCs w:val="16"/>
              <w:lang w:val="es-CO"/>
            </w:rPr>
            <w:t>Feb</w:t>
          </w:r>
          <w:r w:rsidR="00184D5F" w:rsidRPr="008131DF">
            <w:rPr>
              <w:rFonts w:ascii="Arial" w:hAnsi="Arial"/>
              <w:b/>
              <w:sz w:val="16"/>
              <w:szCs w:val="16"/>
              <w:lang w:val="es-CO"/>
            </w:rPr>
            <w:t xml:space="preserve"> 202</w:t>
          </w:r>
          <w:r w:rsidR="00184D5F">
            <w:rPr>
              <w:rFonts w:ascii="Arial" w:hAnsi="Arial"/>
              <w:b/>
              <w:sz w:val="16"/>
              <w:szCs w:val="16"/>
              <w:lang w:val="es-CO"/>
            </w:rPr>
            <w:t>5</w:t>
          </w:r>
        </w:p>
        <w:p w14:paraId="2C465FDF" w14:textId="77777777" w:rsidR="00593925" w:rsidRPr="001E1888" w:rsidRDefault="00593925" w:rsidP="00C676F7">
          <w:pPr>
            <w:spacing w:after="0" w:line="360" w:lineRule="auto"/>
            <w:ind w:left="-105"/>
            <w:jc w:val="both"/>
            <w:rPr>
              <w:rFonts w:ascii="Arial" w:hAnsi="Arial" w:cs="Arial"/>
              <w:b/>
              <w:bCs/>
              <w:sz w:val="16"/>
              <w:szCs w:val="16"/>
            </w:rPr>
          </w:pPr>
        </w:p>
        <w:p w14:paraId="11AE2D5C" w14:textId="584A68D0" w:rsidR="00502615" w:rsidRPr="00073D11" w:rsidRDefault="00D80516" w:rsidP="00D80516">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3</w:t>
          </w:r>
          <w:r w:rsidRPr="001E1888">
            <w:rPr>
              <w:rFonts w:ascii="Arial" w:hAnsi="Arial" w:cs="Arial"/>
              <w:b/>
              <w:bCs/>
              <w:noProof/>
              <w:sz w:val="16"/>
              <w:szCs w:val="16"/>
            </w:rPr>
            <w:fldChar w:fldCharType="end"/>
          </w:r>
        </w:p>
      </w:tc>
    </w:tr>
  </w:tbl>
  <w:p w14:paraId="6F8F5A72" w14:textId="77777777" w:rsidR="00502615" w:rsidRPr="00073D11" w:rsidRDefault="00502615" w:rsidP="00502615">
    <w:pPr>
      <w:pStyle w:val="Header"/>
      <w:tabs>
        <w:tab w:val="clear" w:pos="4703"/>
        <w:tab w:val="clear" w:pos="9406"/>
      </w:tabs>
      <w:rPr>
        <w:rFonts w:ascii="Arial" w:hAnsi="Arial" w:cs="Arial"/>
        <w:sz w:val="20"/>
        <w:szCs w:val="20"/>
      </w:rPr>
    </w:pPr>
  </w:p>
  <w:p w14:paraId="698DC31E"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E9FC5D"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eastAsia="en-US" w:bidi="ar-SA"/>
      </w:rPr>
      <w:drawing>
        <wp:anchor distT="0" distB="0" distL="114300" distR="114300" simplePos="0" relativeHeight="251655680" behindDoc="0" locked="0" layoutInCell="1" allowOverlap="1" wp14:anchorId="5B5D5F25" wp14:editId="2817F6F8">
          <wp:simplePos x="0" y="0"/>
          <wp:positionH relativeFrom="column">
            <wp:posOffset>-394335</wp:posOffset>
          </wp:positionH>
          <wp:positionV relativeFrom="paragraph">
            <wp:posOffset>-95250</wp:posOffset>
          </wp:positionV>
          <wp:extent cx="1619250" cy="882650"/>
          <wp:effectExtent l="19050" t="0" r="0" b="0"/>
          <wp:wrapNone/>
          <wp:docPr id="1789842889"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10069" w:type="dxa"/>
      <w:tblInd w:w="-180" w:type="dxa"/>
      <w:tblLook w:val="04A0" w:firstRow="1" w:lastRow="0" w:firstColumn="1" w:lastColumn="0" w:noHBand="0" w:noVBand="1"/>
    </w:tblPr>
    <w:tblGrid>
      <w:gridCol w:w="7092"/>
      <w:gridCol w:w="2977"/>
    </w:tblGrid>
    <w:tr w:rsidR="00502615" w:rsidRPr="00073D11" w14:paraId="51AC1B74" w14:textId="77777777" w:rsidTr="004D74EB">
      <w:tc>
        <w:tcPr>
          <w:tcW w:w="7092" w:type="dxa"/>
        </w:tcPr>
        <w:p w14:paraId="41832F90" w14:textId="251B90EA" w:rsidR="00C97AAF" w:rsidRPr="000C5BC2" w:rsidRDefault="002E6DD8" w:rsidP="00DC6774">
          <w:pPr>
            <w:spacing w:after="0" w:line="360" w:lineRule="auto"/>
            <w:ind w:left="-105"/>
            <w:jc w:val="both"/>
            <w:rPr>
              <w:rFonts w:ascii="Arial" w:hAnsi="Arial"/>
              <w:b/>
              <w:sz w:val="16"/>
              <w:szCs w:val="16"/>
            </w:rPr>
          </w:pPr>
          <w:r w:rsidRPr="000C5BC2">
            <w:rPr>
              <w:rFonts w:ascii="Arial" w:hAnsi="Arial"/>
              <w:b/>
              <w:sz w:val="16"/>
              <w:szCs w:val="16"/>
            </w:rPr>
            <w:t>Press Release</w:t>
          </w:r>
        </w:p>
        <w:p w14:paraId="75E26FE2" w14:textId="3AC977B1" w:rsidR="00587793" w:rsidRPr="000C5BC2" w:rsidRDefault="00587793" w:rsidP="00DC6774">
          <w:pPr>
            <w:spacing w:after="0" w:line="360" w:lineRule="auto"/>
            <w:ind w:left="-105"/>
            <w:jc w:val="both"/>
            <w:rPr>
              <w:rFonts w:ascii="Arial" w:hAnsi="Arial"/>
              <w:b/>
              <w:sz w:val="16"/>
              <w:szCs w:val="16"/>
            </w:rPr>
          </w:pPr>
          <w:r w:rsidRPr="000C5BC2">
            <w:rPr>
              <w:rFonts w:ascii="Arial" w:hAnsi="Arial"/>
              <w:b/>
              <w:sz w:val="16"/>
              <w:szCs w:val="16"/>
            </w:rPr>
            <w:t xml:space="preserve">KRAIBURG TPE Americas forms alliance with resin distributor, </w:t>
          </w:r>
          <w:r w:rsidR="00184D5F" w:rsidRPr="000C5BC2">
            <w:rPr>
              <w:rFonts w:ascii="Arial" w:hAnsi="Arial"/>
              <w:b/>
              <w:sz w:val="16"/>
              <w:szCs w:val="16"/>
            </w:rPr>
            <w:t>Vinmar Polymers America</w:t>
          </w:r>
          <w:r w:rsidR="00F4166A" w:rsidRPr="000C5BC2">
            <w:rPr>
              <w:rFonts w:ascii="Arial" w:hAnsi="Arial"/>
              <w:b/>
              <w:sz w:val="16"/>
              <w:szCs w:val="16"/>
            </w:rPr>
            <w:t xml:space="preserve"> </w:t>
          </w:r>
          <w:r w:rsidRPr="000C5BC2">
            <w:rPr>
              <w:rFonts w:ascii="Arial" w:hAnsi="Arial"/>
              <w:b/>
              <w:sz w:val="16"/>
              <w:szCs w:val="16"/>
            </w:rPr>
            <w:t xml:space="preserve">based in </w:t>
          </w:r>
          <w:r w:rsidR="004A37DA" w:rsidRPr="000C5BC2">
            <w:rPr>
              <w:rFonts w:ascii="Arial" w:hAnsi="Arial"/>
              <w:b/>
              <w:sz w:val="16"/>
              <w:szCs w:val="16"/>
            </w:rPr>
            <w:t>USA</w:t>
          </w:r>
          <w:r w:rsidRPr="000C5BC2">
            <w:rPr>
              <w:rFonts w:ascii="Arial" w:hAnsi="Arial"/>
              <w:b/>
              <w:sz w:val="16"/>
              <w:szCs w:val="16"/>
            </w:rPr>
            <w:t>.</w:t>
          </w:r>
        </w:p>
        <w:p w14:paraId="1164A673" w14:textId="77777777" w:rsidR="00587793" w:rsidRPr="000C5BC2" w:rsidRDefault="00587793" w:rsidP="00DC6774">
          <w:pPr>
            <w:spacing w:after="0" w:line="360" w:lineRule="auto"/>
            <w:ind w:left="-105"/>
            <w:jc w:val="both"/>
            <w:rPr>
              <w:rFonts w:ascii="Arial" w:hAnsi="Arial"/>
              <w:b/>
              <w:sz w:val="16"/>
              <w:szCs w:val="16"/>
            </w:rPr>
          </w:pPr>
        </w:p>
        <w:p w14:paraId="6ACFC70A" w14:textId="7930276A" w:rsidR="00073D11" w:rsidRPr="003A5EE8" w:rsidRDefault="00B23D2E" w:rsidP="00DC6774">
          <w:pPr>
            <w:spacing w:after="0" w:line="360" w:lineRule="auto"/>
            <w:ind w:left="-105"/>
            <w:jc w:val="both"/>
            <w:rPr>
              <w:rFonts w:ascii="Arial" w:hAnsi="Arial"/>
              <w:b/>
              <w:sz w:val="16"/>
              <w:szCs w:val="16"/>
              <w:lang w:val="es-CO"/>
            </w:rPr>
          </w:pPr>
          <w:r w:rsidRPr="003A5EE8">
            <w:rPr>
              <w:rFonts w:ascii="Arial" w:hAnsi="Arial"/>
              <w:b/>
              <w:sz w:val="16"/>
              <w:szCs w:val="16"/>
              <w:lang w:val="es-CO"/>
            </w:rPr>
            <w:t>Buford</w:t>
          </w:r>
          <w:r w:rsidR="00073D11" w:rsidRPr="003A5EE8">
            <w:rPr>
              <w:rFonts w:ascii="Arial" w:hAnsi="Arial"/>
              <w:b/>
              <w:sz w:val="16"/>
              <w:szCs w:val="16"/>
              <w:lang w:val="es-CO"/>
            </w:rPr>
            <w:t>,</w:t>
          </w:r>
          <w:r w:rsidR="00184D5F">
            <w:rPr>
              <w:rFonts w:ascii="Arial" w:hAnsi="Arial"/>
              <w:b/>
              <w:sz w:val="16"/>
              <w:szCs w:val="16"/>
              <w:lang w:val="es-CO"/>
            </w:rPr>
            <w:t xml:space="preserve"> Feb</w:t>
          </w:r>
          <w:r w:rsidR="00593925" w:rsidRPr="003A5EE8">
            <w:rPr>
              <w:rFonts w:ascii="Arial" w:hAnsi="Arial"/>
              <w:b/>
              <w:sz w:val="16"/>
              <w:szCs w:val="16"/>
              <w:lang w:val="es-CO"/>
            </w:rPr>
            <w:t xml:space="preserve"> </w:t>
          </w:r>
          <w:r w:rsidR="00073D11" w:rsidRPr="003A5EE8">
            <w:rPr>
              <w:rFonts w:ascii="Arial" w:hAnsi="Arial"/>
              <w:b/>
              <w:sz w:val="16"/>
              <w:szCs w:val="16"/>
              <w:lang w:val="es-CO"/>
            </w:rPr>
            <w:t>20</w:t>
          </w:r>
          <w:r w:rsidR="003C1FCD" w:rsidRPr="003A5EE8">
            <w:rPr>
              <w:rFonts w:ascii="Arial" w:hAnsi="Arial"/>
              <w:b/>
              <w:sz w:val="16"/>
              <w:szCs w:val="16"/>
              <w:lang w:val="es-CO"/>
            </w:rPr>
            <w:t>2</w:t>
          </w:r>
          <w:r w:rsidR="00184D5F">
            <w:rPr>
              <w:rFonts w:ascii="Arial" w:hAnsi="Arial"/>
              <w:b/>
              <w:sz w:val="16"/>
              <w:szCs w:val="16"/>
              <w:lang w:val="es-CO"/>
            </w:rPr>
            <w:t>5</w:t>
          </w:r>
        </w:p>
        <w:p w14:paraId="4013C0B8" w14:textId="77777777" w:rsidR="00502615" w:rsidRPr="003A5EE8" w:rsidRDefault="00073D11" w:rsidP="00DC6774">
          <w:pPr>
            <w:spacing w:after="0" w:line="360" w:lineRule="auto"/>
            <w:ind w:left="-105"/>
            <w:jc w:val="both"/>
            <w:rPr>
              <w:rFonts w:ascii="Arial" w:hAnsi="Arial"/>
              <w:b/>
              <w:sz w:val="16"/>
              <w:szCs w:val="16"/>
              <w:lang w:val="es-CO"/>
            </w:rPr>
          </w:pPr>
          <w:r w:rsidRPr="003A5EE8">
            <w:rPr>
              <w:rFonts w:ascii="Arial" w:hAnsi="Arial"/>
              <w:b/>
              <w:sz w:val="16"/>
              <w:szCs w:val="16"/>
              <w:lang w:val="es-CO"/>
            </w:rPr>
            <w:t xml:space="preserve">Page </w:t>
          </w:r>
          <w:r w:rsidR="00CD2B5E" w:rsidRPr="003A5EE8">
            <w:rPr>
              <w:rFonts w:ascii="Arial" w:hAnsi="Arial"/>
              <w:b/>
              <w:sz w:val="16"/>
              <w:szCs w:val="16"/>
              <w:lang w:val="es-CO"/>
            </w:rPr>
            <w:fldChar w:fldCharType="begin"/>
          </w:r>
          <w:r w:rsidRPr="003A5EE8">
            <w:rPr>
              <w:rFonts w:ascii="Arial" w:hAnsi="Arial"/>
              <w:b/>
              <w:sz w:val="16"/>
              <w:szCs w:val="16"/>
              <w:lang w:val="es-CO"/>
            </w:rPr>
            <w:instrText>PAGE  \* Arabic  \* MERGEFORMAT</w:instrText>
          </w:r>
          <w:r w:rsidR="00CD2B5E" w:rsidRPr="003A5EE8">
            <w:rPr>
              <w:rFonts w:ascii="Arial" w:hAnsi="Arial"/>
              <w:b/>
              <w:sz w:val="16"/>
              <w:szCs w:val="16"/>
              <w:lang w:val="es-CO"/>
            </w:rPr>
            <w:fldChar w:fldCharType="separate"/>
          </w:r>
          <w:r w:rsidR="00955B39" w:rsidRPr="003A5EE8">
            <w:rPr>
              <w:rFonts w:ascii="Arial" w:hAnsi="Arial"/>
              <w:b/>
              <w:sz w:val="16"/>
              <w:szCs w:val="16"/>
              <w:lang w:val="es-CO"/>
            </w:rPr>
            <w:t>1</w:t>
          </w:r>
          <w:r w:rsidR="00CD2B5E" w:rsidRPr="003A5EE8">
            <w:rPr>
              <w:rFonts w:ascii="Arial" w:hAnsi="Arial"/>
              <w:b/>
              <w:sz w:val="16"/>
              <w:szCs w:val="16"/>
              <w:lang w:val="es-CO"/>
            </w:rPr>
            <w:fldChar w:fldCharType="end"/>
          </w:r>
          <w:r w:rsidRPr="003A5EE8">
            <w:rPr>
              <w:rFonts w:ascii="Arial" w:hAnsi="Arial"/>
              <w:b/>
              <w:sz w:val="16"/>
              <w:szCs w:val="16"/>
              <w:lang w:val="es-CO"/>
            </w:rPr>
            <w:t xml:space="preserve"> of </w:t>
          </w:r>
          <w:r w:rsidR="009927D5" w:rsidRPr="003A5EE8">
            <w:rPr>
              <w:rFonts w:ascii="Arial" w:hAnsi="Arial"/>
              <w:b/>
              <w:sz w:val="16"/>
              <w:szCs w:val="16"/>
              <w:lang w:val="es-CO"/>
            </w:rPr>
            <w:fldChar w:fldCharType="begin"/>
          </w:r>
          <w:r w:rsidR="009927D5" w:rsidRPr="003A5EE8">
            <w:rPr>
              <w:rFonts w:ascii="Arial" w:hAnsi="Arial"/>
              <w:b/>
              <w:sz w:val="16"/>
              <w:szCs w:val="16"/>
              <w:lang w:val="es-CO"/>
            </w:rPr>
            <w:instrText>NUMPAGES  \* Arabic  \* MERGEFORMAT</w:instrText>
          </w:r>
          <w:r w:rsidR="009927D5" w:rsidRPr="003A5EE8">
            <w:rPr>
              <w:rFonts w:ascii="Arial" w:hAnsi="Arial"/>
              <w:b/>
              <w:sz w:val="16"/>
              <w:szCs w:val="16"/>
              <w:lang w:val="es-CO"/>
            </w:rPr>
            <w:fldChar w:fldCharType="separate"/>
          </w:r>
          <w:r w:rsidR="00955B39" w:rsidRPr="003A5EE8">
            <w:rPr>
              <w:rFonts w:ascii="Arial" w:hAnsi="Arial"/>
              <w:b/>
              <w:sz w:val="16"/>
              <w:szCs w:val="16"/>
              <w:lang w:val="es-CO"/>
            </w:rPr>
            <w:t>3</w:t>
          </w:r>
          <w:r w:rsidR="009927D5" w:rsidRPr="003A5EE8">
            <w:rPr>
              <w:rFonts w:ascii="Arial" w:hAnsi="Arial"/>
              <w:b/>
              <w:sz w:val="16"/>
              <w:szCs w:val="16"/>
              <w:lang w:val="es-CO"/>
            </w:rPr>
            <w:fldChar w:fldCharType="end"/>
          </w:r>
        </w:p>
      </w:tc>
      <w:tc>
        <w:tcPr>
          <w:tcW w:w="2977" w:type="dxa"/>
        </w:tcPr>
        <w:p w14:paraId="50D536DF" w14:textId="14AC8FF1" w:rsidR="00502615" w:rsidRPr="00BA0C5D" w:rsidRDefault="00502615" w:rsidP="00502615">
          <w:pPr>
            <w:pStyle w:val="Header"/>
            <w:tabs>
              <w:tab w:val="clear" w:pos="4703"/>
              <w:tab w:val="clear" w:pos="9406"/>
            </w:tabs>
            <w:rPr>
              <w:rFonts w:ascii="Arial" w:hAnsi="Arial" w:cs="Arial"/>
              <w:sz w:val="16"/>
              <w:szCs w:val="16"/>
              <w:lang w:val="en-GB"/>
            </w:rPr>
          </w:pPr>
          <w:r w:rsidRPr="00BA0C5D">
            <w:rPr>
              <w:rFonts w:ascii="Arial" w:hAnsi="Arial"/>
              <w:sz w:val="16"/>
              <w:lang w:val="en-GB"/>
            </w:rPr>
            <w:t>KRAIBURG TPE</w:t>
          </w:r>
          <w:r w:rsidR="00561235" w:rsidRPr="00BA0C5D">
            <w:rPr>
              <w:rFonts w:ascii="Arial" w:hAnsi="Arial"/>
              <w:sz w:val="16"/>
              <w:lang w:val="en-GB"/>
            </w:rPr>
            <w:t xml:space="preserve"> Corporation</w:t>
          </w:r>
        </w:p>
        <w:p w14:paraId="1EA6F5A9" w14:textId="1F2FE090" w:rsidR="00502615" w:rsidRPr="00073D11" w:rsidRDefault="00561235" w:rsidP="00502615">
          <w:pPr>
            <w:pStyle w:val="Header"/>
            <w:tabs>
              <w:tab w:val="clear" w:pos="4703"/>
              <w:tab w:val="clear" w:pos="9406"/>
            </w:tabs>
            <w:rPr>
              <w:rFonts w:ascii="Arial" w:hAnsi="Arial" w:cs="Arial"/>
              <w:sz w:val="16"/>
              <w:szCs w:val="16"/>
            </w:rPr>
          </w:pPr>
          <w:r>
            <w:rPr>
              <w:rFonts w:ascii="Arial" w:hAnsi="Arial" w:cs="Arial"/>
              <w:sz w:val="16"/>
              <w:szCs w:val="16"/>
            </w:rPr>
            <w:t xml:space="preserve">4365 Hamilton Mill Rd. </w:t>
          </w:r>
        </w:p>
        <w:p w14:paraId="062B1669" w14:textId="1E8E735C" w:rsidR="00502615" w:rsidRPr="00073D11" w:rsidRDefault="00561235" w:rsidP="00502615">
          <w:pPr>
            <w:pStyle w:val="Header"/>
            <w:tabs>
              <w:tab w:val="clear" w:pos="4703"/>
              <w:tab w:val="clear" w:pos="9406"/>
            </w:tabs>
            <w:rPr>
              <w:rFonts w:ascii="Arial" w:hAnsi="Arial" w:cs="Arial"/>
              <w:sz w:val="16"/>
              <w:szCs w:val="16"/>
            </w:rPr>
          </w:pPr>
          <w:r>
            <w:rPr>
              <w:rFonts w:ascii="Arial" w:hAnsi="Arial" w:cs="Arial"/>
              <w:sz w:val="16"/>
              <w:szCs w:val="16"/>
            </w:rPr>
            <w:t>Buford, GA 30518</w:t>
          </w:r>
        </w:p>
        <w:p w14:paraId="3E076E98" w14:textId="2F9DBB30" w:rsidR="00502615" w:rsidRPr="00073D11" w:rsidRDefault="00561235" w:rsidP="00502615">
          <w:pPr>
            <w:pStyle w:val="Header"/>
            <w:tabs>
              <w:tab w:val="clear" w:pos="4703"/>
              <w:tab w:val="clear" w:pos="9406"/>
            </w:tabs>
            <w:rPr>
              <w:rFonts w:ascii="Arial" w:hAnsi="Arial" w:cs="Arial"/>
              <w:sz w:val="16"/>
              <w:szCs w:val="16"/>
            </w:rPr>
          </w:pPr>
          <w:r>
            <w:rPr>
              <w:rFonts w:ascii="Arial" w:hAnsi="Arial" w:cs="Arial"/>
              <w:sz w:val="16"/>
              <w:szCs w:val="16"/>
            </w:rPr>
            <w:t>USA</w:t>
          </w:r>
        </w:p>
        <w:p w14:paraId="3E2A9CC1" w14:textId="77777777" w:rsidR="00502615" w:rsidRPr="00073D11" w:rsidRDefault="00502615" w:rsidP="00502615">
          <w:pPr>
            <w:pStyle w:val="Header"/>
            <w:tabs>
              <w:tab w:val="clear" w:pos="4703"/>
              <w:tab w:val="clear" w:pos="9406"/>
            </w:tabs>
            <w:rPr>
              <w:rFonts w:ascii="Arial" w:hAnsi="Arial" w:cs="Arial"/>
              <w:sz w:val="16"/>
              <w:szCs w:val="16"/>
            </w:rPr>
          </w:pPr>
        </w:p>
        <w:p w14:paraId="03CC624C" w14:textId="1CC87FB2" w:rsidR="00C97AAF" w:rsidRPr="00073D11" w:rsidRDefault="00073D11" w:rsidP="00C97AAF">
          <w:pPr>
            <w:pStyle w:val="Header"/>
            <w:tabs>
              <w:tab w:val="clear" w:pos="4703"/>
              <w:tab w:val="clear" w:pos="9406"/>
            </w:tabs>
            <w:rPr>
              <w:rFonts w:ascii="Arial" w:hAnsi="Arial" w:cs="Arial"/>
              <w:sz w:val="16"/>
              <w:szCs w:val="16"/>
            </w:rPr>
          </w:pPr>
          <w:r w:rsidRPr="00073D11">
            <w:rPr>
              <w:rFonts w:ascii="Arial" w:hAnsi="Arial" w:cs="Arial"/>
              <w:sz w:val="16"/>
              <w:szCs w:val="16"/>
            </w:rPr>
            <w:t>Phone</w:t>
          </w:r>
          <w:r w:rsidR="00C97AAF" w:rsidRPr="00073D11">
            <w:rPr>
              <w:rFonts w:ascii="Arial" w:hAnsi="Arial" w:cs="Arial"/>
              <w:sz w:val="16"/>
              <w:szCs w:val="16"/>
            </w:rPr>
            <w:t xml:space="preserve"> +</w:t>
          </w:r>
          <w:r w:rsidR="00561235">
            <w:rPr>
              <w:rFonts w:ascii="Arial" w:hAnsi="Arial" w:cs="Arial"/>
              <w:sz w:val="16"/>
              <w:szCs w:val="16"/>
            </w:rPr>
            <w:t>1 678-584-5020</w:t>
          </w:r>
        </w:p>
        <w:p w14:paraId="52E3AA57" w14:textId="18F6ABA0" w:rsidR="00C97AAF" w:rsidRPr="00073D11" w:rsidRDefault="00073D11" w:rsidP="00C97AAF">
          <w:pPr>
            <w:pStyle w:val="Header"/>
            <w:tabs>
              <w:tab w:val="clear" w:pos="4703"/>
              <w:tab w:val="clear" w:pos="9406"/>
            </w:tabs>
            <w:rPr>
              <w:rFonts w:ascii="Arial" w:hAnsi="Arial" w:cs="Arial"/>
              <w:sz w:val="16"/>
              <w:szCs w:val="16"/>
            </w:rPr>
          </w:pPr>
          <w:r w:rsidRPr="00073D11">
            <w:rPr>
              <w:rFonts w:ascii="Arial" w:hAnsi="Arial" w:cs="Arial"/>
              <w:sz w:val="16"/>
              <w:szCs w:val="16"/>
            </w:rPr>
            <w:t>F</w:t>
          </w:r>
          <w:r w:rsidR="00C97AAF" w:rsidRPr="00073D11">
            <w:rPr>
              <w:rFonts w:ascii="Arial" w:hAnsi="Arial" w:cs="Arial"/>
              <w:sz w:val="16"/>
              <w:szCs w:val="16"/>
            </w:rPr>
            <w:t xml:space="preserve">ax </w:t>
          </w:r>
          <w:r w:rsidR="00561235">
            <w:rPr>
              <w:rFonts w:ascii="Arial" w:hAnsi="Arial" w:cs="Arial"/>
              <w:sz w:val="16"/>
              <w:szCs w:val="16"/>
            </w:rPr>
            <w:t xml:space="preserve">    </w:t>
          </w:r>
          <w:r w:rsidR="00C97AAF" w:rsidRPr="00073D11">
            <w:rPr>
              <w:rFonts w:ascii="Arial" w:hAnsi="Arial" w:cs="Arial"/>
              <w:sz w:val="16"/>
              <w:szCs w:val="16"/>
            </w:rPr>
            <w:t>+</w:t>
          </w:r>
          <w:r w:rsidR="00561235">
            <w:rPr>
              <w:rFonts w:ascii="Arial" w:hAnsi="Arial" w:cs="Arial"/>
              <w:sz w:val="16"/>
              <w:szCs w:val="16"/>
            </w:rPr>
            <w:t>1 678-584-0500</w:t>
          </w:r>
        </w:p>
        <w:p w14:paraId="030AB64F" w14:textId="77777777" w:rsidR="00502615" w:rsidRPr="00073D11" w:rsidRDefault="00502615" w:rsidP="00502615">
          <w:pPr>
            <w:pStyle w:val="Header"/>
            <w:tabs>
              <w:tab w:val="clear" w:pos="4703"/>
              <w:tab w:val="clear" w:pos="9406"/>
            </w:tabs>
            <w:rPr>
              <w:rFonts w:ascii="Arial" w:hAnsi="Arial" w:cs="Arial"/>
              <w:sz w:val="16"/>
              <w:szCs w:val="16"/>
            </w:rPr>
          </w:pPr>
        </w:p>
        <w:p w14:paraId="4D009AFD" w14:textId="5072737A" w:rsidR="00502615" w:rsidRPr="00073D11" w:rsidRDefault="00561235" w:rsidP="00502615">
          <w:pPr>
            <w:pStyle w:val="Header"/>
            <w:tabs>
              <w:tab w:val="clear" w:pos="4703"/>
              <w:tab w:val="clear" w:pos="9406"/>
            </w:tabs>
            <w:rPr>
              <w:rFonts w:ascii="Arial" w:hAnsi="Arial" w:cs="Arial"/>
              <w:sz w:val="16"/>
              <w:szCs w:val="16"/>
            </w:rPr>
          </w:pPr>
          <w:r w:rsidRPr="00073D11">
            <w:rPr>
              <w:rFonts w:ascii="Arial" w:hAnsi="Arial"/>
              <w:sz w:val="16"/>
            </w:rPr>
            <w:t>I</w:t>
          </w:r>
          <w:r w:rsidR="00502615" w:rsidRPr="00073D11">
            <w:rPr>
              <w:rFonts w:ascii="Arial" w:hAnsi="Arial"/>
              <w:sz w:val="16"/>
            </w:rPr>
            <w:t>nfo</w:t>
          </w:r>
          <w:r>
            <w:rPr>
              <w:rFonts w:ascii="Arial" w:hAnsi="Arial"/>
              <w:sz w:val="16"/>
            </w:rPr>
            <w:t>-america</w:t>
          </w:r>
          <w:r w:rsidR="00502615" w:rsidRPr="00073D11">
            <w:rPr>
              <w:rFonts w:ascii="Arial" w:hAnsi="Arial"/>
              <w:sz w:val="16"/>
            </w:rPr>
            <w:t>@kraiburg-tpe.com</w:t>
          </w:r>
        </w:p>
        <w:p w14:paraId="2B46AEC9" w14:textId="77777777" w:rsidR="00502615" w:rsidRPr="00073D11" w:rsidRDefault="00502615" w:rsidP="00C0054B">
          <w:pPr>
            <w:pStyle w:val="Header"/>
            <w:tabs>
              <w:tab w:val="clear" w:pos="4703"/>
              <w:tab w:val="clear" w:pos="9406"/>
            </w:tabs>
            <w:rPr>
              <w:sz w:val="20"/>
            </w:rPr>
          </w:pPr>
          <w:r w:rsidRPr="00073D11">
            <w:rPr>
              <w:rFonts w:ascii="Arial" w:hAnsi="Arial"/>
              <w:sz w:val="16"/>
            </w:rPr>
            <w:t>www.kraiburg-tpe.com</w:t>
          </w:r>
        </w:p>
      </w:tc>
    </w:tr>
  </w:tbl>
  <w:p w14:paraId="52A60117" w14:textId="34EBE4D4"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D84111E"/>
    <w:multiLevelType w:val="hybridMultilevel"/>
    <w:tmpl w:val="9FB09184"/>
    <w:lvl w:ilvl="0" w:tplc="EF289494">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49486311">
    <w:abstractNumId w:val="1"/>
  </w:num>
  <w:num w:numId="2" w16cid:durableId="2022774813">
    <w:abstractNumId w:val="2"/>
  </w:num>
  <w:num w:numId="3" w16cid:durableId="900138391">
    <w:abstractNumId w:val="0"/>
  </w:num>
  <w:num w:numId="4" w16cid:durableId="1250311856">
    <w:abstractNumId w:val="5"/>
  </w:num>
  <w:num w:numId="5" w16cid:durableId="1940142231">
    <w:abstractNumId w:val="4"/>
  </w:num>
  <w:num w:numId="6" w16cid:durableId="507349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2878"/>
    <w:rsid w:val="00005FA1"/>
    <w:rsid w:val="00011880"/>
    <w:rsid w:val="00013EA3"/>
    <w:rsid w:val="0001793B"/>
    <w:rsid w:val="00020CDF"/>
    <w:rsid w:val="00023F84"/>
    <w:rsid w:val="00027E9D"/>
    <w:rsid w:val="000333F4"/>
    <w:rsid w:val="00035B33"/>
    <w:rsid w:val="00040CBF"/>
    <w:rsid w:val="000417FD"/>
    <w:rsid w:val="00041B77"/>
    <w:rsid w:val="00046607"/>
    <w:rsid w:val="0004695A"/>
    <w:rsid w:val="00054DA4"/>
    <w:rsid w:val="000558B4"/>
    <w:rsid w:val="00057785"/>
    <w:rsid w:val="00063067"/>
    <w:rsid w:val="00071236"/>
    <w:rsid w:val="00073D11"/>
    <w:rsid w:val="00074DC6"/>
    <w:rsid w:val="000830A6"/>
    <w:rsid w:val="00083596"/>
    <w:rsid w:val="0008699C"/>
    <w:rsid w:val="000903ED"/>
    <w:rsid w:val="0009376B"/>
    <w:rsid w:val="0009697B"/>
    <w:rsid w:val="00096CA7"/>
    <w:rsid w:val="00097D31"/>
    <w:rsid w:val="000A0738"/>
    <w:rsid w:val="000A510D"/>
    <w:rsid w:val="000A52EE"/>
    <w:rsid w:val="000A5EF5"/>
    <w:rsid w:val="000B2E25"/>
    <w:rsid w:val="000B3B3F"/>
    <w:rsid w:val="000B6005"/>
    <w:rsid w:val="000B6A97"/>
    <w:rsid w:val="000B7B9F"/>
    <w:rsid w:val="000C05DB"/>
    <w:rsid w:val="000C3CBC"/>
    <w:rsid w:val="000C5BC2"/>
    <w:rsid w:val="000C5E10"/>
    <w:rsid w:val="000D12E7"/>
    <w:rsid w:val="000D178A"/>
    <w:rsid w:val="000E2401"/>
    <w:rsid w:val="000E353F"/>
    <w:rsid w:val="000F2DAE"/>
    <w:rsid w:val="000F32CD"/>
    <w:rsid w:val="000F3BAF"/>
    <w:rsid w:val="000F5F91"/>
    <w:rsid w:val="000F7C99"/>
    <w:rsid w:val="0011056D"/>
    <w:rsid w:val="00116186"/>
    <w:rsid w:val="00120171"/>
    <w:rsid w:val="00120B15"/>
    <w:rsid w:val="00122C56"/>
    <w:rsid w:val="001246C2"/>
    <w:rsid w:val="001246FA"/>
    <w:rsid w:val="00143070"/>
    <w:rsid w:val="001434F6"/>
    <w:rsid w:val="00144072"/>
    <w:rsid w:val="00146E7E"/>
    <w:rsid w:val="00147FAA"/>
    <w:rsid w:val="00153885"/>
    <w:rsid w:val="00156BDE"/>
    <w:rsid w:val="00163E63"/>
    <w:rsid w:val="00166AA9"/>
    <w:rsid w:val="0017332B"/>
    <w:rsid w:val="001745A7"/>
    <w:rsid w:val="00176701"/>
    <w:rsid w:val="00180F66"/>
    <w:rsid w:val="00184D5F"/>
    <w:rsid w:val="0018691E"/>
    <w:rsid w:val="00187B1E"/>
    <w:rsid w:val="001912E3"/>
    <w:rsid w:val="00192700"/>
    <w:rsid w:val="001937B4"/>
    <w:rsid w:val="001952F3"/>
    <w:rsid w:val="001A1A47"/>
    <w:rsid w:val="001A6E10"/>
    <w:rsid w:val="001B400F"/>
    <w:rsid w:val="001C4EAE"/>
    <w:rsid w:val="001C701E"/>
    <w:rsid w:val="001D263C"/>
    <w:rsid w:val="001D35DE"/>
    <w:rsid w:val="001D5AEF"/>
    <w:rsid w:val="001E1888"/>
    <w:rsid w:val="001F37C4"/>
    <w:rsid w:val="001F397D"/>
    <w:rsid w:val="001F4F5D"/>
    <w:rsid w:val="00201710"/>
    <w:rsid w:val="00201873"/>
    <w:rsid w:val="002022AC"/>
    <w:rsid w:val="0020294A"/>
    <w:rsid w:val="00204BCB"/>
    <w:rsid w:val="002129DC"/>
    <w:rsid w:val="00212FC2"/>
    <w:rsid w:val="00214769"/>
    <w:rsid w:val="00214C89"/>
    <w:rsid w:val="00225FD8"/>
    <w:rsid w:val="002262B1"/>
    <w:rsid w:val="00231AB2"/>
    <w:rsid w:val="00235BA5"/>
    <w:rsid w:val="00242DA3"/>
    <w:rsid w:val="00244125"/>
    <w:rsid w:val="00246292"/>
    <w:rsid w:val="00252023"/>
    <w:rsid w:val="002631F5"/>
    <w:rsid w:val="00267260"/>
    <w:rsid w:val="00271F50"/>
    <w:rsid w:val="00290773"/>
    <w:rsid w:val="00292FE3"/>
    <w:rsid w:val="002934F9"/>
    <w:rsid w:val="0029752E"/>
    <w:rsid w:val="002A30DF"/>
    <w:rsid w:val="002A37DD"/>
    <w:rsid w:val="002A3920"/>
    <w:rsid w:val="002A532B"/>
    <w:rsid w:val="002B3A55"/>
    <w:rsid w:val="002B5F60"/>
    <w:rsid w:val="002C3084"/>
    <w:rsid w:val="002C4280"/>
    <w:rsid w:val="002C6493"/>
    <w:rsid w:val="002C6993"/>
    <w:rsid w:val="002C7BE6"/>
    <w:rsid w:val="002D03CB"/>
    <w:rsid w:val="002D0EFC"/>
    <w:rsid w:val="002D3BC0"/>
    <w:rsid w:val="002D707A"/>
    <w:rsid w:val="002E55C8"/>
    <w:rsid w:val="002E6DD8"/>
    <w:rsid w:val="002E7E8B"/>
    <w:rsid w:val="002F1234"/>
    <w:rsid w:val="002F2061"/>
    <w:rsid w:val="002F275E"/>
    <w:rsid w:val="002F4492"/>
    <w:rsid w:val="002F563D"/>
    <w:rsid w:val="00301FE5"/>
    <w:rsid w:val="00304314"/>
    <w:rsid w:val="00304543"/>
    <w:rsid w:val="00305D13"/>
    <w:rsid w:val="0032159B"/>
    <w:rsid w:val="00324D73"/>
    <w:rsid w:val="00325394"/>
    <w:rsid w:val="00325AE4"/>
    <w:rsid w:val="00337C7B"/>
    <w:rsid w:val="00364268"/>
    <w:rsid w:val="00364817"/>
    <w:rsid w:val="0038768D"/>
    <w:rsid w:val="0039045C"/>
    <w:rsid w:val="00396F67"/>
    <w:rsid w:val="0039710B"/>
    <w:rsid w:val="003A2F96"/>
    <w:rsid w:val="003A389E"/>
    <w:rsid w:val="003A50BB"/>
    <w:rsid w:val="003A5EE8"/>
    <w:rsid w:val="003B042D"/>
    <w:rsid w:val="003B4F48"/>
    <w:rsid w:val="003B5E47"/>
    <w:rsid w:val="003C1FCD"/>
    <w:rsid w:val="003C6DEF"/>
    <w:rsid w:val="003C78DA"/>
    <w:rsid w:val="003D2B3E"/>
    <w:rsid w:val="003D4504"/>
    <w:rsid w:val="003E334E"/>
    <w:rsid w:val="003E3D8B"/>
    <w:rsid w:val="003E6E4F"/>
    <w:rsid w:val="003F0C56"/>
    <w:rsid w:val="003F6EBF"/>
    <w:rsid w:val="003F7477"/>
    <w:rsid w:val="003F7991"/>
    <w:rsid w:val="004002A2"/>
    <w:rsid w:val="00406C85"/>
    <w:rsid w:val="00410B91"/>
    <w:rsid w:val="0044562F"/>
    <w:rsid w:val="00447B69"/>
    <w:rsid w:val="0045042F"/>
    <w:rsid w:val="0045212F"/>
    <w:rsid w:val="004560BB"/>
    <w:rsid w:val="00456843"/>
    <w:rsid w:val="00456A3B"/>
    <w:rsid w:val="00456DDD"/>
    <w:rsid w:val="00462C3C"/>
    <w:rsid w:val="00467E68"/>
    <w:rsid w:val="00471A94"/>
    <w:rsid w:val="00480E27"/>
    <w:rsid w:val="00481947"/>
    <w:rsid w:val="00482B9C"/>
    <w:rsid w:val="00493A38"/>
    <w:rsid w:val="00493BFC"/>
    <w:rsid w:val="004954CE"/>
    <w:rsid w:val="004A09C4"/>
    <w:rsid w:val="004A37DA"/>
    <w:rsid w:val="004A3BE3"/>
    <w:rsid w:val="004A62E0"/>
    <w:rsid w:val="004A6454"/>
    <w:rsid w:val="004B0469"/>
    <w:rsid w:val="004B1EF0"/>
    <w:rsid w:val="004B75FE"/>
    <w:rsid w:val="004C3CCB"/>
    <w:rsid w:val="004C6E24"/>
    <w:rsid w:val="004D5BAF"/>
    <w:rsid w:val="004D74EB"/>
    <w:rsid w:val="004E132F"/>
    <w:rsid w:val="004E1776"/>
    <w:rsid w:val="004F6395"/>
    <w:rsid w:val="004F758B"/>
    <w:rsid w:val="00502615"/>
    <w:rsid w:val="0050419E"/>
    <w:rsid w:val="00511109"/>
    <w:rsid w:val="005146C9"/>
    <w:rsid w:val="0051563B"/>
    <w:rsid w:val="00515995"/>
    <w:rsid w:val="00517446"/>
    <w:rsid w:val="00527D82"/>
    <w:rsid w:val="00541D34"/>
    <w:rsid w:val="0054392A"/>
    <w:rsid w:val="00545127"/>
    <w:rsid w:val="00550355"/>
    <w:rsid w:val="00550C61"/>
    <w:rsid w:val="00552AA1"/>
    <w:rsid w:val="00554813"/>
    <w:rsid w:val="00555589"/>
    <w:rsid w:val="0055579E"/>
    <w:rsid w:val="005558D5"/>
    <w:rsid w:val="00561235"/>
    <w:rsid w:val="00564F7C"/>
    <w:rsid w:val="005772B9"/>
    <w:rsid w:val="0057784C"/>
    <w:rsid w:val="00587793"/>
    <w:rsid w:val="00593925"/>
    <w:rsid w:val="00596D34"/>
    <w:rsid w:val="005A34EE"/>
    <w:rsid w:val="005A5D20"/>
    <w:rsid w:val="005B2124"/>
    <w:rsid w:val="005B26DB"/>
    <w:rsid w:val="005B386E"/>
    <w:rsid w:val="005B6B7E"/>
    <w:rsid w:val="005C1CB1"/>
    <w:rsid w:val="005C59F4"/>
    <w:rsid w:val="005C5B59"/>
    <w:rsid w:val="005D467D"/>
    <w:rsid w:val="005D6EF2"/>
    <w:rsid w:val="005E0588"/>
    <w:rsid w:val="005E1C3F"/>
    <w:rsid w:val="005E2302"/>
    <w:rsid w:val="005F2D3C"/>
    <w:rsid w:val="006063F6"/>
    <w:rsid w:val="006065D8"/>
    <w:rsid w:val="00610497"/>
    <w:rsid w:val="00614010"/>
    <w:rsid w:val="00614013"/>
    <w:rsid w:val="006154FB"/>
    <w:rsid w:val="00620F45"/>
    <w:rsid w:val="00621FED"/>
    <w:rsid w:val="00627C11"/>
    <w:rsid w:val="0063701A"/>
    <w:rsid w:val="006467EE"/>
    <w:rsid w:val="0064765B"/>
    <w:rsid w:val="0065069F"/>
    <w:rsid w:val="00657C98"/>
    <w:rsid w:val="006612CA"/>
    <w:rsid w:val="00661BAB"/>
    <w:rsid w:val="00662E8B"/>
    <w:rsid w:val="00667B22"/>
    <w:rsid w:val="006709AB"/>
    <w:rsid w:val="006739FD"/>
    <w:rsid w:val="00677F29"/>
    <w:rsid w:val="00681427"/>
    <w:rsid w:val="006919F2"/>
    <w:rsid w:val="00691DF1"/>
    <w:rsid w:val="00692A27"/>
    <w:rsid w:val="00696D06"/>
    <w:rsid w:val="006A6857"/>
    <w:rsid w:val="006A6A86"/>
    <w:rsid w:val="006B0D90"/>
    <w:rsid w:val="006B1473"/>
    <w:rsid w:val="006B1DAF"/>
    <w:rsid w:val="006B33D8"/>
    <w:rsid w:val="006B391A"/>
    <w:rsid w:val="006B435F"/>
    <w:rsid w:val="006B668E"/>
    <w:rsid w:val="006C178C"/>
    <w:rsid w:val="006C3919"/>
    <w:rsid w:val="006C48AD"/>
    <w:rsid w:val="006D077E"/>
    <w:rsid w:val="006D0902"/>
    <w:rsid w:val="006E3ADC"/>
    <w:rsid w:val="006E449C"/>
    <w:rsid w:val="006E4B80"/>
    <w:rsid w:val="006E65CF"/>
    <w:rsid w:val="006F1FC1"/>
    <w:rsid w:val="006F5DF8"/>
    <w:rsid w:val="006F6F43"/>
    <w:rsid w:val="00702A9F"/>
    <w:rsid w:val="0070557E"/>
    <w:rsid w:val="007144EB"/>
    <w:rsid w:val="007153D8"/>
    <w:rsid w:val="0071575E"/>
    <w:rsid w:val="00715FA4"/>
    <w:rsid w:val="00721D5E"/>
    <w:rsid w:val="007228C7"/>
    <w:rsid w:val="00722F2A"/>
    <w:rsid w:val="00723A37"/>
    <w:rsid w:val="007361F8"/>
    <w:rsid w:val="007371AD"/>
    <w:rsid w:val="00744F3B"/>
    <w:rsid w:val="00751B92"/>
    <w:rsid w:val="00754CEB"/>
    <w:rsid w:val="00762555"/>
    <w:rsid w:val="00767BBB"/>
    <w:rsid w:val="00770297"/>
    <w:rsid w:val="007703F2"/>
    <w:rsid w:val="0078239C"/>
    <w:rsid w:val="007831E2"/>
    <w:rsid w:val="00784C57"/>
    <w:rsid w:val="00786798"/>
    <w:rsid w:val="00791A66"/>
    <w:rsid w:val="00793BF4"/>
    <w:rsid w:val="007974C7"/>
    <w:rsid w:val="007A03EF"/>
    <w:rsid w:val="007A091E"/>
    <w:rsid w:val="007A2598"/>
    <w:rsid w:val="007A4E89"/>
    <w:rsid w:val="007A5BF6"/>
    <w:rsid w:val="007B1D9F"/>
    <w:rsid w:val="007B4C2D"/>
    <w:rsid w:val="007C4364"/>
    <w:rsid w:val="007D5A24"/>
    <w:rsid w:val="007D685F"/>
    <w:rsid w:val="007D7444"/>
    <w:rsid w:val="007F1877"/>
    <w:rsid w:val="007F3DBF"/>
    <w:rsid w:val="007F5492"/>
    <w:rsid w:val="00801E68"/>
    <w:rsid w:val="00822173"/>
    <w:rsid w:val="0082222E"/>
    <w:rsid w:val="00823B61"/>
    <w:rsid w:val="0082753C"/>
    <w:rsid w:val="00833897"/>
    <w:rsid w:val="00835B9C"/>
    <w:rsid w:val="008416AB"/>
    <w:rsid w:val="00843B0E"/>
    <w:rsid w:val="00846DDA"/>
    <w:rsid w:val="00847355"/>
    <w:rsid w:val="00850C44"/>
    <w:rsid w:val="0085503F"/>
    <w:rsid w:val="0086061A"/>
    <w:rsid w:val="00860C41"/>
    <w:rsid w:val="00861BD6"/>
    <w:rsid w:val="00863230"/>
    <w:rsid w:val="008725D0"/>
    <w:rsid w:val="00874546"/>
    <w:rsid w:val="00885E31"/>
    <w:rsid w:val="008868FE"/>
    <w:rsid w:val="008919A3"/>
    <w:rsid w:val="00893ECA"/>
    <w:rsid w:val="008A055F"/>
    <w:rsid w:val="008B12BC"/>
    <w:rsid w:val="008B1F30"/>
    <w:rsid w:val="008B2E96"/>
    <w:rsid w:val="008B6AFF"/>
    <w:rsid w:val="008C2E33"/>
    <w:rsid w:val="008C43CA"/>
    <w:rsid w:val="008D4A54"/>
    <w:rsid w:val="008D6339"/>
    <w:rsid w:val="008D6B76"/>
    <w:rsid w:val="008E4488"/>
    <w:rsid w:val="008E5B5F"/>
    <w:rsid w:val="008F22B8"/>
    <w:rsid w:val="008F3C99"/>
    <w:rsid w:val="00911183"/>
    <w:rsid w:val="00916950"/>
    <w:rsid w:val="00923D2E"/>
    <w:rsid w:val="009350B8"/>
    <w:rsid w:val="00935479"/>
    <w:rsid w:val="00935C50"/>
    <w:rsid w:val="00937972"/>
    <w:rsid w:val="009416C1"/>
    <w:rsid w:val="00943D01"/>
    <w:rsid w:val="00947D55"/>
    <w:rsid w:val="00955B39"/>
    <w:rsid w:val="00964C40"/>
    <w:rsid w:val="00980DBB"/>
    <w:rsid w:val="00982045"/>
    <w:rsid w:val="00991304"/>
    <w:rsid w:val="009927D5"/>
    <w:rsid w:val="00992D50"/>
    <w:rsid w:val="009A2369"/>
    <w:rsid w:val="009B1C7C"/>
    <w:rsid w:val="009B5422"/>
    <w:rsid w:val="009D70E1"/>
    <w:rsid w:val="009E6AB4"/>
    <w:rsid w:val="009E74A0"/>
    <w:rsid w:val="009F230F"/>
    <w:rsid w:val="009F499B"/>
    <w:rsid w:val="009F5BA8"/>
    <w:rsid w:val="009F61CE"/>
    <w:rsid w:val="009F739D"/>
    <w:rsid w:val="00A01F8D"/>
    <w:rsid w:val="00A034FB"/>
    <w:rsid w:val="00A149F7"/>
    <w:rsid w:val="00A1527B"/>
    <w:rsid w:val="00A153A4"/>
    <w:rsid w:val="00A15A07"/>
    <w:rsid w:val="00A166C3"/>
    <w:rsid w:val="00A172D4"/>
    <w:rsid w:val="00A20085"/>
    <w:rsid w:val="00A200B3"/>
    <w:rsid w:val="00A30CF5"/>
    <w:rsid w:val="00A405BB"/>
    <w:rsid w:val="00A42A01"/>
    <w:rsid w:val="00A5583E"/>
    <w:rsid w:val="00A57CD6"/>
    <w:rsid w:val="00A57DC7"/>
    <w:rsid w:val="00A600BB"/>
    <w:rsid w:val="00A60F14"/>
    <w:rsid w:val="00A62DDC"/>
    <w:rsid w:val="00A65BEC"/>
    <w:rsid w:val="00A67811"/>
    <w:rsid w:val="00A709B8"/>
    <w:rsid w:val="00A76E26"/>
    <w:rsid w:val="00A805C3"/>
    <w:rsid w:val="00A805F6"/>
    <w:rsid w:val="00A832FB"/>
    <w:rsid w:val="00A8412B"/>
    <w:rsid w:val="00A912B7"/>
    <w:rsid w:val="00AA1CE5"/>
    <w:rsid w:val="00AA66C4"/>
    <w:rsid w:val="00AB48F2"/>
    <w:rsid w:val="00AB65BA"/>
    <w:rsid w:val="00AD118F"/>
    <w:rsid w:val="00AD13B3"/>
    <w:rsid w:val="00AD29B8"/>
    <w:rsid w:val="00AD3BB2"/>
    <w:rsid w:val="00AD5919"/>
    <w:rsid w:val="00AD6D80"/>
    <w:rsid w:val="00AE1711"/>
    <w:rsid w:val="00AE2A09"/>
    <w:rsid w:val="00AE42EA"/>
    <w:rsid w:val="00AE51D8"/>
    <w:rsid w:val="00AE73F1"/>
    <w:rsid w:val="00AF0E85"/>
    <w:rsid w:val="00AF3292"/>
    <w:rsid w:val="00AF706E"/>
    <w:rsid w:val="00B11451"/>
    <w:rsid w:val="00B15A41"/>
    <w:rsid w:val="00B20D0E"/>
    <w:rsid w:val="00B21133"/>
    <w:rsid w:val="00B22D07"/>
    <w:rsid w:val="00B23D2E"/>
    <w:rsid w:val="00B3316B"/>
    <w:rsid w:val="00B339CB"/>
    <w:rsid w:val="00B402BC"/>
    <w:rsid w:val="00B40D13"/>
    <w:rsid w:val="00B43F49"/>
    <w:rsid w:val="00B43FD8"/>
    <w:rsid w:val="00B44176"/>
    <w:rsid w:val="00B45417"/>
    <w:rsid w:val="00B46636"/>
    <w:rsid w:val="00B510A2"/>
    <w:rsid w:val="00B61249"/>
    <w:rsid w:val="00B71FAC"/>
    <w:rsid w:val="00B73EDB"/>
    <w:rsid w:val="00B80B6F"/>
    <w:rsid w:val="00B81B58"/>
    <w:rsid w:val="00B909C4"/>
    <w:rsid w:val="00B9507E"/>
    <w:rsid w:val="00BA0C5D"/>
    <w:rsid w:val="00BA1A2D"/>
    <w:rsid w:val="00BA383C"/>
    <w:rsid w:val="00BA664D"/>
    <w:rsid w:val="00BB03A2"/>
    <w:rsid w:val="00BB05FF"/>
    <w:rsid w:val="00BC0CCA"/>
    <w:rsid w:val="00BC1253"/>
    <w:rsid w:val="00BC1A81"/>
    <w:rsid w:val="00BC43F8"/>
    <w:rsid w:val="00BC74C7"/>
    <w:rsid w:val="00BD3B33"/>
    <w:rsid w:val="00BE16AD"/>
    <w:rsid w:val="00BE5701"/>
    <w:rsid w:val="00BE63E9"/>
    <w:rsid w:val="00BF1594"/>
    <w:rsid w:val="00BF27BE"/>
    <w:rsid w:val="00BF28D4"/>
    <w:rsid w:val="00C0054B"/>
    <w:rsid w:val="00C060D5"/>
    <w:rsid w:val="00C10035"/>
    <w:rsid w:val="00C13343"/>
    <w:rsid w:val="00C153F5"/>
    <w:rsid w:val="00C15504"/>
    <w:rsid w:val="00C24DC3"/>
    <w:rsid w:val="00C2668C"/>
    <w:rsid w:val="00C30003"/>
    <w:rsid w:val="00C32818"/>
    <w:rsid w:val="00C33B05"/>
    <w:rsid w:val="00C44803"/>
    <w:rsid w:val="00C44B97"/>
    <w:rsid w:val="00C47E64"/>
    <w:rsid w:val="00C51A5D"/>
    <w:rsid w:val="00C54DFA"/>
    <w:rsid w:val="00C55745"/>
    <w:rsid w:val="00C566EF"/>
    <w:rsid w:val="00C57E43"/>
    <w:rsid w:val="00C63416"/>
    <w:rsid w:val="00C676F7"/>
    <w:rsid w:val="00C70EBC"/>
    <w:rsid w:val="00C73FE7"/>
    <w:rsid w:val="00C8056E"/>
    <w:rsid w:val="00C817E2"/>
    <w:rsid w:val="00C85DC7"/>
    <w:rsid w:val="00C90DC3"/>
    <w:rsid w:val="00C95294"/>
    <w:rsid w:val="00C954AA"/>
    <w:rsid w:val="00C97AAF"/>
    <w:rsid w:val="00CA04C3"/>
    <w:rsid w:val="00CA3899"/>
    <w:rsid w:val="00CB5C4A"/>
    <w:rsid w:val="00CC1988"/>
    <w:rsid w:val="00CC1D3B"/>
    <w:rsid w:val="00CC42B7"/>
    <w:rsid w:val="00CC6C1B"/>
    <w:rsid w:val="00CD0E68"/>
    <w:rsid w:val="00CD2B5E"/>
    <w:rsid w:val="00CD7C16"/>
    <w:rsid w:val="00CE0FF4"/>
    <w:rsid w:val="00CE3169"/>
    <w:rsid w:val="00CE5BC4"/>
    <w:rsid w:val="00CE6C93"/>
    <w:rsid w:val="00CF1F82"/>
    <w:rsid w:val="00CF31E3"/>
    <w:rsid w:val="00CF6FE3"/>
    <w:rsid w:val="00D14204"/>
    <w:rsid w:val="00D14EDD"/>
    <w:rsid w:val="00D14F71"/>
    <w:rsid w:val="00D2192F"/>
    <w:rsid w:val="00D238FD"/>
    <w:rsid w:val="00D253ED"/>
    <w:rsid w:val="00D3074B"/>
    <w:rsid w:val="00D33EAD"/>
    <w:rsid w:val="00D34D49"/>
    <w:rsid w:val="00D37E66"/>
    <w:rsid w:val="00D41761"/>
    <w:rsid w:val="00D41FC4"/>
    <w:rsid w:val="00D42EE1"/>
    <w:rsid w:val="00D43C51"/>
    <w:rsid w:val="00D50D0C"/>
    <w:rsid w:val="00D51F0B"/>
    <w:rsid w:val="00D57B95"/>
    <w:rsid w:val="00D619AD"/>
    <w:rsid w:val="00D625E9"/>
    <w:rsid w:val="00D63B24"/>
    <w:rsid w:val="00D67969"/>
    <w:rsid w:val="00D80516"/>
    <w:rsid w:val="00D81F17"/>
    <w:rsid w:val="00D821DB"/>
    <w:rsid w:val="00D8470D"/>
    <w:rsid w:val="00D867FE"/>
    <w:rsid w:val="00D8773B"/>
    <w:rsid w:val="00D87E3B"/>
    <w:rsid w:val="00D90EB4"/>
    <w:rsid w:val="00D9298B"/>
    <w:rsid w:val="00D9749E"/>
    <w:rsid w:val="00D97DB2"/>
    <w:rsid w:val="00DB2468"/>
    <w:rsid w:val="00DB49CF"/>
    <w:rsid w:val="00DB6837"/>
    <w:rsid w:val="00DB6EAE"/>
    <w:rsid w:val="00DC10C6"/>
    <w:rsid w:val="00DC2BC9"/>
    <w:rsid w:val="00DC32CA"/>
    <w:rsid w:val="00DC5107"/>
    <w:rsid w:val="00DC6774"/>
    <w:rsid w:val="00DD0B48"/>
    <w:rsid w:val="00DD5618"/>
    <w:rsid w:val="00DD6910"/>
    <w:rsid w:val="00DD6C76"/>
    <w:rsid w:val="00DE2E5C"/>
    <w:rsid w:val="00DE6719"/>
    <w:rsid w:val="00DF7FD8"/>
    <w:rsid w:val="00E039D8"/>
    <w:rsid w:val="00E10B38"/>
    <w:rsid w:val="00E164F9"/>
    <w:rsid w:val="00E17CAC"/>
    <w:rsid w:val="00E240E9"/>
    <w:rsid w:val="00E258E2"/>
    <w:rsid w:val="00E26A6B"/>
    <w:rsid w:val="00E31F55"/>
    <w:rsid w:val="00E34D07"/>
    <w:rsid w:val="00E34E27"/>
    <w:rsid w:val="00E404A5"/>
    <w:rsid w:val="00E472FA"/>
    <w:rsid w:val="00E5248B"/>
    <w:rsid w:val="00E52729"/>
    <w:rsid w:val="00E533F6"/>
    <w:rsid w:val="00E57256"/>
    <w:rsid w:val="00E61AA8"/>
    <w:rsid w:val="00E63371"/>
    <w:rsid w:val="00E6665B"/>
    <w:rsid w:val="00E710E8"/>
    <w:rsid w:val="00E72840"/>
    <w:rsid w:val="00E76372"/>
    <w:rsid w:val="00E812C0"/>
    <w:rsid w:val="00E830B4"/>
    <w:rsid w:val="00E908C9"/>
    <w:rsid w:val="00E96037"/>
    <w:rsid w:val="00EB2B0B"/>
    <w:rsid w:val="00EB2FC8"/>
    <w:rsid w:val="00EB3E0B"/>
    <w:rsid w:val="00EC492E"/>
    <w:rsid w:val="00EC6D87"/>
    <w:rsid w:val="00ED7A78"/>
    <w:rsid w:val="00EE1197"/>
    <w:rsid w:val="00EE4A53"/>
    <w:rsid w:val="00EE5010"/>
    <w:rsid w:val="00EF2E4B"/>
    <w:rsid w:val="00EF61D5"/>
    <w:rsid w:val="00F00C38"/>
    <w:rsid w:val="00F11E25"/>
    <w:rsid w:val="00F125F3"/>
    <w:rsid w:val="00F12714"/>
    <w:rsid w:val="00F14DFB"/>
    <w:rsid w:val="00F20F7E"/>
    <w:rsid w:val="00F217EF"/>
    <w:rsid w:val="00F21B92"/>
    <w:rsid w:val="00F26BC9"/>
    <w:rsid w:val="00F30B25"/>
    <w:rsid w:val="00F33088"/>
    <w:rsid w:val="00F34B02"/>
    <w:rsid w:val="00F4166A"/>
    <w:rsid w:val="00F41B6A"/>
    <w:rsid w:val="00F44146"/>
    <w:rsid w:val="00F50B59"/>
    <w:rsid w:val="00F5313C"/>
    <w:rsid w:val="00F540D8"/>
    <w:rsid w:val="00F54AA0"/>
    <w:rsid w:val="00F54D5B"/>
    <w:rsid w:val="00F56344"/>
    <w:rsid w:val="00F5752C"/>
    <w:rsid w:val="00F60F35"/>
    <w:rsid w:val="00F613D1"/>
    <w:rsid w:val="00F72F85"/>
    <w:rsid w:val="00F73C6B"/>
    <w:rsid w:val="00F757F5"/>
    <w:rsid w:val="00F767FD"/>
    <w:rsid w:val="00F81054"/>
    <w:rsid w:val="00F831DA"/>
    <w:rsid w:val="00F83EB1"/>
    <w:rsid w:val="00F940AB"/>
    <w:rsid w:val="00F9551A"/>
    <w:rsid w:val="00F97DC4"/>
    <w:rsid w:val="00FA13B7"/>
    <w:rsid w:val="00FA1F87"/>
    <w:rsid w:val="00FA347F"/>
    <w:rsid w:val="00FA450B"/>
    <w:rsid w:val="00FB2D15"/>
    <w:rsid w:val="00FB3E00"/>
    <w:rsid w:val="00FB6011"/>
    <w:rsid w:val="00FC107C"/>
    <w:rsid w:val="00FD1BB0"/>
    <w:rsid w:val="00FD46CB"/>
    <w:rsid w:val="00FD4D1D"/>
    <w:rsid w:val="00FE45F1"/>
    <w:rsid w:val="00FF075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9C87A"/>
  <w15:docId w15:val="{C6F70260-1DE9-4461-8924-11783B679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4D5F"/>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styleId="UnresolvedMention">
    <w:name w:val="Unresolved Mention"/>
    <w:basedOn w:val="DefaultParagraphFont"/>
    <w:uiPriority w:val="99"/>
    <w:semiHidden/>
    <w:unhideWhenUsed/>
    <w:rsid w:val="00596D34"/>
    <w:rPr>
      <w:color w:val="605E5C"/>
      <w:shd w:val="clear" w:color="auto" w:fill="E1DFDD"/>
    </w:rPr>
  </w:style>
  <w:style w:type="character" w:customStyle="1" w:styleId="pspdfkit-8eut5gztkfn71zukw49x824t2">
    <w:name w:val="pspdfkit-8eut5gztkfn71zukw49x824t2"/>
    <w:basedOn w:val="DefaultParagraphFont"/>
    <w:rsid w:val="00A01F8D"/>
  </w:style>
  <w:style w:type="table" w:styleId="TableGrid">
    <w:name w:val="Table Grid"/>
    <w:basedOn w:val="TableNormal"/>
    <w:uiPriority w:val="59"/>
    <w:rsid w:val="00F30B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D561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38189">
      <w:bodyDiv w:val="1"/>
      <w:marLeft w:val="0"/>
      <w:marRight w:val="0"/>
      <w:marTop w:val="0"/>
      <w:marBottom w:val="0"/>
      <w:divBdr>
        <w:top w:val="none" w:sz="0" w:space="0" w:color="auto"/>
        <w:left w:val="none" w:sz="0" w:space="0" w:color="auto"/>
        <w:bottom w:val="none" w:sz="0" w:space="0" w:color="auto"/>
        <w:right w:val="none" w:sz="0" w:space="0" w:color="auto"/>
      </w:divBdr>
    </w:div>
    <w:div w:id="182978386">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21356538">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43654785">
      <w:bodyDiv w:val="1"/>
      <w:marLeft w:val="0"/>
      <w:marRight w:val="0"/>
      <w:marTop w:val="0"/>
      <w:marBottom w:val="0"/>
      <w:divBdr>
        <w:top w:val="none" w:sz="0" w:space="0" w:color="auto"/>
        <w:left w:val="none" w:sz="0" w:space="0" w:color="auto"/>
        <w:bottom w:val="none" w:sz="0" w:space="0" w:color="auto"/>
        <w:right w:val="none" w:sz="0" w:space="0" w:color="auto"/>
      </w:divBdr>
    </w:div>
    <w:div w:id="81638437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06186769">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5217090">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2106205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www.facebook.com/KRAIBURGTP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4.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inkedin.com/company/kraiburg-tpe/?originalSubdomain=d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tagram.com/kraiburg_tpe/?hl=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mirna.pina@kraiburg-tpe.com" TargetMode="External"/><Relationship Id="rId1" Type="http://schemas.openxmlformats.org/officeDocument/2006/relationships/hyperlink" Target="mailto:mirna.pina@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9864867CF0D544EBABAF3E8D8B56FD4" ma:contentTypeVersion="18" ma:contentTypeDescription="Ein neues Dokument erstellen." ma:contentTypeScope="" ma:versionID="c1f7088297879d6fc9d547f8f38a839b">
  <xsd:schema xmlns:xsd="http://www.w3.org/2001/XMLSchema" xmlns:xs="http://www.w3.org/2001/XMLSchema" xmlns:p="http://schemas.microsoft.com/office/2006/metadata/properties" xmlns:ns3="3214217d-d07b-4575-8e61-1132db55193f" xmlns:ns4="dd53babc-0c33-4a32-9eae-6c532b6561de" targetNamespace="http://schemas.microsoft.com/office/2006/metadata/properties" ma:root="true" ma:fieldsID="7d1ba3868604cb5c4bbb24a2f2509a50" ns3:_="" ns4:_="">
    <xsd:import namespace="3214217d-d07b-4575-8e61-1132db55193f"/>
    <xsd:import namespace="dd53babc-0c33-4a32-9eae-6c532b6561d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14217d-d07b-4575-8e61-1132db5519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d53babc-0c33-4a32-9eae-6c532b6561d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SharingHintHash" ma:index="20"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activity xmlns="3214217d-d07b-4575-8e61-1132db55193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E94F46-812E-4375-BC04-3F63541C3B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14217d-d07b-4575-8e61-1132db55193f"/>
    <ds:schemaRef ds:uri="dd53babc-0c33-4a32-9eae-6c532b6561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BEC90E-A064-42A7-959F-18C75DECF9AB}">
  <ds:schemaRefs>
    <ds:schemaRef ds:uri="http://schemas.openxmlformats.org/officeDocument/2006/bibliography"/>
  </ds:schemaRefs>
</ds:datastoreItem>
</file>

<file path=customXml/itemProps3.xml><?xml version="1.0" encoding="utf-8"?>
<ds:datastoreItem xmlns:ds="http://schemas.openxmlformats.org/officeDocument/2006/customXml" ds:itemID="{D01F70D3-E6F1-4C1F-B13B-5CA3D6DEA517}">
  <ds:schemaRefs>
    <ds:schemaRef ds:uri="http://schemas.microsoft.com/office/2006/metadata/properties"/>
    <ds:schemaRef ds:uri="http://schemas.microsoft.com/office/infopath/2007/PartnerControls"/>
    <ds:schemaRef ds:uri="3214217d-d07b-4575-8e61-1132db55193f"/>
  </ds:schemaRefs>
</ds:datastoreItem>
</file>

<file path=customXml/itemProps4.xml><?xml version="1.0" encoding="utf-8"?>
<ds:datastoreItem xmlns:ds="http://schemas.openxmlformats.org/officeDocument/2006/customXml" ds:itemID="{FE527F12-3FCE-46F5-B7A7-F112A417DEB6}">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574</Words>
  <Characters>3278</Characters>
  <Application>Microsoft Office Word</Application>
  <DocSecurity>4</DocSecurity>
  <Lines>27</Lines>
  <Paragraphs>7</Paragraphs>
  <ScaleCrop>false</ScaleCrop>
  <HeadingPairs>
    <vt:vector size="6" baseType="variant">
      <vt:variant>
        <vt:lpstr>Title</vt:lpstr>
      </vt:variant>
      <vt:variant>
        <vt:i4>1</vt:i4>
      </vt:variant>
      <vt:variant>
        <vt:lpstr>Título</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Pina, Mirna</dc:creator>
  <cp:lastModifiedBy>Pina, Mirna</cp:lastModifiedBy>
  <cp:revision>2</cp:revision>
  <dcterms:created xsi:type="dcterms:W3CDTF">2025-02-17T17:53:00Z</dcterms:created>
  <dcterms:modified xsi:type="dcterms:W3CDTF">2025-02-17T17:53:00Z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0x010100D9864867CF0D544EBABAF3E8D8B56FD4</vt:lpwstr>
  </property>
</Properties>
</file>