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4DB98" w14:textId="1DE9C56C" w:rsidR="00E754F4" w:rsidRDefault="00E754F4" w:rsidP="00202826">
      <w:pPr>
        <w:spacing w:line="360" w:lineRule="auto"/>
        <w:ind w:right="1559"/>
        <w:jc w:val="both"/>
        <w:rPr>
          <w:rFonts w:ascii="Arial" w:hAnsi="Arial" w:cs="Arial"/>
          <w:b/>
          <w:bCs/>
          <w:sz w:val="24"/>
          <w:szCs w:val="24"/>
        </w:rPr>
      </w:pPr>
      <w:r w:rsidRPr="00E754F4">
        <w:rPr>
          <w:rFonts w:ascii="Arial" w:hAnsi="Arial" w:cs="Arial"/>
          <w:b/>
          <w:bCs/>
          <w:sz w:val="24"/>
          <w:szCs w:val="24"/>
        </w:rPr>
        <w:t xml:space="preserve">KRAIBURG TPE to Showcase Innovative </w:t>
      </w:r>
      <w:r w:rsidR="00E10A4B">
        <w:rPr>
          <w:rFonts w:ascii="Arial" w:hAnsi="Arial" w:cs="Arial"/>
          <w:b/>
          <w:bCs/>
          <w:sz w:val="24"/>
          <w:szCs w:val="24"/>
        </w:rPr>
        <w:t xml:space="preserve">Medical and </w:t>
      </w:r>
      <w:r w:rsidRPr="00E754F4">
        <w:rPr>
          <w:rFonts w:ascii="Arial" w:hAnsi="Arial" w:cs="Arial"/>
          <w:b/>
          <w:bCs/>
          <w:sz w:val="24"/>
          <w:szCs w:val="24"/>
        </w:rPr>
        <w:t xml:space="preserve">Healthcare TPE </w:t>
      </w:r>
      <w:r w:rsidRPr="00472074">
        <w:rPr>
          <w:rFonts w:ascii="Arial" w:hAnsi="Arial" w:cs="Arial"/>
          <w:b/>
          <w:bCs/>
          <w:sz w:val="24"/>
          <w:szCs w:val="24"/>
        </w:rPr>
        <w:t>Solution</w:t>
      </w:r>
      <w:r w:rsidR="00D47B1D" w:rsidRPr="00472074">
        <w:rPr>
          <w:rFonts w:ascii="Arial" w:hAnsi="Arial" w:cs="Arial"/>
          <w:b/>
          <w:bCs/>
          <w:sz w:val="24"/>
          <w:szCs w:val="24"/>
        </w:rPr>
        <w:t>s</w:t>
      </w:r>
      <w:r w:rsidRPr="00E754F4">
        <w:rPr>
          <w:rFonts w:ascii="Arial" w:hAnsi="Arial" w:cs="Arial"/>
          <w:b/>
          <w:bCs/>
          <w:sz w:val="24"/>
          <w:szCs w:val="24"/>
        </w:rPr>
        <w:t xml:space="preserve"> at Med</w:t>
      </w:r>
      <w:r w:rsidR="00BB5A88">
        <w:rPr>
          <w:rFonts w:ascii="Arial" w:hAnsi="Arial" w:cs="Arial" w:hint="eastAsia"/>
          <w:b/>
          <w:bCs/>
          <w:sz w:val="24"/>
          <w:szCs w:val="24"/>
          <w:lang w:eastAsia="zh-CN"/>
        </w:rPr>
        <w:t>i</w:t>
      </w:r>
      <w:r w:rsidRPr="00E754F4">
        <w:rPr>
          <w:rFonts w:ascii="Arial" w:hAnsi="Arial" w:cs="Arial"/>
          <w:b/>
          <w:bCs/>
          <w:sz w:val="24"/>
          <w:szCs w:val="24"/>
        </w:rPr>
        <w:t>cal Fair Asia 2024</w:t>
      </w:r>
    </w:p>
    <w:p w14:paraId="04A5548F" w14:textId="429FBF08" w:rsidR="009F15D2" w:rsidRPr="00B20EF2" w:rsidRDefault="00C66AAB" w:rsidP="008B7CC2">
      <w:pPr>
        <w:spacing w:line="360" w:lineRule="auto"/>
        <w:ind w:right="1559"/>
        <w:jc w:val="both"/>
        <w:rPr>
          <w:rFonts w:ascii="Arial" w:hAnsi="Arial" w:cs="Arial"/>
          <w:color w:val="000000" w:themeColor="text1"/>
          <w:sz w:val="20"/>
          <w:szCs w:val="20"/>
          <w:lang w:eastAsia="zh-CN"/>
        </w:rPr>
      </w:pPr>
      <w:r w:rsidRPr="00C66AAB">
        <w:rPr>
          <w:rFonts w:ascii="Arial" w:hAnsi="Arial" w:cs="Arial"/>
          <w:color w:val="000000" w:themeColor="text1"/>
          <w:sz w:val="20"/>
          <w:szCs w:val="20"/>
          <w:lang w:eastAsia="zh-CN"/>
        </w:rPr>
        <w:t>KRAIBURG TPE, a global thermoplastic elastomer (TPE) manufactur</w:t>
      </w:r>
      <w:r w:rsidR="00E10A4B">
        <w:rPr>
          <w:rFonts w:ascii="Arial" w:hAnsi="Arial" w:cs="Arial"/>
          <w:color w:val="000000" w:themeColor="text1"/>
          <w:sz w:val="20"/>
          <w:szCs w:val="20"/>
          <w:lang w:eastAsia="zh-CN"/>
        </w:rPr>
        <w:t>er</w:t>
      </w:r>
      <w:r w:rsidR="00BB4C87">
        <w:rPr>
          <w:rFonts w:ascii="Arial" w:hAnsi="Arial" w:cs="Arial" w:hint="eastAsia"/>
          <w:color w:val="000000" w:themeColor="text1"/>
          <w:sz w:val="20"/>
          <w:szCs w:val="20"/>
          <w:lang w:eastAsia="zh-CN"/>
        </w:rPr>
        <w:t xml:space="preserve"> is participating </w:t>
      </w:r>
      <w:r w:rsidRPr="00B20EF2">
        <w:rPr>
          <w:rFonts w:ascii="Arial" w:hAnsi="Arial" w:cs="Arial"/>
          <w:color w:val="000000" w:themeColor="text1"/>
          <w:sz w:val="20"/>
          <w:szCs w:val="20"/>
          <w:lang w:eastAsia="zh-CN"/>
        </w:rPr>
        <w:t xml:space="preserve">in </w:t>
      </w:r>
      <w:hyperlink r:id="rId11" w:history="1">
        <w:r w:rsidRPr="00B20EF2">
          <w:rPr>
            <w:rStyle w:val="Hyperlink"/>
            <w:rFonts w:ascii="Arial" w:hAnsi="Arial" w:cs="Arial"/>
            <w:b/>
            <w:bCs/>
            <w:sz w:val="20"/>
            <w:szCs w:val="20"/>
            <w:lang w:eastAsia="zh-CN"/>
          </w:rPr>
          <w:t>Medical Fair Asia 2024</w:t>
        </w:r>
      </w:hyperlink>
      <w:r w:rsidR="00D47B1D" w:rsidRPr="00B20EF2">
        <w:rPr>
          <w:rFonts w:ascii="Arial" w:hAnsi="Arial" w:cs="Arial"/>
          <w:color w:val="000000" w:themeColor="text1"/>
          <w:sz w:val="20"/>
          <w:szCs w:val="20"/>
          <w:lang w:eastAsia="zh-CN"/>
        </w:rPr>
        <w:t xml:space="preserve">, </w:t>
      </w:r>
      <w:r w:rsidRPr="00B20EF2">
        <w:rPr>
          <w:rFonts w:ascii="Arial" w:hAnsi="Arial" w:cs="Arial"/>
          <w:color w:val="000000" w:themeColor="text1"/>
          <w:sz w:val="20"/>
          <w:szCs w:val="20"/>
          <w:lang w:eastAsia="zh-CN"/>
        </w:rPr>
        <w:t xml:space="preserve">from </w:t>
      </w:r>
      <w:r w:rsidRPr="00B20EF2">
        <w:rPr>
          <w:rFonts w:ascii="Arial" w:hAnsi="Arial" w:cs="Arial"/>
          <w:b/>
          <w:bCs/>
          <w:color w:val="000000" w:themeColor="text1"/>
          <w:sz w:val="20"/>
          <w:szCs w:val="20"/>
          <w:lang w:eastAsia="zh-CN"/>
        </w:rPr>
        <w:t xml:space="preserve">11 </w:t>
      </w:r>
      <w:r w:rsidR="008B7CC2" w:rsidRPr="00B20EF2">
        <w:rPr>
          <w:rFonts w:ascii="Arial" w:hAnsi="Arial" w:cs="Arial" w:hint="eastAsia"/>
          <w:b/>
          <w:bCs/>
          <w:color w:val="000000" w:themeColor="text1"/>
          <w:sz w:val="20"/>
          <w:szCs w:val="20"/>
          <w:lang w:eastAsia="zh-CN"/>
        </w:rPr>
        <w:t xml:space="preserve">- </w:t>
      </w:r>
      <w:r w:rsidRPr="00B20EF2">
        <w:rPr>
          <w:rFonts w:ascii="Arial" w:hAnsi="Arial" w:cs="Arial"/>
          <w:b/>
          <w:bCs/>
          <w:color w:val="000000" w:themeColor="text1"/>
          <w:sz w:val="20"/>
          <w:szCs w:val="20"/>
          <w:lang w:eastAsia="zh-CN"/>
        </w:rPr>
        <w:t>13 September 2024</w:t>
      </w:r>
      <w:r w:rsidRPr="00B20EF2">
        <w:rPr>
          <w:rFonts w:ascii="Arial" w:hAnsi="Arial" w:cs="Arial"/>
          <w:color w:val="000000" w:themeColor="text1"/>
          <w:sz w:val="20"/>
          <w:szCs w:val="20"/>
          <w:lang w:eastAsia="zh-CN"/>
        </w:rPr>
        <w:t xml:space="preserve"> at </w:t>
      </w:r>
      <w:r w:rsidRPr="00B20EF2">
        <w:rPr>
          <w:rFonts w:ascii="Arial" w:hAnsi="Arial" w:cs="Arial"/>
          <w:b/>
          <w:bCs/>
          <w:color w:val="000000" w:themeColor="text1"/>
          <w:sz w:val="20"/>
          <w:szCs w:val="20"/>
          <w:lang w:eastAsia="zh-CN"/>
        </w:rPr>
        <w:t>Booth 2S12, Marina Bay Sands, Singapore</w:t>
      </w:r>
      <w:r w:rsidRPr="00B20EF2">
        <w:rPr>
          <w:rFonts w:ascii="Arial" w:hAnsi="Arial" w:cs="Arial"/>
          <w:color w:val="000000" w:themeColor="text1"/>
          <w:sz w:val="20"/>
          <w:szCs w:val="20"/>
          <w:lang w:eastAsia="zh-CN"/>
        </w:rPr>
        <w:t>.</w:t>
      </w:r>
    </w:p>
    <w:p w14:paraId="0D4B95B4" w14:textId="77777777" w:rsidR="00707888" w:rsidRPr="00B20EF2" w:rsidRDefault="00707888" w:rsidP="008B7CC2">
      <w:pPr>
        <w:spacing w:line="360" w:lineRule="auto"/>
        <w:ind w:right="1559"/>
        <w:jc w:val="both"/>
        <w:rPr>
          <w:rFonts w:ascii="Arial" w:hAnsi="Arial" w:cs="Arial"/>
          <w:color w:val="000000" w:themeColor="text1"/>
          <w:sz w:val="6"/>
          <w:szCs w:val="6"/>
          <w:lang w:eastAsia="zh-CN"/>
        </w:rPr>
      </w:pPr>
    </w:p>
    <w:p w14:paraId="5ECF3968" w14:textId="010BBAF8" w:rsidR="009F15D2" w:rsidRPr="00B20EF2" w:rsidRDefault="009F15D2" w:rsidP="008B7CC2">
      <w:p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Specializing in high-quality TPE materials, KRAIBURG TPE offers solutions renowned for exceptional performance, safety, and reliability. These materials are engineered to meet stringent international standards, including EU Regulation No 10/2011, FDA CFR 21, ISO 10993-5, GB/T 16886.5, REACH SVHC, and RoHS Directive. They are free from animal ingredient, PVC, silicone, latex, and heavy metals, ensuring non-toxicity and compliance with strict medical industry requirements.</w:t>
      </w:r>
    </w:p>
    <w:p w14:paraId="46B1B5B7" w14:textId="77777777" w:rsidR="00707888" w:rsidRPr="00B20EF2" w:rsidRDefault="00707888" w:rsidP="008B7CC2">
      <w:pPr>
        <w:spacing w:line="360" w:lineRule="auto"/>
        <w:ind w:right="1559"/>
        <w:jc w:val="both"/>
        <w:rPr>
          <w:rFonts w:ascii="Arial" w:hAnsi="Arial" w:cs="Arial"/>
          <w:color w:val="000000" w:themeColor="text1"/>
          <w:sz w:val="6"/>
          <w:szCs w:val="6"/>
          <w:lang w:eastAsia="zh-CN"/>
        </w:rPr>
      </w:pPr>
    </w:p>
    <w:p w14:paraId="30A8B916" w14:textId="5772FE79" w:rsidR="00707888" w:rsidRPr="00B20EF2" w:rsidRDefault="009F15D2" w:rsidP="00BB4C87">
      <w:pPr>
        <w:spacing w:line="360" w:lineRule="auto"/>
        <w:ind w:right="1559"/>
        <w:jc w:val="both"/>
        <w:rPr>
          <w:rFonts w:ascii="Arial" w:hAnsi="Arial" w:cs="Arial"/>
          <w:color w:val="000000" w:themeColor="text1"/>
          <w:sz w:val="20"/>
          <w:szCs w:val="20"/>
          <w:lang w:eastAsia="zh-CN"/>
        </w:rPr>
      </w:pPr>
      <w:bookmarkStart w:id="0" w:name="_Hlk170371144"/>
      <w:r w:rsidRPr="00B20EF2">
        <w:rPr>
          <w:rFonts w:ascii="Arial" w:hAnsi="Arial" w:cs="Arial"/>
          <w:color w:val="000000" w:themeColor="text1"/>
          <w:sz w:val="20"/>
          <w:szCs w:val="20"/>
          <w:lang w:eastAsia="zh-CN"/>
        </w:rPr>
        <w:t xml:space="preserve">KRAIBURG TPE materials provide a soft non-slip grip, enhancing comfort and usability in medical devices such as </w:t>
      </w:r>
      <w:hyperlink r:id="rId12" w:history="1">
        <w:r w:rsidRPr="00B20EF2">
          <w:rPr>
            <w:rStyle w:val="Hyperlink"/>
            <w:rFonts w:ascii="Arial" w:hAnsi="Arial" w:cs="Arial"/>
            <w:sz w:val="20"/>
            <w:szCs w:val="20"/>
            <w:lang w:eastAsia="zh-CN"/>
          </w:rPr>
          <w:t>surgical instruments</w:t>
        </w:r>
      </w:hyperlink>
      <w:r w:rsidRPr="00B20EF2">
        <w:rPr>
          <w:rFonts w:ascii="Arial" w:hAnsi="Arial" w:cs="Arial"/>
          <w:color w:val="000000" w:themeColor="text1"/>
          <w:sz w:val="20"/>
          <w:szCs w:val="20"/>
          <w:lang w:eastAsia="zh-CN"/>
        </w:rPr>
        <w:t xml:space="preserve">, diagnostic equipment, and wearable devices.  Available in a wide range of hardness levels, colors and formulations, they offer customizable solutions to meet specific application needs to ensure safety and hygiene as well as good adhesion with various polar thermoplastics and aesthetic preferences. </w:t>
      </w:r>
    </w:p>
    <w:p w14:paraId="32792F3E" w14:textId="486BD4DA" w:rsidR="009F15D2" w:rsidRPr="00B20EF2" w:rsidRDefault="009F15D2" w:rsidP="00BB4C87">
      <w:p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Ideal Applications include:</w:t>
      </w:r>
    </w:p>
    <w:p w14:paraId="63A20BFD" w14:textId="51B2CBE0" w:rsidR="009F15D2" w:rsidRPr="00B20EF2" w:rsidRDefault="009F15D2"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Handles and grips for sur</w:t>
      </w:r>
      <w:r w:rsidR="00E01C74" w:rsidRPr="00B20EF2">
        <w:rPr>
          <w:rFonts w:ascii="Arial" w:hAnsi="Arial" w:cs="Arial"/>
          <w:color w:val="000000" w:themeColor="text1"/>
          <w:sz w:val="20"/>
          <w:szCs w:val="20"/>
          <w:lang w:eastAsia="zh-CN"/>
        </w:rPr>
        <w:t>gical instruments</w:t>
      </w:r>
    </w:p>
    <w:p w14:paraId="7BA0D44B" w14:textId="6EF9DB25"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Seals and gaskets for medical equipment</w:t>
      </w:r>
    </w:p>
    <w:p w14:paraId="2BCB06DF" w14:textId="1FB23803"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Plugs and connectors</w:t>
      </w:r>
    </w:p>
    <w:p w14:paraId="5DF2FC78" w14:textId="168A9BC3"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Soft-touch components for diagnostic devices</w:t>
      </w:r>
    </w:p>
    <w:p w14:paraId="60421137" w14:textId="465AE6F3"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Wearable medical devices</w:t>
      </w:r>
    </w:p>
    <w:p w14:paraId="408ECB4F" w14:textId="51D510F1"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 xml:space="preserve">Stoppers and </w:t>
      </w:r>
      <w:hyperlink r:id="rId13" w:history="1">
        <w:r w:rsidRPr="00B20EF2">
          <w:rPr>
            <w:rStyle w:val="Hyperlink"/>
            <w:rFonts w:ascii="Arial" w:hAnsi="Arial" w:cs="Arial"/>
            <w:sz w:val="20"/>
            <w:szCs w:val="20"/>
            <w:lang w:eastAsia="zh-CN"/>
          </w:rPr>
          <w:t>caps for vials and syringes</w:t>
        </w:r>
      </w:hyperlink>
    </w:p>
    <w:p w14:paraId="6BE8EB81" w14:textId="5A7B4210" w:rsidR="00E01C74" w:rsidRPr="00B20EF2" w:rsidRDefault="00E01C74" w:rsidP="009F15D2">
      <w:pPr>
        <w:pStyle w:val="ListParagraph"/>
        <w:numPr>
          <w:ilvl w:val="0"/>
          <w:numId w:val="29"/>
        </w:num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Sealing rings for medical packaging, and more.</w:t>
      </w:r>
    </w:p>
    <w:p w14:paraId="7F2263F4" w14:textId="77777777" w:rsidR="00E01C74" w:rsidRPr="00B20EF2" w:rsidRDefault="00E01C74" w:rsidP="00E01C74">
      <w:pPr>
        <w:spacing w:line="360" w:lineRule="auto"/>
        <w:ind w:right="1559"/>
        <w:jc w:val="both"/>
        <w:rPr>
          <w:rFonts w:ascii="Arial" w:hAnsi="Arial" w:cs="Arial"/>
          <w:color w:val="000000" w:themeColor="text1"/>
          <w:sz w:val="6"/>
          <w:szCs w:val="6"/>
          <w:lang w:eastAsia="zh-CN"/>
        </w:rPr>
      </w:pPr>
    </w:p>
    <w:p w14:paraId="07F13034" w14:textId="4AD2E72C" w:rsidR="00E01C74" w:rsidRPr="00B20EF2" w:rsidRDefault="00E01C74" w:rsidP="00E01C74">
      <w:pPr>
        <w:spacing w:line="360" w:lineRule="auto"/>
        <w:ind w:right="1559"/>
        <w:jc w:val="both"/>
        <w:rPr>
          <w:rFonts w:ascii="Arial" w:hAnsi="Arial" w:cs="Arial"/>
          <w:b/>
          <w:bCs/>
          <w:color w:val="000000" w:themeColor="text1"/>
          <w:sz w:val="20"/>
          <w:szCs w:val="20"/>
          <w:lang w:eastAsia="zh-CN"/>
        </w:rPr>
      </w:pPr>
      <w:r w:rsidRPr="00B20EF2">
        <w:rPr>
          <w:rFonts w:ascii="Arial" w:hAnsi="Arial" w:cs="Arial"/>
          <w:b/>
          <w:bCs/>
          <w:color w:val="000000" w:themeColor="text1"/>
          <w:sz w:val="20"/>
          <w:szCs w:val="20"/>
          <w:lang w:eastAsia="zh-CN"/>
        </w:rPr>
        <w:lastRenderedPageBreak/>
        <w:t>Commitment to Quality and Compliance:</w:t>
      </w:r>
    </w:p>
    <w:p w14:paraId="2327652D" w14:textId="4C9FECB3" w:rsidR="00E01C74" w:rsidRPr="00B20EF2" w:rsidRDefault="00E01C74" w:rsidP="00E01C74">
      <w:p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 xml:space="preserve">KRAIBURG TPE remains dedicated to delivering high-quality, compliant materials that address the evolving needs of the </w:t>
      </w:r>
      <w:hyperlink r:id="rId14" w:history="1">
        <w:r w:rsidRPr="00B20EF2">
          <w:rPr>
            <w:rStyle w:val="Hyperlink"/>
            <w:rFonts w:ascii="Arial" w:hAnsi="Arial" w:cs="Arial"/>
            <w:sz w:val="20"/>
            <w:szCs w:val="20"/>
            <w:lang w:eastAsia="zh-CN"/>
          </w:rPr>
          <w:t>medical and healthcare industries</w:t>
        </w:r>
      </w:hyperlink>
      <w:r w:rsidRPr="00B20EF2">
        <w:rPr>
          <w:rFonts w:ascii="Arial" w:hAnsi="Arial" w:cs="Arial"/>
          <w:color w:val="000000" w:themeColor="text1"/>
          <w:sz w:val="20"/>
          <w:szCs w:val="20"/>
          <w:lang w:eastAsia="zh-CN"/>
        </w:rPr>
        <w:t xml:space="preserve">.  Through innovation and close collaboration with customers, KRAIBURG TPE continues to develop advanced TPE solutions. </w:t>
      </w:r>
    </w:p>
    <w:p w14:paraId="679AD034" w14:textId="77777777" w:rsidR="00707888" w:rsidRPr="00B20EF2" w:rsidRDefault="00707888" w:rsidP="00E01C74">
      <w:pPr>
        <w:spacing w:line="360" w:lineRule="auto"/>
        <w:ind w:right="1559"/>
        <w:jc w:val="both"/>
        <w:rPr>
          <w:rFonts w:ascii="Arial" w:hAnsi="Arial" w:cs="Arial"/>
          <w:color w:val="000000" w:themeColor="text1"/>
          <w:sz w:val="6"/>
          <w:szCs w:val="6"/>
          <w:lang w:eastAsia="zh-CN"/>
        </w:rPr>
      </w:pPr>
    </w:p>
    <w:p w14:paraId="4EFD0078" w14:textId="0A429509" w:rsidR="00E01C74" w:rsidRPr="00B20EF2" w:rsidRDefault="00E01C74" w:rsidP="00E01C74">
      <w:pPr>
        <w:spacing w:line="360" w:lineRule="auto"/>
        <w:ind w:right="1559"/>
        <w:jc w:val="both"/>
        <w:rPr>
          <w:rFonts w:ascii="Arial" w:hAnsi="Arial" w:cs="Arial"/>
          <w:b/>
          <w:bCs/>
          <w:color w:val="000000" w:themeColor="text1"/>
          <w:sz w:val="20"/>
          <w:szCs w:val="20"/>
          <w:lang w:eastAsia="zh-CN"/>
        </w:rPr>
      </w:pPr>
      <w:r w:rsidRPr="00B20EF2">
        <w:rPr>
          <w:rFonts w:ascii="Arial" w:hAnsi="Arial" w:cs="Arial"/>
          <w:b/>
          <w:bCs/>
          <w:color w:val="000000" w:themeColor="text1"/>
          <w:sz w:val="20"/>
          <w:szCs w:val="20"/>
          <w:lang w:eastAsia="zh-CN"/>
        </w:rPr>
        <w:t>Live Forum at Medical Fair Asia</w:t>
      </w:r>
    </w:p>
    <w:p w14:paraId="34D4E4E6" w14:textId="267DA19A" w:rsidR="00E01C74" w:rsidRPr="00B20EF2" w:rsidRDefault="00E01C74" w:rsidP="00E01C74">
      <w:p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 xml:space="preserve">KRAIBURG TPE will </w:t>
      </w:r>
      <w:r w:rsidR="00472074" w:rsidRPr="00B20EF2">
        <w:rPr>
          <w:rFonts w:ascii="Arial" w:hAnsi="Arial" w:cs="Arial"/>
          <w:color w:val="000000" w:themeColor="text1"/>
          <w:sz w:val="20"/>
          <w:szCs w:val="20"/>
          <w:lang w:eastAsia="zh-CN"/>
        </w:rPr>
        <w:t xml:space="preserve">be </w:t>
      </w:r>
      <w:r w:rsidRPr="00B20EF2">
        <w:rPr>
          <w:rFonts w:ascii="Arial" w:hAnsi="Arial" w:cs="Arial"/>
          <w:color w:val="000000" w:themeColor="text1"/>
          <w:sz w:val="20"/>
          <w:szCs w:val="20"/>
          <w:lang w:eastAsia="zh-CN"/>
        </w:rPr>
        <w:t>present</w:t>
      </w:r>
      <w:r w:rsidR="00472074" w:rsidRPr="00B20EF2">
        <w:rPr>
          <w:rFonts w:ascii="Arial" w:hAnsi="Arial" w:cs="Arial"/>
          <w:color w:val="000000" w:themeColor="text1"/>
          <w:sz w:val="20"/>
          <w:szCs w:val="20"/>
          <w:lang w:eastAsia="zh-CN"/>
        </w:rPr>
        <w:t xml:space="preserve">ing its innovative TPE solutions and applications in pharmaceuticals and medical devices </w:t>
      </w:r>
      <w:r w:rsidRPr="00B20EF2">
        <w:rPr>
          <w:rFonts w:ascii="Arial" w:hAnsi="Arial" w:cs="Arial"/>
          <w:color w:val="000000" w:themeColor="text1"/>
          <w:sz w:val="20"/>
          <w:szCs w:val="20"/>
          <w:lang w:eastAsia="zh-CN"/>
        </w:rPr>
        <w:t xml:space="preserve">at the HIGH-TECH FOR MEDICAL DEVICE </w:t>
      </w:r>
      <w:r w:rsidR="00472074" w:rsidRPr="00B20EF2">
        <w:rPr>
          <w:rFonts w:ascii="Arial" w:hAnsi="Arial" w:cs="Arial"/>
          <w:color w:val="000000" w:themeColor="text1"/>
          <w:sz w:val="20"/>
          <w:szCs w:val="20"/>
          <w:lang w:eastAsia="zh-CN"/>
        </w:rPr>
        <w:t>F</w:t>
      </w:r>
      <w:r w:rsidRPr="00B20EF2">
        <w:rPr>
          <w:rFonts w:ascii="Arial" w:hAnsi="Arial" w:cs="Arial"/>
          <w:color w:val="000000" w:themeColor="text1"/>
          <w:sz w:val="20"/>
          <w:szCs w:val="20"/>
          <w:lang w:eastAsia="zh-CN"/>
        </w:rPr>
        <w:t>orum on 12</w:t>
      </w:r>
      <w:r w:rsidRPr="00B20EF2">
        <w:rPr>
          <w:rFonts w:ascii="Arial" w:hAnsi="Arial" w:cs="Arial"/>
          <w:color w:val="000000" w:themeColor="text1"/>
          <w:sz w:val="20"/>
          <w:szCs w:val="20"/>
          <w:vertAlign w:val="superscript"/>
          <w:lang w:eastAsia="zh-CN"/>
        </w:rPr>
        <w:t>th</w:t>
      </w:r>
      <w:r w:rsidRPr="00B20EF2">
        <w:rPr>
          <w:rFonts w:ascii="Arial" w:hAnsi="Arial" w:cs="Arial"/>
          <w:color w:val="000000" w:themeColor="text1"/>
          <w:sz w:val="20"/>
          <w:szCs w:val="20"/>
          <w:lang w:eastAsia="zh-CN"/>
        </w:rPr>
        <w:t xml:space="preserve"> September 2024 at 3:30p.m (SGT)</w:t>
      </w:r>
      <w:r w:rsidR="00472074" w:rsidRPr="00B20EF2">
        <w:rPr>
          <w:rFonts w:ascii="Arial" w:hAnsi="Arial" w:cs="Arial"/>
          <w:color w:val="000000" w:themeColor="text1"/>
          <w:sz w:val="20"/>
          <w:szCs w:val="20"/>
          <w:lang w:eastAsia="zh-CN"/>
        </w:rPr>
        <w:t xml:space="preserve">. </w:t>
      </w:r>
    </w:p>
    <w:p w14:paraId="599E9341" w14:textId="77777777" w:rsidR="00707888" w:rsidRPr="00B20EF2" w:rsidRDefault="00707888" w:rsidP="00E01C74">
      <w:pPr>
        <w:spacing w:line="360" w:lineRule="auto"/>
        <w:ind w:right="1559"/>
        <w:jc w:val="both"/>
        <w:rPr>
          <w:rFonts w:ascii="Arial" w:hAnsi="Arial" w:cs="Arial"/>
          <w:color w:val="000000" w:themeColor="text1"/>
          <w:sz w:val="6"/>
          <w:szCs w:val="6"/>
          <w:lang w:eastAsia="zh-CN"/>
        </w:rPr>
      </w:pPr>
    </w:p>
    <w:p w14:paraId="449E7DEA" w14:textId="3CAD555B" w:rsidR="00E01C74" w:rsidRPr="00B20EF2" w:rsidRDefault="00E01C74" w:rsidP="00E01C74">
      <w:pPr>
        <w:spacing w:line="360" w:lineRule="auto"/>
        <w:ind w:right="1559"/>
        <w:jc w:val="both"/>
        <w:rPr>
          <w:rFonts w:ascii="Arial" w:hAnsi="Arial" w:cs="Arial"/>
          <w:b/>
          <w:bCs/>
          <w:color w:val="000000" w:themeColor="text1"/>
          <w:sz w:val="20"/>
          <w:szCs w:val="20"/>
          <w:lang w:eastAsia="zh-CN"/>
        </w:rPr>
      </w:pPr>
      <w:r w:rsidRPr="00B20EF2">
        <w:rPr>
          <w:rFonts w:ascii="Arial" w:hAnsi="Arial" w:cs="Arial"/>
          <w:b/>
          <w:bCs/>
          <w:color w:val="000000" w:themeColor="text1"/>
          <w:sz w:val="20"/>
          <w:szCs w:val="20"/>
          <w:lang w:eastAsia="zh-CN"/>
        </w:rPr>
        <w:t>Meet Our Specialists</w:t>
      </w:r>
    </w:p>
    <w:p w14:paraId="6D13B33E" w14:textId="7DDD2BCC" w:rsidR="00E01C74" w:rsidRPr="00E01C74" w:rsidRDefault="00E01C74" w:rsidP="00E01C74">
      <w:pPr>
        <w:spacing w:line="360" w:lineRule="auto"/>
        <w:ind w:right="1559"/>
        <w:jc w:val="both"/>
        <w:rPr>
          <w:rFonts w:ascii="Arial" w:hAnsi="Arial" w:cs="Arial"/>
          <w:color w:val="000000" w:themeColor="text1"/>
          <w:sz w:val="20"/>
          <w:szCs w:val="20"/>
          <w:lang w:eastAsia="zh-CN"/>
        </w:rPr>
      </w:pPr>
      <w:r w:rsidRPr="00B20EF2">
        <w:rPr>
          <w:rFonts w:ascii="Arial" w:hAnsi="Arial" w:cs="Arial"/>
          <w:color w:val="000000" w:themeColor="text1"/>
          <w:sz w:val="20"/>
          <w:szCs w:val="20"/>
          <w:lang w:eastAsia="zh-CN"/>
        </w:rPr>
        <w:t xml:space="preserve">To Schedule an appointment with our specialists at Medical Fair Asia 2024, please fill out the </w:t>
      </w:r>
      <w:hyperlink r:id="rId15" w:history="1">
        <w:r w:rsidRPr="00B077DB">
          <w:rPr>
            <w:rStyle w:val="Hyperlink"/>
            <w:rFonts w:ascii="Arial" w:hAnsi="Arial" w:cs="Arial"/>
            <w:sz w:val="20"/>
            <w:szCs w:val="20"/>
            <w:lang w:eastAsia="zh-CN"/>
          </w:rPr>
          <w:t>Appointment Form</w:t>
        </w:r>
      </w:hyperlink>
      <w:r w:rsidRPr="00B20EF2">
        <w:rPr>
          <w:rFonts w:ascii="Arial" w:hAnsi="Arial" w:cs="Arial"/>
          <w:color w:val="000000" w:themeColor="text1"/>
          <w:sz w:val="20"/>
          <w:szCs w:val="20"/>
          <w:lang w:eastAsia="zh-CN"/>
        </w:rPr>
        <w:t>.</w:t>
      </w:r>
    </w:p>
    <w:p w14:paraId="0B9A19A1" w14:textId="37A8E10B" w:rsidR="00E01C74" w:rsidRPr="00B20EF2" w:rsidRDefault="00E01C74" w:rsidP="00E01C74">
      <w:pPr>
        <w:spacing w:line="360" w:lineRule="auto"/>
        <w:ind w:right="1559"/>
        <w:jc w:val="both"/>
        <w:rPr>
          <w:rFonts w:ascii="Arial" w:hAnsi="Arial" w:cs="Arial"/>
          <w:b/>
          <w:bCs/>
          <w:color w:val="000000" w:themeColor="text1"/>
          <w:sz w:val="20"/>
          <w:szCs w:val="20"/>
          <w:lang w:eastAsia="zh-CN"/>
        </w:rPr>
      </w:pPr>
      <w:r w:rsidRPr="00B20EF2">
        <w:rPr>
          <w:rFonts w:ascii="Arial" w:hAnsi="Arial" w:cs="Arial"/>
          <w:b/>
          <w:bCs/>
          <w:color w:val="000000" w:themeColor="text1"/>
          <w:sz w:val="20"/>
          <w:szCs w:val="20"/>
          <w:lang w:eastAsia="zh-CN"/>
        </w:rPr>
        <w:t>For more information on KRAIBURG TPE’s material solutions for medical and healthcare device applications, please contact us or visit our website (</w:t>
      </w:r>
      <w:hyperlink r:id="rId16" w:history="1">
        <w:r w:rsidRPr="00B20EF2">
          <w:rPr>
            <w:rStyle w:val="Hyperlink"/>
            <w:rFonts w:ascii="Arial" w:hAnsi="Arial" w:cs="Arial"/>
            <w:b/>
            <w:bCs/>
            <w:color w:val="000000" w:themeColor="text1"/>
            <w:sz w:val="20"/>
            <w:szCs w:val="20"/>
            <w:lang w:eastAsia="zh-CN"/>
          </w:rPr>
          <w:t>www.kraiburg-tpe.com</w:t>
        </w:r>
      </w:hyperlink>
      <w:r w:rsidRPr="00B20EF2">
        <w:rPr>
          <w:rFonts w:ascii="Arial" w:hAnsi="Arial" w:cs="Arial"/>
          <w:b/>
          <w:bCs/>
          <w:color w:val="000000" w:themeColor="text1"/>
          <w:sz w:val="20"/>
          <w:szCs w:val="20"/>
          <w:lang w:eastAsia="zh-CN"/>
        </w:rPr>
        <w:t xml:space="preserve">) </w:t>
      </w:r>
    </w:p>
    <w:bookmarkEnd w:id="0"/>
    <w:p w14:paraId="0B59F647" w14:textId="2EC3D1DD" w:rsidR="00C66AAB" w:rsidRDefault="008B7CC2" w:rsidP="0006085F">
      <w:pPr>
        <w:spacing w:line="360" w:lineRule="auto"/>
        <w:ind w:right="1559"/>
        <w:jc w:val="both"/>
        <w:rPr>
          <w:rFonts w:ascii="Arial" w:hAnsi="Arial" w:cs="Arial"/>
          <w:sz w:val="20"/>
          <w:szCs w:val="20"/>
          <w:lang w:eastAsia="zh-CN"/>
        </w:rPr>
      </w:pPr>
      <w:r>
        <w:rPr>
          <w:noProof/>
        </w:rPr>
        <w:drawing>
          <wp:inline distT="0" distB="0" distL="0" distR="0" wp14:anchorId="0398E4CD" wp14:editId="15A3B401">
            <wp:extent cx="4266756" cy="2362200"/>
            <wp:effectExtent l="0" t="0" r="635" b="0"/>
            <wp:docPr id="1287755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69763" cy="2363865"/>
                    </a:xfrm>
                    <a:prstGeom prst="rect">
                      <a:avLst/>
                    </a:prstGeom>
                    <a:noFill/>
                    <a:ln>
                      <a:noFill/>
                    </a:ln>
                  </pic:spPr>
                </pic:pic>
              </a:graphicData>
            </a:graphic>
          </wp:inline>
        </w:drawing>
      </w:r>
    </w:p>
    <w:p w14:paraId="62F08EF9" w14:textId="6E1365AA"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lastRenderedPageBreak/>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C91537"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C91537" w:rsidP="00A26505">
      <w:pPr>
        <w:ind w:right="1559"/>
        <w:rPr>
          <w:rFonts w:ascii="Arial" w:hAnsi="Arial" w:cs="Arial"/>
          <w:bCs/>
          <w:sz w:val="20"/>
          <w:szCs w:val="20"/>
          <w:lang w:val="en-GB"/>
        </w:rPr>
      </w:pPr>
      <w:hyperlink r:id="rId24"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31A1953"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DD4256">
        <w:rPr>
          <w:rFonts w:ascii="Arial" w:hAnsi="Arial" w:cs="Arial" w:hint="eastAsia"/>
          <w:sz w:val="20"/>
          <w:szCs w:val="20"/>
          <w:lang w:eastAsia="zh-CN"/>
        </w:rPr>
        <w:t xml:space="preserve">tailored </w:t>
      </w:r>
      <w:r w:rsidRPr="003E4160">
        <w:rPr>
          <w:rFonts w:ascii="Arial" w:hAnsi="Arial" w:cs="Arial"/>
          <w:sz w:val="20"/>
          <w:szCs w:val="20"/>
        </w:rPr>
        <w:t>products for customer applications. With more than 6</w:t>
      </w:r>
      <w:r w:rsidR="00993730">
        <w:rPr>
          <w:rFonts w:ascii="Arial" w:hAnsi="Arial" w:cs="Arial"/>
          <w:sz w:val="20"/>
          <w:szCs w:val="20"/>
        </w:rPr>
        <w:t>6</w:t>
      </w:r>
      <w:r w:rsidRPr="003E4160">
        <w:rPr>
          <w:rFonts w:ascii="Arial" w:hAnsi="Arial" w:cs="Arial"/>
          <w:sz w:val="20"/>
          <w:szCs w:val="20"/>
        </w:rPr>
        <w:t xml:space="preserve">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w:t>
      </w:r>
      <w:r w:rsidRPr="003E4160">
        <w:rPr>
          <w:rFonts w:ascii="Arial" w:hAnsi="Arial" w:cs="Arial"/>
          <w:sz w:val="20"/>
          <w:szCs w:val="20"/>
        </w:rPr>
        <w:lastRenderedPageBreak/>
        <w:t>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7421BE">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CE0BA" w14:textId="77777777" w:rsidR="000C63CF" w:rsidRDefault="000C63CF" w:rsidP="00784C57">
      <w:pPr>
        <w:spacing w:after="0" w:line="240" w:lineRule="auto"/>
      </w:pPr>
      <w:r>
        <w:separator/>
      </w:r>
    </w:p>
  </w:endnote>
  <w:endnote w:type="continuationSeparator" w:id="0">
    <w:p w14:paraId="1E8B5E6C" w14:textId="77777777" w:rsidR="000C63CF" w:rsidRDefault="000C63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9153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9153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749A9" w14:textId="77777777" w:rsidR="000C63CF" w:rsidRDefault="000C63CF" w:rsidP="00784C57">
      <w:pPr>
        <w:spacing w:after="0" w:line="240" w:lineRule="auto"/>
      </w:pPr>
      <w:r>
        <w:separator/>
      </w:r>
    </w:p>
  </w:footnote>
  <w:footnote w:type="continuationSeparator" w:id="0">
    <w:p w14:paraId="0035F1A8" w14:textId="77777777" w:rsidR="000C63CF" w:rsidRDefault="000C63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19B1AAC" w14:textId="77777777" w:rsidR="00BB5A88" w:rsidRDefault="00BB5A88" w:rsidP="00BB5A88">
          <w:pPr>
            <w:spacing w:after="0" w:line="360" w:lineRule="auto"/>
            <w:ind w:left="-105"/>
            <w:jc w:val="both"/>
            <w:rPr>
              <w:rFonts w:ascii="Arial" w:hAnsi="Arial" w:cs="Arial"/>
              <w:b/>
              <w:bCs/>
              <w:sz w:val="16"/>
              <w:szCs w:val="16"/>
            </w:rPr>
          </w:pPr>
          <w:r w:rsidRPr="00BB5A88">
            <w:rPr>
              <w:rFonts w:ascii="Arial" w:hAnsi="Arial" w:cs="Arial"/>
              <w:b/>
              <w:bCs/>
              <w:sz w:val="16"/>
              <w:szCs w:val="16"/>
            </w:rPr>
            <w:t>KRAIBURG TPE to Showcase Innovative Medical and Healthcare TPE Solution at Medical Fair Asia 2024</w:t>
          </w:r>
        </w:p>
        <w:p w14:paraId="665B35B0" w14:textId="77777777" w:rsidR="00BB5A88" w:rsidRPr="002B7CE1" w:rsidRDefault="00BB5A88" w:rsidP="00BB5A8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 xml:space="preserve">August </w:t>
          </w:r>
          <w:r>
            <w:rPr>
              <w:rFonts w:ascii="Arial" w:hAnsi="Arial"/>
              <w:b/>
              <w:sz w:val="16"/>
              <w:szCs w:val="16"/>
            </w:rPr>
            <w:t>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F4732E8" w14:textId="77777777" w:rsidR="00BB5A88" w:rsidRDefault="00BB5A88" w:rsidP="008F55F4">
          <w:pPr>
            <w:spacing w:after="0" w:line="360" w:lineRule="auto"/>
            <w:ind w:left="-105"/>
            <w:jc w:val="both"/>
            <w:rPr>
              <w:rFonts w:ascii="Arial" w:hAnsi="Arial" w:cs="Arial"/>
              <w:b/>
              <w:bCs/>
              <w:sz w:val="16"/>
              <w:szCs w:val="16"/>
            </w:rPr>
          </w:pPr>
          <w:r w:rsidRPr="00BB5A88">
            <w:rPr>
              <w:rFonts w:ascii="Arial" w:hAnsi="Arial" w:cs="Arial"/>
              <w:b/>
              <w:bCs/>
              <w:sz w:val="16"/>
              <w:szCs w:val="16"/>
            </w:rPr>
            <w:t>KRAIBURG TPE to Showcase Innovative Medical and Healthcare TPE Solution at Medical Fair Asia 2024</w:t>
          </w:r>
        </w:p>
        <w:p w14:paraId="765F9503" w14:textId="60B29D3E"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02826">
            <w:rPr>
              <w:rFonts w:ascii="Arial" w:hAnsi="Arial" w:hint="eastAsia"/>
              <w:b/>
              <w:sz w:val="16"/>
              <w:szCs w:val="16"/>
              <w:lang w:eastAsia="zh-CN"/>
            </w:rPr>
            <w:t xml:space="preserve">August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E761C"/>
    <w:multiLevelType w:val="hybridMultilevel"/>
    <w:tmpl w:val="E48C5C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B3300B2"/>
    <w:multiLevelType w:val="hybridMultilevel"/>
    <w:tmpl w:val="9B4E958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2D3878A1"/>
    <w:multiLevelType w:val="hybridMultilevel"/>
    <w:tmpl w:val="0EBA5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5E13B93"/>
    <w:multiLevelType w:val="hybridMultilevel"/>
    <w:tmpl w:val="68285FC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C7E78E2"/>
    <w:multiLevelType w:val="hybridMultilevel"/>
    <w:tmpl w:val="9D2C27E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552453"/>
    <w:multiLevelType w:val="hybridMultilevel"/>
    <w:tmpl w:val="5EF0A1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9"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0"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4"/>
  </w:num>
  <w:num w:numId="3" w16cid:durableId="863325349">
    <w:abstractNumId w:val="2"/>
  </w:num>
  <w:num w:numId="4" w16cid:durableId="38749897">
    <w:abstractNumId w:val="27"/>
  </w:num>
  <w:num w:numId="5" w16cid:durableId="36393177">
    <w:abstractNumId w:val="20"/>
  </w:num>
  <w:num w:numId="6" w16cid:durableId="430276158">
    <w:abstractNumId w:val="24"/>
  </w:num>
  <w:num w:numId="7" w16cid:durableId="2015523692">
    <w:abstractNumId w:val="9"/>
  </w:num>
  <w:num w:numId="8" w16cid:durableId="267857598">
    <w:abstractNumId w:val="26"/>
  </w:num>
  <w:num w:numId="9" w16cid:durableId="1307515899">
    <w:abstractNumId w:val="21"/>
  </w:num>
  <w:num w:numId="10" w16cid:durableId="1656494008">
    <w:abstractNumId w:val="1"/>
  </w:num>
  <w:num w:numId="11" w16cid:durableId="288751745">
    <w:abstractNumId w:val="18"/>
  </w:num>
  <w:num w:numId="12" w16cid:durableId="1375036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23"/>
  </w:num>
  <w:num w:numId="15" w16cid:durableId="738357932">
    <w:abstractNumId w:val="16"/>
  </w:num>
  <w:num w:numId="16" w16cid:durableId="197159555">
    <w:abstractNumId w:val="19"/>
  </w:num>
  <w:num w:numId="17" w16cid:durableId="1399480191">
    <w:abstractNumId w:val="13"/>
  </w:num>
  <w:num w:numId="18" w16cid:durableId="1654601013">
    <w:abstractNumId w:val="12"/>
  </w:num>
  <w:num w:numId="19" w16cid:durableId="1945727071">
    <w:abstractNumId w:val="22"/>
  </w:num>
  <w:num w:numId="20" w16cid:durableId="930620975">
    <w:abstractNumId w:val="6"/>
  </w:num>
  <w:num w:numId="21" w16cid:durableId="82142575">
    <w:abstractNumId w:val="4"/>
  </w:num>
  <w:num w:numId="22" w16cid:durableId="318465497">
    <w:abstractNumId w:val="25"/>
  </w:num>
  <w:num w:numId="23" w16cid:durableId="736435840">
    <w:abstractNumId w:val="17"/>
  </w:num>
  <w:num w:numId="24" w16cid:durableId="1944682462">
    <w:abstractNumId w:val="15"/>
  </w:num>
  <w:num w:numId="25" w16cid:durableId="735594144">
    <w:abstractNumId w:val="7"/>
  </w:num>
  <w:num w:numId="26" w16cid:durableId="1762214762">
    <w:abstractNumId w:val="0"/>
  </w:num>
  <w:num w:numId="27" w16cid:durableId="205725892">
    <w:abstractNumId w:val="11"/>
  </w:num>
  <w:num w:numId="28" w16cid:durableId="532888510">
    <w:abstractNumId w:val="10"/>
  </w:num>
  <w:num w:numId="29" w16cid:durableId="14370926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7A07"/>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2F61"/>
    <w:rsid w:val="00083596"/>
    <w:rsid w:val="0008699C"/>
    <w:rsid w:val="00086A3D"/>
    <w:rsid w:val="000903ED"/>
    <w:rsid w:val="0009376B"/>
    <w:rsid w:val="00093F48"/>
    <w:rsid w:val="00096CA7"/>
    <w:rsid w:val="00097276"/>
    <w:rsid w:val="00097D31"/>
    <w:rsid w:val="000A03C6"/>
    <w:rsid w:val="000A44E3"/>
    <w:rsid w:val="000A4F86"/>
    <w:rsid w:val="000A510D"/>
    <w:rsid w:val="000A52EE"/>
    <w:rsid w:val="000A672D"/>
    <w:rsid w:val="000B19D4"/>
    <w:rsid w:val="000B1D7B"/>
    <w:rsid w:val="000B2944"/>
    <w:rsid w:val="000B6005"/>
    <w:rsid w:val="000B6A97"/>
    <w:rsid w:val="000C05DB"/>
    <w:rsid w:val="000C1FF5"/>
    <w:rsid w:val="000C3CBC"/>
    <w:rsid w:val="000C450A"/>
    <w:rsid w:val="000C5E10"/>
    <w:rsid w:val="000C60C8"/>
    <w:rsid w:val="000C63CF"/>
    <w:rsid w:val="000C7BFB"/>
    <w:rsid w:val="000D12E7"/>
    <w:rsid w:val="000D178A"/>
    <w:rsid w:val="000D54C6"/>
    <w:rsid w:val="000D59EC"/>
    <w:rsid w:val="000E2AEC"/>
    <w:rsid w:val="000E37A7"/>
    <w:rsid w:val="000F2DAE"/>
    <w:rsid w:val="000F32CD"/>
    <w:rsid w:val="000F3838"/>
    <w:rsid w:val="000F4AF2"/>
    <w:rsid w:val="000F4F9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3C6A"/>
    <w:rsid w:val="001246FA"/>
    <w:rsid w:val="00133856"/>
    <w:rsid w:val="00133C79"/>
    <w:rsid w:val="00136F18"/>
    <w:rsid w:val="00137C57"/>
    <w:rsid w:val="00140711"/>
    <w:rsid w:val="00141D34"/>
    <w:rsid w:val="00144072"/>
    <w:rsid w:val="00146E7E"/>
    <w:rsid w:val="001507B4"/>
    <w:rsid w:val="00150A0F"/>
    <w:rsid w:val="00150A78"/>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4D33"/>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826"/>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260"/>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2EEE"/>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2002"/>
    <w:rsid w:val="00384C83"/>
    <w:rsid w:val="0038768D"/>
    <w:rsid w:val="00394212"/>
    <w:rsid w:val="00395377"/>
    <w:rsid w:val="003955E2"/>
    <w:rsid w:val="00396DE4"/>
    <w:rsid w:val="00396F67"/>
    <w:rsid w:val="003A389E"/>
    <w:rsid w:val="003A50BB"/>
    <w:rsid w:val="003B042D"/>
    <w:rsid w:val="003B2331"/>
    <w:rsid w:val="003B73CA"/>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207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21B1"/>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3A52"/>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2085"/>
    <w:rsid w:val="005D467D"/>
    <w:rsid w:val="005E1753"/>
    <w:rsid w:val="005E1C3F"/>
    <w:rsid w:val="005E3F1F"/>
    <w:rsid w:val="005E6A19"/>
    <w:rsid w:val="006052A4"/>
    <w:rsid w:val="00605E1C"/>
    <w:rsid w:val="00605ED9"/>
    <w:rsid w:val="00606916"/>
    <w:rsid w:val="00610497"/>
    <w:rsid w:val="00614010"/>
    <w:rsid w:val="00614013"/>
    <w:rsid w:val="006154FB"/>
    <w:rsid w:val="00616A65"/>
    <w:rsid w:val="00620F45"/>
    <w:rsid w:val="00621FED"/>
    <w:rsid w:val="00622F19"/>
    <w:rsid w:val="006238F6"/>
    <w:rsid w:val="00624219"/>
    <w:rsid w:val="00633556"/>
    <w:rsid w:val="006353DB"/>
    <w:rsid w:val="0063701A"/>
    <w:rsid w:val="00640E12"/>
    <w:rsid w:val="00644782"/>
    <w:rsid w:val="0064765B"/>
    <w:rsid w:val="00651DCD"/>
    <w:rsid w:val="00654E6B"/>
    <w:rsid w:val="00657032"/>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54FA"/>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07888"/>
    <w:rsid w:val="007144EB"/>
    <w:rsid w:val="0071575E"/>
    <w:rsid w:val="00720A77"/>
    <w:rsid w:val="00721D5E"/>
    <w:rsid w:val="007228C7"/>
    <w:rsid w:val="00722F2A"/>
    <w:rsid w:val="00723A37"/>
    <w:rsid w:val="00726D03"/>
    <w:rsid w:val="0072737D"/>
    <w:rsid w:val="00730341"/>
    <w:rsid w:val="00736B12"/>
    <w:rsid w:val="007421BE"/>
    <w:rsid w:val="00744F3B"/>
    <w:rsid w:val="007454FC"/>
    <w:rsid w:val="00752B49"/>
    <w:rsid w:val="0076079D"/>
    <w:rsid w:val="00762555"/>
    <w:rsid w:val="0077610C"/>
    <w:rsid w:val="00781978"/>
    <w:rsid w:val="0078239C"/>
    <w:rsid w:val="007831E2"/>
    <w:rsid w:val="00784C57"/>
    <w:rsid w:val="00785F5E"/>
    <w:rsid w:val="00786798"/>
    <w:rsid w:val="007900F8"/>
    <w:rsid w:val="007935B6"/>
    <w:rsid w:val="00793BF4"/>
    <w:rsid w:val="0079697F"/>
    <w:rsid w:val="00796E8F"/>
    <w:rsid w:val="007974C7"/>
    <w:rsid w:val="007A568B"/>
    <w:rsid w:val="007A5BF6"/>
    <w:rsid w:val="007A7755"/>
    <w:rsid w:val="007B1D9F"/>
    <w:rsid w:val="007B21F8"/>
    <w:rsid w:val="007B3E50"/>
    <w:rsid w:val="007B4C2D"/>
    <w:rsid w:val="007B730E"/>
    <w:rsid w:val="007C378A"/>
    <w:rsid w:val="007C4364"/>
    <w:rsid w:val="007C4550"/>
    <w:rsid w:val="007C5889"/>
    <w:rsid w:val="007D1EA8"/>
    <w:rsid w:val="007D2C88"/>
    <w:rsid w:val="007D5A24"/>
    <w:rsid w:val="007D742A"/>
    <w:rsid w:val="007D7444"/>
    <w:rsid w:val="007E254D"/>
    <w:rsid w:val="007F1877"/>
    <w:rsid w:val="007F3DBF"/>
    <w:rsid w:val="007F5D28"/>
    <w:rsid w:val="00800754"/>
    <w:rsid w:val="0080089F"/>
    <w:rsid w:val="0080194B"/>
    <w:rsid w:val="00801E68"/>
    <w:rsid w:val="0081135E"/>
    <w:rsid w:val="008118B5"/>
    <w:rsid w:val="00812260"/>
    <w:rsid w:val="0081296C"/>
    <w:rsid w:val="00813063"/>
    <w:rsid w:val="0081509E"/>
    <w:rsid w:val="00815F10"/>
    <w:rsid w:val="00823B61"/>
    <w:rsid w:val="0082753C"/>
    <w:rsid w:val="00827B2C"/>
    <w:rsid w:val="00835B9C"/>
    <w:rsid w:val="00843F0D"/>
    <w:rsid w:val="00855764"/>
    <w:rsid w:val="008608C3"/>
    <w:rsid w:val="00863230"/>
    <w:rsid w:val="00867DC3"/>
    <w:rsid w:val="008725D0"/>
    <w:rsid w:val="00872EB4"/>
    <w:rsid w:val="00874A1A"/>
    <w:rsid w:val="0088210E"/>
    <w:rsid w:val="00885E31"/>
    <w:rsid w:val="008868FE"/>
    <w:rsid w:val="00887A45"/>
    <w:rsid w:val="00892BB3"/>
    <w:rsid w:val="00893ECA"/>
    <w:rsid w:val="00895B7D"/>
    <w:rsid w:val="008A055F"/>
    <w:rsid w:val="008A33FD"/>
    <w:rsid w:val="008A491B"/>
    <w:rsid w:val="008A63B1"/>
    <w:rsid w:val="008A7016"/>
    <w:rsid w:val="008B0C67"/>
    <w:rsid w:val="008B1F30"/>
    <w:rsid w:val="008B2E96"/>
    <w:rsid w:val="008B4695"/>
    <w:rsid w:val="008B6AFF"/>
    <w:rsid w:val="008B7CC2"/>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15D2"/>
    <w:rsid w:val="009F499B"/>
    <w:rsid w:val="009F619F"/>
    <w:rsid w:val="009F61CE"/>
    <w:rsid w:val="00A034FB"/>
    <w:rsid w:val="00A05052"/>
    <w:rsid w:val="00A0563F"/>
    <w:rsid w:val="00A26505"/>
    <w:rsid w:val="00A27D3B"/>
    <w:rsid w:val="00A27E40"/>
    <w:rsid w:val="00A30CF5"/>
    <w:rsid w:val="00A34994"/>
    <w:rsid w:val="00A3522E"/>
    <w:rsid w:val="00A3687E"/>
    <w:rsid w:val="00A36C89"/>
    <w:rsid w:val="00A40DE9"/>
    <w:rsid w:val="00A423D7"/>
    <w:rsid w:val="00A42428"/>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95DAB"/>
    <w:rsid w:val="00AA433C"/>
    <w:rsid w:val="00AA66C4"/>
    <w:rsid w:val="00AB4736"/>
    <w:rsid w:val="00AB48F2"/>
    <w:rsid w:val="00AB4AEA"/>
    <w:rsid w:val="00AB4BC4"/>
    <w:rsid w:val="00AC56C2"/>
    <w:rsid w:val="00AD13B3"/>
    <w:rsid w:val="00AD2227"/>
    <w:rsid w:val="00AD29B8"/>
    <w:rsid w:val="00AD5919"/>
    <w:rsid w:val="00AD5E3E"/>
    <w:rsid w:val="00AD6D80"/>
    <w:rsid w:val="00AD7F3A"/>
    <w:rsid w:val="00AE1711"/>
    <w:rsid w:val="00AE2D28"/>
    <w:rsid w:val="00AE55DB"/>
    <w:rsid w:val="00AE7959"/>
    <w:rsid w:val="00AF442B"/>
    <w:rsid w:val="00AF706E"/>
    <w:rsid w:val="00AF73F9"/>
    <w:rsid w:val="00B022F8"/>
    <w:rsid w:val="00B039C3"/>
    <w:rsid w:val="00B056AE"/>
    <w:rsid w:val="00B05D3F"/>
    <w:rsid w:val="00B077DB"/>
    <w:rsid w:val="00B11451"/>
    <w:rsid w:val="00B140E7"/>
    <w:rsid w:val="00B20D0E"/>
    <w:rsid w:val="00B20EF2"/>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2C06"/>
    <w:rsid w:val="00B73EDB"/>
    <w:rsid w:val="00B777F2"/>
    <w:rsid w:val="00B80B6F"/>
    <w:rsid w:val="00B81B58"/>
    <w:rsid w:val="00B834D1"/>
    <w:rsid w:val="00B85723"/>
    <w:rsid w:val="00B91858"/>
    <w:rsid w:val="00B9507E"/>
    <w:rsid w:val="00B95A63"/>
    <w:rsid w:val="00BA0D66"/>
    <w:rsid w:val="00BA383C"/>
    <w:rsid w:val="00BA473D"/>
    <w:rsid w:val="00BA664D"/>
    <w:rsid w:val="00BB12FC"/>
    <w:rsid w:val="00BB2C48"/>
    <w:rsid w:val="00BB4C87"/>
    <w:rsid w:val="00BB5A88"/>
    <w:rsid w:val="00BC1253"/>
    <w:rsid w:val="00BC19BB"/>
    <w:rsid w:val="00BC1A81"/>
    <w:rsid w:val="00BC43F8"/>
    <w:rsid w:val="00BC6599"/>
    <w:rsid w:val="00BD1A20"/>
    <w:rsid w:val="00BD78D6"/>
    <w:rsid w:val="00BD79BC"/>
    <w:rsid w:val="00BE16AD"/>
    <w:rsid w:val="00BE49B1"/>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3DF"/>
    <w:rsid w:val="00C44B97"/>
    <w:rsid w:val="00C46197"/>
    <w:rsid w:val="00C55745"/>
    <w:rsid w:val="00C566EF"/>
    <w:rsid w:val="00C56946"/>
    <w:rsid w:val="00C6643A"/>
    <w:rsid w:val="00C66AAB"/>
    <w:rsid w:val="00C70EBC"/>
    <w:rsid w:val="00C72E1E"/>
    <w:rsid w:val="00C765FC"/>
    <w:rsid w:val="00C8056E"/>
    <w:rsid w:val="00C915FA"/>
    <w:rsid w:val="00C95294"/>
    <w:rsid w:val="00C978DD"/>
    <w:rsid w:val="00C97AAF"/>
    <w:rsid w:val="00CA04C3"/>
    <w:rsid w:val="00CA265C"/>
    <w:rsid w:val="00CA35FC"/>
    <w:rsid w:val="00CA40CC"/>
    <w:rsid w:val="00CA7190"/>
    <w:rsid w:val="00CB0F0F"/>
    <w:rsid w:val="00CB3B01"/>
    <w:rsid w:val="00CB463C"/>
    <w:rsid w:val="00CB4E54"/>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2A2C"/>
    <w:rsid w:val="00CF3254"/>
    <w:rsid w:val="00D055D2"/>
    <w:rsid w:val="00D13AE1"/>
    <w:rsid w:val="00D14EDD"/>
    <w:rsid w:val="00D14F71"/>
    <w:rsid w:val="00D2192F"/>
    <w:rsid w:val="00D2377C"/>
    <w:rsid w:val="00D238FD"/>
    <w:rsid w:val="00D253ED"/>
    <w:rsid w:val="00D3074B"/>
    <w:rsid w:val="00D34D49"/>
    <w:rsid w:val="00D35D04"/>
    <w:rsid w:val="00D37E66"/>
    <w:rsid w:val="00D41761"/>
    <w:rsid w:val="00D42EE1"/>
    <w:rsid w:val="00D43310"/>
    <w:rsid w:val="00D43C51"/>
    <w:rsid w:val="00D47B1D"/>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6E48"/>
    <w:rsid w:val="00DB2468"/>
    <w:rsid w:val="00DB6EAE"/>
    <w:rsid w:val="00DC10C6"/>
    <w:rsid w:val="00DC32CA"/>
    <w:rsid w:val="00DC6774"/>
    <w:rsid w:val="00DD4256"/>
    <w:rsid w:val="00DD459C"/>
    <w:rsid w:val="00DD6B70"/>
    <w:rsid w:val="00DE0725"/>
    <w:rsid w:val="00DE1673"/>
    <w:rsid w:val="00DE2E5C"/>
    <w:rsid w:val="00DE6719"/>
    <w:rsid w:val="00DF02DC"/>
    <w:rsid w:val="00DF13FA"/>
    <w:rsid w:val="00DF6D95"/>
    <w:rsid w:val="00DF7FD8"/>
    <w:rsid w:val="00E00804"/>
    <w:rsid w:val="00E01C74"/>
    <w:rsid w:val="00E039D8"/>
    <w:rsid w:val="00E10A4B"/>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4F4"/>
    <w:rsid w:val="00E75CF3"/>
    <w:rsid w:val="00E812C0"/>
    <w:rsid w:val="00E85ACE"/>
    <w:rsid w:val="00E872C3"/>
    <w:rsid w:val="00E9061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FFF"/>
    <w:rsid w:val="00F662D0"/>
    <w:rsid w:val="00F675EA"/>
    <w:rsid w:val="00F70EF8"/>
    <w:rsid w:val="00F72F85"/>
    <w:rsid w:val="00F73FDB"/>
    <w:rsid w:val="00F757F5"/>
    <w:rsid w:val="00F76BA3"/>
    <w:rsid w:val="00F77386"/>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3FBB"/>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49ACC7E6-32F4-472B-A7D7-C353F3D5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pe-innovation-syringe-cap-applications"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empowering-surgical-instruments-advanced-tpe-technology"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kraiburg-tpe.com"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fair-asia"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orms.office.com/pages/responsepage.aspx?id=jUilLaeU3EGLP9PnQ9Ig7ZQFCCg-17FFierbhln4-ntUNlJNUkpGWUpaNEUyWFdCSjBNTVAxMDlQSiQlQCN0PWcu"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medical"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purl.org/dc/elements/1.1/"/>
    <ds:schemaRef ds:uri="http://schemas.microsoft.com/office/infopath/2007/PartnerControls"/>
    <ds:schemaRef ds:uri="8d3818be-6f21-4c29-ab13-78e30dc982d3"/>
    <ds:schemaRef ds:uri="http://schemas.microsoft.com/office/2006/documentManagement/types"/>
    <ds:schemaRef ds:uri="b0aac98f-77e3-488e-b1d0-e526279ba76f"/>
    <ds:schemaRef ds:uri="http://schemas.openxmlformats.org/package/2006/metadata/core-properties"/>
    <ds:schemaRef ds:uri="http://purl.org/dc/dcmitype/"/>
    <ds:schemaRef ds:uri="http://purl.org/dc/te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661</Words>
  <Characters>3769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Kay</dc:creator>
  <cp:keywords/>
  <dc:description/>
  <cp:lastModifiedBy>Goh Pei Yin</cp:lastModifiedBy>
  <cp:revision>7</cp:revision>
  <cp:lastPrinted>2024-07-25T05:48:00Z</cp:lastPrinted>
  <dcterms:created xsi:type="dcterms:W3CDTF">2024-07-02T04:48:00Z</dcterms:created>
  <dcterms:modified xsi:type="dcterms:W3CDTF">2024-07-25T05:49:00Z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