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4DB98" w14:textId="06919814" w:rsidR="00E754F4" w:rsidRDefault="004B0B8C" w:rsidP="00C12065">
      <w:pPr>
        <w:spacing w:after="0" w:line="360" w:lineRule="auto"/>
        <w:ind w:right="1559"/>
        <w:jc w:val="both"/>
        <w:rPr>
          <w:rFonts w:ascii="Arial" w:hAnsi="Arial" w:cs="Arial"/>
          <w:b/>
          <w:sz w:val="24"/>
          <w:szCs w:val="24"/>
          <w:lang w:eastAsia="zh-CN"/>
        </w:rPr>
      </w:pPr>
      <w:r w:rsidRPr="00D20211">
        <w:rPr>
          <w:rFonts w:ascii="Arial" w:eastAsia="MingLiU" w:hAnsi="Arial" w:cs="Arial"/>
          <w:b/>
          <w:sz w:val="24"/>
          <w:szCs w:val="24"/>
          <w:lang w:eastAsia="zh-CN"/>
        </w:rPr>
        <w:t>凱柏膠寶</w:t>
      </w:r>
      <w:proofErr w:type="gramStart"/>
      <w:r w:rsidRPr="00D20211">
        <w:rPr>
          <w:rFonts w:ascii="Arial" w:eastAsia="MingLiU" w:hAnsi="Arial" w:cs="Arial"/>
          <w:b/>
          <w:sz w:val="24"/>
          <w:szCs w:val="24"/>
          <w:lang w:eastAsia="zh-CN"/>
        </w:rPr>
        <w:t>將</w:t>
      </w:r>
      <w:proofErr w:type="gramEnd"/>
      <w:r w:rsidRPr="00D20211">
        <w:rPr>
          <w:rFonts w:ascii="Arial" w:eastAsia="MingLiU" w:hAnsi="Arial" w:cs="Arial"/>
          <w:b/>
          <w:sz w:val="24"/>
          <w:szCs w:val="24"/>
          <w:lang w:eastAsia="zh-CN"/>
        </w:rPr>
        <w:t>在</w:t>
      </w:r>
      <w:r w:rsidRPr="00D20211">
        <w:rPr>
          <w:rFonts w:ascii="Arial" w:eastAsia="MingLiU" w:hAnsi="Arial" w:cs="Arial"/>
          <w:b/>
          <w:sz w:val="24"/>
          <w:szCs w:val="24"/>
          <w:lang w:eastAsia="zh-CN"/>
        </w:rPr>
        <w:t>Medical Fair Asia 2024</w:t>
      </w:r>
      <w:r w:rsidRPr="00D20211">
        <w:rPr>
          <w:rFonts w:ascii="Arial" w:eastAsia="MingLiU" w:hAnsi="Arial" w:cs="Arial"/>
          <w:b/>
          <w:sz w:val="24"/>
          <w:szCs w:val="24"/>
          <w:lang w:eastAsia="zh-CN"/>
        </w:rPr>
        <w:t>上展示醫療設</w:t>
      </w:r>
      <w:proofErr w:type="gramStart"/>
      <w:r w:rsidRPr="00D20211">
        <w:rPr>
          <w:rFonts w:ascii="Arial" w:eastAsia="MingLiU" w:hAnsi="Arial" w:cs="Arial"/>
          <w:b/>
          <w:sz w:val="24"/>
          <w:szCs w:val="24"/>
          <w:lang w:eastAsia="zh-CN"/>
        </w:rPr>
        <w:t>備應</w:t>
      </w:r>
      <w:proofErr w:type="gramEnd"/>
      <w:r w:rsidRPr="00D20211">
        <w:rPr>
          <w:rFonts w:ascii="Arial" w:eastAsia="MingLiU" w:hAnsi="Arial" w:cs="Arial"/>
          <w:b/>
          <w:sz w:val="24"/>
          <w:szCs w:val="24"/>
          <w:lang w:eastAsia="zh-CN"/>
        </w:rPr>
        <w:t>用和醫療保健產業的創新</w:t>
      </w:r>
      <w:r w:rsidRPr="00D20211">
        <w:rPr>
          <w:rFonts w:ascii="Arial" w:eastAsia="MingLiU" w:hAnsi="Arial" w:cs="Arial"/>
          <w:b/>
          <w:sz w:val="24"/>
          <w:szCs w:val="24"/>
          <w:lang w:eastAsia="zh-CN"/>
        </w:rPr>
        <w:t>TPE</w:t>
      </w:r>
      <w:r w:rsidRPr="00D20211">
        <w:rPr>
          <w:rFonts w:ascii="Arial" w:eastAsia="MingLiU" w:hAnsi="Arial" w:cs="Arial"/>
          <w:b/>
          <w:sz w:val="24"/>
          <w:szCs w:val="24"/>
          <w:lang w:eastAsia="zh-CN"/>
        </w:rPr>
        <w:t>材料解決方案</w:t>
      </w:r>
    </w:p>
    <w:p w14:paraId="516131BD" w14:textId="77777777" w:rsidR="00C12065" w:rsidRPr="00C12065" w:rsidRDefault="00C12065" w:rsidP="00C12065">
      <w:pPr>
        <w:spacing w:after="0" w:line="360" w:lineRule="auto"/>
        <w:ind w:right="1559"/>
        <w:jc w:val="both"/>
        <w:rPr>
          <w:rFonts w:ascii="Arial" w:hAnsi="Arial" w:cs="Arial" w:hint="eastAsia"/>
          <w:b/>
          <w:sz w:val="6"/>
          <w:szCs w:val="6"/>
          <w:lang w:eastAsia="zh-CN"/>
        </w:rPr>
      </w:pPr>
    </w:p>
    <w:p w14:paraId="0D4B95B4" w14:textId="4277BCC5" w:rsidR="00707888" w:rsidRPr="00C12065" w:rsidRDefault="004B0B8C" w:rsidP="008B7CC2">
      <w:pPr>
        <w:spacing w:line="360" w:lineRule="auto"/>
        <w:ind w:right="1559"/>
        <w:jc w:val="both"/>
        <w:rPr>
          <w:rFonts w:ascii="Arial" w:hAnsi="Arial" w:cs="Arial" w:hint="eastAsia"/>
          <w:b/>
          <w:bCs/>
          <w:color w:val="000000" w:themeColor="text1"/>
          <w:sz w:val="20"/>
          <w:szCs w:val="20"/>
          <w:lang w:eastAsia="zh-CN"/>
        </w:rPr>
      </w:pP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全球領先的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熱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塑性彈性體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(TPE) 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製造商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—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將於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2024 </w:t>
      </w:r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年</w:t>
      </w:r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 9 </w:t>
      </w:r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月</w:t>
      </w:r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 11 </w:t>
      </w:r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日至</w:t>
      </w:r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 13 </w:t>
      </w:r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日在新加坡濱海</w:t>
      </w:r>
      <w:proofErr w:type="gramStart"/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灣</w:t>
      </w:r>
      <w:proofErr w:type="gramEnd"/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金沙展覽中心的</w:t>
      </w:r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2S12 </w:t>
      </w:r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展位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參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與</w:t>
      </w:r>
      <w:hyperlink r:id="rId11" w:history="1">
        <w:r w:rsidRPr="00C12065">
          <w:rPr>
            <w:rStyle w:val="Hyperlink"/>
            <w:rFonts w:ascii="Arial" w:eastAsia="MingLiU" w:hAnsi="Arial" w:cs="Arial"/>
            <w:b/>
            <w:bCs/>
            <w:sz w:val="20"/>
            <w:szCs w:val="20"/>
            <w:lang w:eastAsia="zh-CN"/>
          </w:rPr>
          <w:t>Medical Fair Asia 2024</w:t>
        </w:r>
      </w:hyperlink>
      <w:r w:rsidR="00C12065" w:rsidRPr="00C12065">
        <w:rPr>
          <w:rFonts w:asciiTheme="minorEastAsia" w:hAnsiTheme="minorEastAsia" w:cs="Arial" w:hint="eastAsia"/>
          <w:b/>
          <w:bCs/>
          <w:color w:val="000000" w:themeColor="text1"/>
          <w:sz w:val="20"/>
          <w:szCs w:val="20"/>
          <w:lang w:eastAsia="zh-CN"/>
        </w:rPr>
        <w:t>。</w:t>
      </w:r>
    </w:p>
    <w:p w14:paraId="10E2811E" w14:textId="77777777" w:rsidR="004B0B8C" w:rsidRPr="00C12065" w:rsidRDefault="004B0B8C" w:rsidP="008B7CC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6"/>
          <w:szCs w:val="6"/>
          <w:lang w:eastAsia="zh-CN"/>
        </w:rPr>
      </w:pPr>
    </w:p>
    <w:p w14:paraId="46B1B5B7" w14:textId="09A61A67" w:rsidR="00707888" w:rsidRPr="00C12065" w:rsidRDefault="004B0B8C" w:rsidP="008B7CC2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專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門生產高品質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TPE 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材料，並提供以卓越的性能、安全性和可靠性而聞名的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材料解決方案。這些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材料的設計符合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嚴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格的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國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際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標準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，包括歐盟法規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No 10/2011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FDA CFR 21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ISO 10993-5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GB/T 16886.5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REACH SVHC 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和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RoHS 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指令。同時，這些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材料不含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動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物成分、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PVC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、矽膠、乳膠和重金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屬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，確保無毒並符合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嚴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格的醫療產業要求。</w:t>
      </w:r>
    </w:p>
    <w:p w14:paraId="39D3E09A" w14:textId="77777777" w:rsidR="004B0B8C" w:rsidRPr="00C12065" w:rsidRDefault="004B0B8C" w:rsidP="008B7CC2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2B568A43" w14:textId="19CFB8FE" w:rsidR="00A07D34" w:rsidRPr="00C12065" w:rsidRDefault="004B0B8C" w:rsidP="00BB4C87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bookmarkStart w:id="0" w:name="_Hlk170371144"/>
      <w:r w:rsidRPr="00C12065">
        <w:rPr>
          <w:rFonts w:ascii="Arial" w:eastAsia="MingLiU" w:hAnsi="Arial" w:cs="Arial"/>
          <w:sz w:val="20"/>
          <w:szCs w:val="20"/>
          <w:lang w:eastAsia="zh-CN"/>
        </w:rPr>
        <w:t>凱柏膠寶的創新</w:t>
      </w:r>
      <w:r w:rsidRPr="00C12065">
        <w:rPr>
          <w:rFonts w:ascii="Arial" w:eastAsia="MingLiU" w:hAnsi="Arial" w:cs="Arial"/>
          <w:sz w:val="20"/>
          <w:szCs w:val="20"/>
          <w:lang w:eastAsia="zh-CN"/>
        </w:rPr>
        <w:t xml:space="preserve">TPE </w:t>
      </w:r>
      <w:r w:rsidRPr="00C12065">
        <w:rPr>
          <w:rFonts w:ascii="Arial" w:eastAsia="MingLiU" w:hAnsi="Arial" w:cs="Arial"/>
          <w:sz w:val="20"/>
          <w:szCs w:val="20"/>
          <w:lang w:eastAsia="zh-CN"/>
        </w:rPr>
        <w:t>材質能</w:t>
      </w:r>
      <w:proofErr w:type="gramStart"/>
      <w:r w:rsidRPr="00C12065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C12065">
        <w:rPr>
          <w:rFonts w:ascii="Arial" w:eastAsia="MingLiU" w:hAnsi="Arial" w:cs="Arial"/>
          <w:sz w:val="20"/>
          <w:szCs w:val="20"/>
          <w:lang w:eastAsia="zh-CN"/>
        </w:rPr>
        <w:t>提供柔軟的防滑抓握力，旨在提高</w:t>
      </w:r>
      <w:hyperlink r:id="rId12" w:history="1">
        <w:r w:rsidRPr="00C1206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手術器械</w:t>
        </w:r>
      </w:hyperlink>
      <w:r w:rsidRPr="00C12065">
        <w:rPr>
          <w:rFonts w:ascii="Arial" w:eastAsia="MingLiU" w:hAnsi="Arial" w:cs="Arial"/>
          <w:sz w:val="20"/>
          <w:szCs w:val="20"/>
          <w:lang w:eastAsia="zh-CN"/>
        </w:rPr>
        <w:t>、診</w:t>
      </w:r>
      <w:proofErr w:type="gramStart"/>
      <w:r w:rsidRPr="00C12065">
        <w:rPr>
          <w:rFonts w:ascii="Arial" w:eastAsia="MingLiU" w:hAnsi="Arial" w:cs="Arial"/>
          <w:sz w:val="20"/>
          <w:szCs w:val="20"/>
          <w:lang w:eastAsia="zh-CN"/>
        </w:rPr>
        <w:t>斷</w:t>
      </w:r>
      <w:proofErr w:type="gramEnd"/>
      <w:r w:rsidRPr="00C12065">
        <w:rPr>
          <w:rFonts w:ascii="Arial" w:eastAsia="MingLiU" w:hAnsi="Arial" w:cs="Arial"/>
          <w:sz w:val="20"/>
          <w:szCs w:val="20"/>
          <w:lang w:eastAsia="zh-CN"/>
        </w:rPr>
        <w:t>設</w:t>
      </w:r>
      <w:proofErr w:type="gramStart"/>
      <w:r w:rsidRPr="00C12065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C12065">
        <w:rPr>
          <w:rFonts w:ascii="Arial" w:eastAsia="MingLiU" w:hAnsi="Arial" w:cs="Arial"/>
          <w:sz w:val="20"/>
          <w:szCs w:val="20"/>
          <w:lang w:eastAsia="zh-CN"/>
        </w:rPr>
        <w:t>和穿戴式裝置等醫療設</w:t>
      </w:r>
      <w:proofErr w:type="gramStart"/>
      <w:r w:rsidRPr="00C12065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C12065">
        <w:rPr>
          <w:rFonts w:ascii="Arial" w:eastAsia="MingLiU" w:hAnsi="Arial" w:cs="Arial"/>
          <w:sz w:val="20"/>
          <w:szCs w:val="20"/>
          <w:lang w:eastAsia="zh-CN"/>
        </w:rPr>
        <w:t>的舒適度和可用性。這些</w:t>
      </w:r>
      <w:r w:rsidRPr="00C12065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12065">
        <w:rPr>
          <w:rFonts w:ascii="Arial" w:eastAsia="MingLiU" w:hAnsi="Arial" w:cs="Arial"/>
          <w:sz w:val="20"/>
          <w:szCs w:val="20"/>
          <w:lang w:eastAsia="zh-CN"/>
        </w:rPr>
        <w:t>材料有多種硬度等級、顏色和配方可供選</w:t>
      </w:r>
      <w:proofErr w:type="gramStart"/>
      <w:r w:rsidRPr="00C12065">
        <w:rPr>
          <w:rFonts w:ascii="Arial" w:eastAsia="MingLiU" w:hAnsi="Arial" w:cs="Arial"/>
          <w:sz w:val="20"/>
          <w:szCs w:val="20"/>
          <w:lang w:eastAsia="zh-CN"/>
        </w:rPr>
        <w:t>擇</w:t>
      </w:r>
      <w:proofErr w:type="gramEnd"/>
      <w:r w:rsidRPr="00C12065">
        <w:rPr>
          <w:rFonts w:ascii="Arial" w:eastAsia="MingLiU" w:hAnsi="Arial" w:cs="Arial"/>
          <w:sz w:val="20"/>
          <w:szCs w:val="20"/>
          <w:lang w:eastAsia="zh-CN"/>
        </w:rPr>
        <w:t>，提供可客製化的</w:t>
      </w:r>
      <w:r w:rsidRPr="00C12065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12065">
        <w:rPr>
          <w:rFonts w:ascii="Arial" w:eastAsia="MingLiU" w:hAnsi="Arial" w:cs="Arial"/>
          <w:sz w:val="20"/>
          <w:szCs w:val="20"/>
          <w:lang w:eastAsia="zh-CN"/>
        </w:rPr>
        <w:t>材料解決方案</w:t>
      </w:r>
      <w:proofErr w:type="gramStart"/>
      <w:r w:rsidRPr="00C12065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C12065">
        <w:rPr>
          <w:rFonts w:ascii="Arial" w:eastAsia="MingLiU" w:hAnsi="Arial" w:cs="Arial"/>
          <w:sz w:val="20"/>
          <w:szCs w:val="20"/>
          <w:lang w:eastAsia="zh-CN"/>
        </w:rPr>
        <w:t>滿足特定的</w:t>
      </w:r>
      <w:proofErr w:type="gramStart"/>
      <w:r w:rsidRPr="00C12065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C12065">
        <w:rPr>
          <w:rFonts w:ascii="Arial" w:eastAsia="MingLiU" w:hAnsi="Arial" w:cs="Arial"/>
          <w:sz w:val="20"/>
          <w:szCs w:val="20"/>
          <w:lang w:eastAsia="zh-CN"/>
        </w:rPr>
        <w:t>用需求，以確保安全和衛生。此外，它們也可以與多種極性</w:t>
      </w:r>
      <w:r w:rsidRPr="00C12065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12065">
        <w:rPr>
          <w:rFonts w:ascii="Arial" w:eastAsia="MingLiU" w:hAnsi="Arial" w:cs="Arial"/>
          <w:sz w:val="20"/>
          <w:szCs w:val="20"/>
          <w:lang w:eastAsia="zh-CN"/>
        </w:rPr>
        <w:t>有</w:t>
      </w:r>
      <w:proofErr w:type="gramStart"/>
      <w:r w:rsidRPr="00C12065">
        <w:rPr>
          <w:rFonts w:ascii="Arial" w:eastAsia="MingLiU" w:hAnsi="Arial" w:cs="Arial"/>
          <w:sz w:val="20"/>
          <w:szCs w:val="20"/>
          <w:lang w:eastAsia="zh-CN"/>
        </w:rPr>
        <w:t>著良好</w:t>
      </w:r>
      <w:proofErr w:type="gramEnd"/>
      <w:r w:rsidRPr="00C12065">
        <w:rPr>
          <w:rFonts w:ascii="Arial" w:eastAsia="MingLiU" w:hAnsi="Arial" w:cs="Arial"/>
          <w:sz w:val="20"/>
          <w:szCs w:val="20"/>
          <w:lang w:eastAsia="zh-CN"/>
        </w:rPr>
        <w:t>的包膠性能，同時也考慮到其美學偏好。</w:t>
      </w:r>
    </w:p>
    <w:p w14:paraId="7FDBBBBC" w14:textId="77777777" w:rsidR="004B0B8C" w:rsidRPr="00C12065" w:rsidRDefault="004B0B8C" w:rsidP="00BB4C87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1B85BA4B" w14:textId="77777777" w:rsidR="004B0B8C" w:rsidRPr="00C12065" w:rsidRDefault="004B0B8C" w:rsidP="004B0B8C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理想的</w:t>
      </w:r>
      <w:proofErr w:type="gramStart"/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應</w:t>
      </w:r>
      <w:proofErr w:type="gramEnd"/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用領域包括：</w:t>
      </w:r>
    </w:p>
    <w:p w14:paraId="31C0DE10" w14:textId="77777777" w:rsidR="00BC5E93" w:rsidRPr="00C12065" w:rsidRDefault="004B0B8C" w:rsidP="00BC5E93">
      <w:pPr>
        <w:pStyle w:val="ListParagraph"/>
        <w:numPr>
          <w:ilvl w:val="0"/>
          <w:numId w:val="32"/>
        </w:numPr>
        <w:spacing w:line="360" w:lineRule="auto"/>
        <w:ind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手術器械的手柄和握把</w:t>
      </w:r>
    </w:p>
    <w:p w14:paraId="0C4C4829" w14:textId="77777777" w:rsidR="00BC5E93" w:rsidRPr="00C12065" w:rsidRDefault="004B0B8C" w:rsidP="00BC5E93">
      <w:pPr>
        <w:pStyle w:val="ListParagraph"/>
        <w:numPr>
          <w:ilvl w:val="0"/>
          <w:numId w:val="32"/>
        </w:numPr>
        <w:spacing w:line="360" w:lineRule="auto"/>
        <w:ind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醫療設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備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的密封件和墊圈</w:t>
      </w:r>
    </w:p>
    <w:p w14:paraId="659ADE01" w14:textId="77777777" w:rsidR="00BC5E93" w:rsidRPr="00C12065" w:rsidRDefault="004B0B8C" w:rsidP="00BC5E93">
      <w:pPr>
        <w:pStyle w:val="ListParagraph"/>
        <w:numPr>
          <w:ilvl w:val="0"/>
          <w:numId w:val="32"/>
        </w:numPr>
        <w:spacing w:line="360" w:lineRule="auto"/>
        <w:ind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插頭和連接器</w:t>
      </w:r>
    </w:p>
    <w:p w14:paraId="28611E0C" w14:textId="77777777" w:rsidR="00BC5E93" w:rsidRPr="00C12065" w:rsidRDefault="004B0B8C" w:rsidP="00BC5E93">
      <w:pPr>
        <w:pStyle w:val="ListParagraph"/>
        <w:numPr>
          <w:ilvl w:val="0"/>
          <w:numId w:val="32"/>
        </w:numPr>
        <w:spacing w:line="360" w:lineRule="auto"/>
        <w:ind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用於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診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斷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設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備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的軟接觸組件</w:t>
      </w:r>
    </w:p>
    <w:p w14:paraId="060AA55A" w14:textId="77777777" w:rsidR="00BC5E93" w:rsidRPr="00C12065" w:rsidRDefault="004B0B8C" w:rsidP="00BC5E93">
      <w:pPr>
        <w:pStyle w:val="ListParagraph"/>
        <w:numPr>
          <w:ilvl w:val="0"/>
          <w:numId w:val="32"/>
        </w:numPr>
        <w:spacing w:line="360" w:lineRule="auto"/>
        <w:ind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穿戴式醫療設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備</w:t>
      </w:r>
      <w:proofErr w:type="gramEnd"/>
    </w:p>
    <w:p w14:paraId="208D6428" w14:textId="024EB737" w:rsidR="00BC5E93" w:rsidRPr="00C12065" w:rsidRDefault="00C12065" w:rsidP="00BC5E93">
      <w:pPr>
        <w:pStyle w:val="ListParagraph"/>
        <w:numPr>
          <w:ilvl w:val="0"/>
          <w:numId w:val="32"/>
        </w:numPr>
        <w:spacing w:line="360" w:lineRule="auto"/>
        <w:ind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hyperlink r:id="rId13" w:history="1">
        <w:r w:rsidR="004B0B8C" w:rsidRPr="00C1206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小瓶和注射器的蓋子</w:t>
        </w:r>
      </w:hyperlink>
      <w:r w:rsidR="004B0B8C"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和塞子</w:t>
      </w:r>
    </w:p>
    <w:p w14:paraId="0069028C" w14:textId="77777777" w:rsidR="00BC5E93" w:rsidRPr="00C12065" w:rsidRDefault="004B0B8C" w:rsidP="00BC5E93">
      <w:pPr>
        <w:pStyle w:val="ListParagraph"/>
        <w:numPr>
          <w:ilvl w:val="0"/>
          <w:numId w:val="32"/>
        </w:numPr>
        <w:spacing w:line="360" w:lineRule="auto"/>
        <w:ind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用於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醫療包裝等的密封圈</w:t>
      </w:r>
    </w:p>
    <w:p w14:paraId="70169CE8" w14:textId="77777777" w:rsidR="00C12065" w:rsidRPr="00C12065" w:rsidRDefault="00C12065" w:rsidP="00C12065">
      <w:pPr>
        <w:pStyle w:val="ListParagraph"/>
        <w:spacing w:line="360" w:lineRule="auto"/>
        <w:ind w:left="1080"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</w:p>
    <w:p w14:paraId="65A857DF" w14:textId="6A9565A3" w:rsidR="004B0B8C" w:rsidRPr="00C12065" w:rsidRDefault="004B0B8C" w:rsidP="00BC5E93">
      <w:pPr>
        <w:spacing w:line="360" w:lineRule="auto"/>
        <w:ind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lastRenderedPageBreak/>
        <w:t>對</w:t>
      </w:r>
      <w:proofErr w:type="gramEnd"/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品質和合規性的承諾：</w:t>
      </w:r>
    </w:p>
    <w:p w14:paraId="679AD034" w14:textId="02FEE897" w:rsidR="00707888" w:rsidRPr="00C12065" w:rsidRDefault="004B0B8C" w:rsidP="004B0B8C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凱柏膠寶始終致力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於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提供高品質且合規的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材料，以滿足</w:t>
      </w:r>
      <w:hyperlink r:id="rId14" w:history="1">
        <w:r w:rsidRPr="00C1206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醫療設</w:t>
        </w:r>
        <w:proofErr w:type="gramStart"/>
        <w:r w:rsidRPr="00C1206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備應</w:t>
        </w:r>
        <w:proofErr w:type="gramEnd"/>
        <w:r w:rsidRPr="00C1206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用和醫療保健行業</w:t>
        </w:r>
      </w:hyperlink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不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斷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變化的需求。凱柏膠寶透過與客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戶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的密切合作與不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斷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創新，才能持續開發先進的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材料解決方案。</w:t>
      </w:r>
    </w:p>
    <w:p w14:paraId="39E494FF" w14:textId="77777777" w:rsidR="004B0B8C" w:rsidRPr="00C12065" w:rsidRDefault="004B0B8C" w:rsidP="004B0B8C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4EFD0078" w14:textId="3C055E6B" w:rsidR="00E01C74" w:rsidRPr="00C12065" w:rsidRDefault="00E01C74" w:rsidP="00E01C74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Medical Fair Asia</w:t>
      </w:r>
      <w:r w:rsidR="004B0B8C"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的現場論壇</w:t>
      </w:r>
    </w:p>
    <w:p w14:paraId="2222063A" w14:textId="57204F38" w:rsidR="00C16C85" w:rsidRPr="00C12065" w:rsidRDefault="004B0B8C" w:rsidP="00E01C74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將於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2024 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年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9 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月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12 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日下午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3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點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30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分（新加坡時間）在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HIGH-TECH FOR MEDICAL DEVICE </w:t>
      </w:r>
      <w:r w:rsidR="002874A2"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論</w:t>
      </w:r>
      <w:proofErr w:type="gramStart"/>
      <w:r w:rsidR="002874A2"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壇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上展示其創新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TPE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材料解決方案及其在製藥和醫療器材中的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用。</w:t>
      </w:r>
    </w:p>
    <w:p w14:paraId="5081BDC6" w14:textId="77777777" w:rsidR="002874A2" w:rsidRPr="00C12065" w:rsidRDefault="002874A2" w:rsidP="00E01C74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bookmarkEnd w:id="0"/>
    <w:p w14:paraId="7D988F08" w14:textId="77777777" w:rsidR="002874A2" w:rsidRPr="00C12065" w:rsidRDefault="002874A2" w:rsidP="002874A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與我司的</w:t>
      </w:r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TPE</w:t>
      </w:r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產品</w:t>
      </w:r>
      <w:proofErr w:type="gramStart"/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專</w:t>
      </w:r>
      <w:proofErr w:type="gramEnd"/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家</w:t>
      </w:r>
      <w:proofErr w:type="gramStart"/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會</w:t>
      </w:r>
      <w:proofErr w:type="gramEnd"/>
      <w:r w:rsidRPr="00C12065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面</w:t>
      </w:r>
    </w:p>
    <w:p w14:paraId="60B42BCD" w14:textId="24FD3D7D" w:rsidR="002874A2" w:rsidRPr="00D20211" w:rsidRDefault="002874A2" w:rsidP="00F6170C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如需在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Medical Fair Asia 2024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與我司的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產品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專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家預約</w:t>
      </w:r>
      <w:proofErr w:type="gramStart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會</w:t>
      </w:r>
      <w:proofErr w:type="gramEnd"/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面，請填寫</w:t>
      </w:r>
      <w:hyperlink r:id="rId15" w:history="1">
        <w:r w:rsidRPr="00C1206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預約表</w:t>
        </w:r>
      </w:hyperlink>
      <w:r w:rsidRPr="00C120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。</w:t>
      </w:r>
    </w:p>
    <w:p w14:paraId="605BDA12" w14:textId="59F24F89" w:rsidR="002874A2" w:rsidRPr="00D20211" w:rsidRDefault="002874A2" w:rsidP="00F6170C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D2021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有關凱柏膠寶在醫療設</w:t>
      </w:r>
      <w:proofErr w:type="gramStart"/>
      <w:r w:rsidRPr="00D2021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備應</w:t>
      </w:r>
      <w:proofErr w:type="gramEnd"/>
      <w:r w:rsidRPr="00D2021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用和醫療保健行業的創新</w:t>
      </w:r>
      <w:r w:rsidRPr="00D2021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D2021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材料解決方案的更多信息，歡迎聯繫我司或訪問我司的</w:t>
      </w:r>
      <w:r w:rsidRPr="00D20211">
        <w:rPr>
          <w:rFonts w:ascii="Arial" w:eastAsia="MingLiU" w:hAnsi="Arial" w:cs="Arial"/>
          <w:sz w:val="20"/>
          <w:szCs w:val="20"/>
          <w:lang w:eastAsia="zh-CN"/>
        </w:rPr>
        <w:t>網站</w:t>
      </w:r>
      <w:r w:rsidRPr="00D20211">
        <w:rPr>
          <w:rFonts w:ascii="Arial" w:eastAsia="MingLiU" w:hAnsi="Arial" w:cs="Arial"/>
          <w:sz w:val="20"/>
          <w:szCs w:val="20"/>
          <w:lang w:eastAsia="zh-CN"/>
        </w:rPr>
        <w:t xml:space="preserve"> (</w:t>
      </w:r>
      <w:hyperlink r:id="rId16" w:history="1">
        <w:r w:rsidRPr="00D20211">
          <w:rPr>
            <w:rStyle w:val="Hyperlink"/>
            <w:rFonts w:ascii="Arial" w:eastAsia="MingLiU" w:hAnsi="Arial" w:cs="Arial"/>
            <w:color w:val="auto"/>
            <w:sz w:val="20"/>
            <w:szCs w:val="20"/>
            <w:lang w:eastAsia="zh-CN"/>
          </w:rPr>
          <w:t>www.kraiburg-tpe.com</w:t>
        </w:r>
      </w:hyperlink>
      <w:r w:rsidRPr="00D20211">
        <w:rPr>
          <w:rFonts w:ascii="Arial" w:eastAsia="MingLiU" w:hAnsi="Arial" w:cs="Arial"/>
          <w:sz w:val="20"/>
          <w:szCs w:val="20"/>
          <w:lang w:eastAsia="zh-CN"/>
        </w:rPr>
        <w:t>)</w:t>
      </w:r>
    </w:p>
    <w:p w14:paraId="0B59F647" w14:textId="2EC3D1DD" w:rsidR="00C66AAB" w:rsidRPr="00D20211" w:rsidRDefault="008B7CC2" w:rsidP="0006085F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D20211">
        <w:rPr>
          <w:rFonts w:ascii="Arial" w:eastAsia="MingLiU" w:hAnsi="Arial" w:cs="Arial"/>
          <w:noProof/>
          <w:sz w:val="20"/>
          <w:szCs w:val="20"/>
        </w:rPr>
        <w:lastRenderedPageBreak/>
        <w:drawing>
          <wp:inline distT="0" distB="0" distL="0" distR="0" wp14:anchorId="0398E4CD" wp14:editId="15A3B401">
            <wp:extent cx="4266756" cy="2362200"/>
            <wp:effectExtent l="0" t="0" r="635" b="0"/>
            <wp:docPr id="12877552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63" cy="236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543D3" w14:textId="77777777" w:rsidR="00D20211" w:rsidRPr="00961FBF" w:rsidRDefault="00D20211" w:rsidP="00D20211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bookmarkStart w:id="1" w:name="_Hlk169105990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（圖：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© 202</w:t>
      </w:r>
      <w:r>
        <w:rPr>
          <w:rFonts w:ascii="Arial" w:hAnsi="Arial" w:cs="Arial" w:hint="eastAsia"/>
          <w:b/>
          <w:sz w:val="20"/>
          <w:szCs w:val="20"/>
          <w:lang w:eastAsia="zh-CN"/>
        </w:rPr>
        <w:t>4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 xml:space="preserve"> </w:t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01E7B3FF" w14:textId="77777777" w:rsidR="00D20211" w:rsidRPr="00EC6F8A" w:rsidRDefault="00D20211" w:rsidP="00D20211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EC6F8A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bookmarkEnd w:id="1"/>
    <w:p w14:paraId="07FC9140" w14:textId="7ED1DD42" w:rsidR="00D20211" w:rsidRPr="00D20211" w:rsidRDefault="00D20211" w:rsidP="00D20211">
      <w:pPr>
        <w:keepNext/>
        <w:keepLines/>
        <w:spacing w:after="0"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</w:p>
    <w:p w14:paraId="61996872" w14:textId="7F5CE9A3" w:rsidR="00C16C85" w:rsidRPr="00D20211" w:rsidRDefault="00D20211" w:rsidP="00D20211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bookmarkStart w:id="2" w:name="_Hlk169106000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bookmarkEnd w:id="2"/>
      <w:r w:rsidR="00C16C85" w:rsidRPr="00D2021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2336" behindDoc="0" locked="0" layoutInCell="1" allowOverlap="1" wp14:anchorId="5548BB99" wp14:editId="6251C2C8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3A9DE9" w14:textId="77777777" w:rsidR="00D20211" w:rsidRPr="00EC6F8A" w:rsidRDefault="00D20211" w:rsidP="00D20211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bookmarkStart w:id="3" w:name="_Hlk169106008"/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bookmarkEnd w:id="3"/>
    <w:p w14:paraId="62A3669E" w14:textId="77777777" w:rsidR="009D2688" w:rsidRPr="00D20211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D20211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D2C8C2" w14:textId="77777777" w:rsidR="00D20211" w:rsidRPr="00EC6F8A" w:rsidRDefault="00D20211" w:rsidP="00D20211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bookmarkStart w:id="4" w:name="_Hlk169106015"/>
      <w:r w:rsidRPr="00EC6F8A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bookmarkEnd w:id="4"/>
    <w:p w14:paraId="14653B29" w14:textId="77777777" w:rsidR="009D2688" w:rsidRPr="00D20211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33EA7E42" w14:textId="77777777" w:rsidR="00D20211" w:rsidRPr="00EC6F8A" w:rsidRDefault="00D20211" w:rsidP="00D20211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bookmarkStart w:id="5" w:name="_Hlk169106024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bookmarkEnd w:id="5"/>
    <w:p w14:paraId="6851B976" w14:textId="77777777" w:rsidR="009D2688" w:rsidRPr="00D20211" w:rsidRDefault="009D2688" w:rsidP="00A26505">
      <w:pPr>
        <w:ind w:right="1559"/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</w:pPr>
      <w:r w:rsidRPr="00D20211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D2021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0211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D2021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0211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D2021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0211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D20211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D2021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0211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D2021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BFB4D" w14:textId="77777777" w:rsidR="00926855" w:rsidRPr="00D20211" w:rsidRDefault="00926855" w:rsidP="00A26505">
      <w:pPr>
        <w:ind w:right="1559"/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</w:pPr>
    </w:p>
    <w:p w14:paraId="31E9A0B2" w14:textId="77777777" w:rsidR="00926855" w:rsidRPr="00D20211" w:rsidRDefault="00926855" w:rsidP="00A26505">
      <w:pPr>
        <w:ind w:right="1559"/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</w:pPr>
    </w:p>
    <w:p w14:paraId="61CBF616" w14:textId="77777777" w:rsidR="00926855" w:rsidRPr="00D20211" w:rsidRDefault="00926855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0B5A2C48" w14:textId="77777777" w:rsidR="00D20211" w:rsidRPr="001E69D1" w:rsidRDefault="00D20211" w:rsidP="00D20211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val="de-DE" w:eastAsia="zh-CN"/>
        </w:rPr>
      </w:pPr>
      <w:bookmarkStart w:id="6" w:name="_Hlk169106036"/>
      <w:r w:rsidRPr="00EC6F8A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4384" behindDoc="1" locked="0" layoutInCell="1" allowOverlap="1" wp14:anchorId="1D61822D" wp14:editId="40CBBEC8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2091228924" name="Picture 2091228924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EC6F8A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bookmarkEnd w:id="6"/>
    <w:p w14:paraId="2244D876" w14:textId="7CF9846C" w:rsidR="009D2688" w:rsidRPr="00D20211" w:rsidRDefault="009D2688" w:rsidP="00A26505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</w:p>
    <w:p w14:paraId="4630E342" w14:textId="164E6130" w:rsidR="009D2688" w:rsidRDefault="009D2688" w:rsidP="00A26505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2471AACE" w14:textId="77777777" w:rsidR="00D20211" w:rsidRDefault="00D20211" w:rsidP="00A26505">
      <w:pPr>
        <w:ind w:right="1559"/>
        <w:rPr>
          <w:rFonts w:ascii="Arial" w:hAnsi="Arial" w:cs="Arial"/>
          <w:noProof/>
          <w:sz w:val="20"/>
          <w:szCs w:val="20"/>
          <w:lang w:val="en-MY" w:eastAsia="zh-CN" w:bidi="ar-SA"/>
        </w:rPr>
      </w:pPr>
    </w:p>
    <w:p w14:paraId="0BB8EAD1" w14:textId="77777777" w:rsidR="00D20211" w:rsidRPr="00D20211" w:rsidRDefault="00D20211" w:rsidP="00A26505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</w:p>
    <w:p w14:paraId="3F9189B8" w14:textId="7F37F8CB" w:rsidR="00D20211" w:rsidRPr="00EC6F8A" w:rsidRDefault="00D20211" w:rsidP="00D20211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bookmarkStart w:id="7" w:name="_Hlk169106051"/>
      <w:r w:rsidRPr="00EC6F8A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1E69D1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是一家業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足跡遍布全球的客製化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塑性彈性體製造商。凱柏膠寶成立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年，是凱柏集團旗下的獨立業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務單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位，現已成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化合物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領域最具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競爭力的產業領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者。本公司旨在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提供安全、可靠</w:t>
      </w:r>
      <w:r>
        <w:rPr>
          <w:rFonts w:asciiTheme="minorEastAsia" w:hAnsiTheme="minorEastAsia" w:cs="Arial" w:hint="eastAsia"/>
          <w:sz w:val="20"/>
          <w:szCs w:val="20"/>
          <w:lang w:eastAsia="zh-CN"/>
        </w:rPr>
        <w:t>和</w:t>
      </w:r>
      <w:r w:rsidRPr="00202B2E">
        <w:rPr>
          <w:rFonts w:ascii="MingLiU" w:eastAsia="MingLiU" w:hAnsi="MingLiU" w:cs="Arial" w:hint="eastAsia"/>
          <w:sz w:val="20"/>
          <w:szCs w:val="20"/>
          <w:lang w:eastAsia="zh-CN"/>
        </w:rPr>
        <w:t>可定製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的產品。公司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有超過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名員工，遍布全球，在德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、美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和馬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西亞三地建立了生產基地，致力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向汽車、工業、消費品和監管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格的醫療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領域提供品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類豐富的產品。旗下的成熟產品線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(THERMOLAST</w:t>
      </w:r>
      <w:r w:rsidR="00414C5B" w:rsidRPr="00EC6F8A">
        <w:rPr>
          <w:rFonts w:ascii="Arial" w:eastAsia="MingLiU" w:hAnsi="Arial" w:cs="Arial"/>
          <w:sz w:val="20"/>
          <w:szCs w:val="20"/>
          <w:lang w:eastAsia="zh-CN"/>
        </w:rPr>
        <w:t>®)</w:t>
      </w:r>
      <w:r w:rsidR="00414C5B" w:rsidRPr="00EC6F8A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="00414C5B" w:rsidRPr="00EC6F8A">
        <w:rPr>
          <w:rFonts w:ascii="Arial" w:eastAsia="MingLiU" w:hAnsi="Arial" w:cs="Arial" w:hint="eastAsia"/>
          <w:sz w:val="20"/>
          <w:szCs w:val="20"/>
          <w:lang w:eastAsia="zh-CN"/>
        </w:rPr>
        <w:t>、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科柔寶</w:t>
      </w:r>
      <w:r w:rsidRPr="00CF087A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、高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尼塑</w:t>
      </w:r>
      <w:proofErr w:type="gramEnd"/>
      <w:r w:rsidRPr="00CF087A">
        <w:rPr>
          <w:rFonts w:ascii="MingLiU" w:eastAsia="MingLiU" w:hAnsi="MingLiU" w:cs="Arial"/>
          <w:sz w:val="20"/>
          <w:szCs w:val="20"/>
          <w:lang w:eastAsia="zh-CN"/>
        </w:rPr>
        <w:t>寶®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，透過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用注塑或擠出工藝，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各行各業的製造商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出眾的加工和產品設計優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。凱柏膠寶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有卓越的創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新能力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和全球客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戶導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向，能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夠為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提供客製化產品解決方案和可靠的配套服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。該公司在德</w:t>
      </w:r>
      <w:proofErr w:type="gramStart"/>
      <w:r w:rsidRPr="00EC6F8A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EC6F8A">
        <w:rPr>
          <w:rFonts w:ascii="Arial" w:eastAsia="MingLiU" w:hAnsi="Arial" w:cs="Arial"/>
          <w:sz w:val="20"/>
          <w:szCs w:val="20"/>
          <w:lang w:eastAsia="zh-CN"/>
        </w:rPr>
        <w:t>的總部經過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EC6F8A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bookmarkEnd w:id="7"/>
    <w:p w14:paraId="259AFD04" w14:textId="77777777" w:rsidR="001655F4" w:rsidRPr="00D20211" w:rsidRDefault="001655F4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sectPr w:rsidR="001655F4" w:rsidRPr="00D20211" w:rsidSect="007421BE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CE0BA" w14:textId="77777777" w:rsidR="000C63CF" w:rsidRDefault="000C63CF" w:rsidP="00784C57">
      <w:pPr>
        <w:spacing w:after="0" w:line="240" w:lineRule="auto"/>
      </w:pPr>
      <w:r>
        <w:separator/>
      </w:r>
    </w:p>
  </w:endnote>
  <w:endnote w:type="continuationSeparator" w:id="0">
    <w:p w14:paraId="1E8B5E6C" w14:textId="77777777" w:rsidR="000C63CF" w:rsidRDefault="000C63C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5CC73272" w:rsidR="008D6B76" w:rsidRPr="00073D11" w:rsidRDefault="004B0B8C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0E725D7" wp14:editId="1EA38E90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FBE79" w14:textId="77777777" w:rsidR="004B0B8C" w:rsidRPr="000D5D1A" w:rsidRDefault="004B0B8C" w:rsidP="004B0B8C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7B1AF222" w14:textId="77777777" w:rsidR="004B0B8C" w:rsidRPr="000D5D1A" w:rsidRDefault="004B0B8C" w:rsidP="004B0B8C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3C7FBCF" w14:textId="77777777" w:rsidR="004B0B8C" w:rsidRPr="000D5D1A" w:rsidRDefault="004B0B8C" w:rsidP="004B0B8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3A141EF9" w14:textId="77777777" w:rsidR="004B0B8C" w:rsidRPr="000D5D1A" w:rsidRDefault="004B0B8C" w:rsidP="004B0B8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30F50A14" w14:textId="77777777" w:rsidR="004B0B8C" w:rsidRPr="000D5D1A" w:rsidRDefault="004B0B8C" w:rsidP="004B0B8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43907004" w14:textId="77777777" w:rsidR="004B0B8C" w:rsidRPr="000D5D1A" w:rsidRDefault="004B0B8C" w:rsidP="004B0B8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17261FA0" w14:textId="77777777" w:rsidR="004B0B8C" w:rsidRPr="000D5D1A" w:rsidRDefault="00E82609" w:rsidP="004B0B8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4B0B8C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2C97EC42" w14:textId="77777777" w:rsidR="004B0B8C" w:rsidRPr="000D5D1A" w:rsidRDefault="004B0B8C" w:rsidP="004B0B8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B4F5D1E" w14:textId="77777777" w:rsidR="004B0B8C" w:rsidRPr="000D5D1A" w:rsidRDefault="004B0B8C" w:rsidP="004B0B8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0EB42A22" w14:textId="77777777" w:rsidR="004B0B8C" w:rsidRPr="000D5D1A" w:rsidRDefault="004B0B8C" w:rsidP="004B0B8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30C112D9" w14:textId="77777777" w:rsidR="004B0B8C" w:rsidRPr="000D5D1A" w:rsidRDefault="004B0B8C" w:rsidP="004B0B8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79FCE705" w14:textId="77777777" w:rsidR="004B0B8C" w:rsidRPr="000D5D1A" w:rsidRDefault="004B0B8C" w:rsidP="004B0B8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7637A300" w14:textId="77777777" w:rsidR="004B0B8C" w:rsidRPr="000D5D1A" w:rsidRDefault="00E82609" w:rsidP="004B0B8C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4B0B8C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4F751E53" w14:textId="77777777" w:rsidR="004B0B8C" w:rsidRPr="000D5D1A" w:rsidRDefault="004B0B8C" w:rsidP="004B0B8C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B194292" w14:textId="77777777" w:rsidR="004B0B8C" w:rsidRPr="001E1888" w:rsidRDefault="004B0B8C" w:rsidP="004B0B8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31BD4DF" w14:textId="77777777" w:rsidR="004B0B8C" w:rsidRPr="001E1888" w:rsidRDefault="004B0B8C" w:rsidP="004B0B8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DC25631" w14:textId="77777777" w:rsidR="004B0B8C" w:rsidRPr="001E1888" w:rsidRDefault="004B0B8C" w:rsidP="004B0B8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3714DEB" w14:textId="77777777" w:rsidR="004B0B8C" w:rsidRPr="001E1888" w:rsidRDefault="004B0B8C" w:rsidP="004B0B8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725D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335FBE79" w14:textId="77777777" w:rsidR="004B0B8C" w:rsidRPr="000D5D1A" w:rsidRDefault="004B0B8C" w:rsidP="004B0B8C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7B1AF222" w14:textId="77777777" w:rsidR="004B0B8C" w:rsidRPr="000D5D1A" w:rsidRDefault="004B0B8C" w:rsidP="004B0B8C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3C7FBCF" w14:textId="77777777" w:rsidR="004B0B8C" w:rsidRPr="000D5D1A" w:rsidRDefault="004B0B8C" w:rsidP="004B0B8C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3A141EF9" w14:textId="77777777" w:rsidR="004B0B8C" w:rsidRPr="000D5D1A" w:rsidRDefault="004B0B8C" w:rsidP="004B0B8C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30F50A14" w14:textId="77777777" w:rsidR="004B0B8C" w:rsidRPr="000D5D1A" w:rsidRDefault="004B0B8C" w:rsidP="004B0B8C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43907004" w14:textId="77777777" w:rsidR="004B0B8C" w:rsidRPr="000D5D1A" w:rsidRDefault="004B0B8C" w:rsidP="004B0B8C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17261FA0" w14:textId="77777777" w:rsidR="004B0B8C" w:rsidRPr="000D5D1A" w:rsidRDefault="00F6170C" w:rsidP="004B0B8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4B0B8C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2C97EC42" w14:textId="77777777" w:rsidR="004B0B8C" w:rsidRPr="000D5D1A" w:rsidRDefault="004B0B8C" w:rsidP="004B0B8C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B4F5D1E" w14:textId="77777777" w:rsidR="004B0B8C" w:rsidRPr="000D5D1A" w:rsidRDefault="004B0B8C" w:rsidP="004B0B8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0EB42A22" w14:textId="77777777" w:rsidR="004B0B8C" w:rsidRPr="000D5D1A" w:rsidRDefault="004B0B8C" w:rsidP="004B0B8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30C112D9" w14:textId="77777777" w:rsidR="004B0B8C" w:rsidRPr="000D5D1A" w:rsidRDefault="004B0B8C" w:rsidP="004B0B8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79FCE705" w14:textId="77777777" w:rsidR="004B0B8C" w:rsidRPr="000D5D1A" w:rsidRDefault="004B0B8C" w:rsidP="004B0B8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7637A300" w14:textId="77777777" w:rsidR="004B0B8C" w:rsidRPr="000D5D1A" w:rsidRDefault="00F6170C" w:rsidP="004B0B8C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4B0B8C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4F751E53" w14:textId="77777777" w:rsidR="004B0B8C" w:rsidRPr="000D5D1A" w:rsidRDefault="004B0B8C" w:rsidP="004B0B8C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5B194292" w14:textId="77777777" w:rsidR="004B0B8C" w:rsidRPr="001E1888" w:rsidRDefault="004B0B8C" w:rsidP="004B0B8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31BD4DF" w14:textId="77777777" w:rsidR="004B0B8C" w:rsidRPr="001E1888" w:rsidRDefault="004B0B8C" w:rsidP="004B0B8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DC25631" w14:textId="77777777" w:rsidR="004B0B8C" w:rsidRPr="001E1888" w:rsidRDefault="004B0B8C" w:rsidP="004B0B8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3714DEB" w14:textId="77777777" w:rsidR="004B0B8C" w:rsidRPr="001E1888" w:rsidRDefault="004B0B8C" w:rsidP="004B0B8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749A9" w14:textId="77777777" w:rsidR="000C63CF" w:rsidRDefault="000C63CF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0035F1A8" w14:textId="77777777" w:rsidR="000C63CF" w:rsidRDefault="000C63C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3B0348D" w14:textId="77777777" w:rsidR="004B0B8C" w:rsidRPr="004B0B8C" w:rsidRDefault="004B0B8C" w:rsidP="004B0B8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4B0B8C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49DD0786" w14:textId="77777777" w:rsidR="004B0B8C" w:rsidRPr="004B0B8C" w:rsidRDefault="004B0B8C" w:rsidP="004B0B8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</w:t>
          </w:r>
          <w:proofErr w:type="gramStart"/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將</w:t>
          </w:r>
          <w:proofErr w:type="gramEnd"/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在</w:t>
          </w:r>
          <w:r w:rsidRPr="004B0B8C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Medical Fair Asia 2024</w:t>
          </w:r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上展示醫療設</w:t>
          </w:r>
          <w:proofErr w:type="gramStart"/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備應</w:t>
          </w:r>
          <w:proofErr w:type="gramEnd"/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用和醫療保健產業的創新</w:t>
          </w:r>
          <w:r w:rsidRPr="004B0B8C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TPE</w:t>
          </w:r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材料解決方案</w:t>
          </w:r>
        </w:p>
        <w:p w14:paraId="3E68BD44" w14:textId="77777777" w:rsidR="004B0B8C" w:rsidRPr="004B0B8C" w:rsidRDefault="004B0B8C" w:rsidP="004B0B8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 w:rsidRPr="004B0B8C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吉隆坡</w:t>
          </w:r>
          <w:r w:rsidRPr="004B0B8C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, 2024</w:t>
          </w:r>
          <w:r w:rsidRPr="004B0B8C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年</w:t>
          </w:r>
          <w:r w:rsidRPr="004B0B8C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8</w:t>
          </w:r>
          <w:r w:rsidRPr="004B0B8C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月</w:t>
          </w:r>
        </w:p>
        <w:p w14:paraId="1A56E795" w14:textId="7A09EC58" w:rsidR="00502615" w:rsidRPr="004B0B8C" w:rsidRDefault="00A25333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4B0B8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4B0B8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4B0B8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4B0B8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4B0B8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4B0B8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4B0B8C" w:rsidRPr="004B0B8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4B0B8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1A6108"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4B0B8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4B0B8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4B0B8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4B0B8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4B0B8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4B0B8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4B0B8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>
      <w:tc>
        <w:tcPr>
          <w:tcW w:w="6912" w:type="dxa"/>
        </w:tcPr>
        <w:p w14:paraId="13EAEBC4" w14:textId="77777777" w:rsidR="004B0B8C" w:rsidRPr="004B0B8C" w:rsidRDefault="004B0B8C" w:rsidP="008F55F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B0B8C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  <w:bookmarkStart w:id="8" w:name="_Hlk170988865"/>
        </w:p>
        <w:p w14:paraId="48715F32" w14:textId="7A0381D8" w:rsidR="004B0B8C" w:rsidRPr="004B0B8C" w:rsidRDefault="004B0B8C" w:rsidP="008F55F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eastAsia="zh-CN"/>
            </w:rPr>
          </w:pPr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</w:t>
          </w:r>
          <w:proofErr w:type="gramStart"/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將</w:t>
          </w:r>
          <w:proofErr w:type="gramEnd"/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在</w:t>
          </w:r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Medical Fair Asia 2024</w:t>
          </w:r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上展示醫療設</w:t>
          </w:r>
          <w:proofErr w:type="gramStart"/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備應</w:t>
          </w:r>
          <w:proofErr w:type="gramEnd"/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用和醫療保健產業的創新</w:t>
          </w:r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TPE</w:t>
          </w:r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材料解決方案</w:t>
          </w:r>
          <w:bookmarkEnd w:id="8"/>
        </w:p>
        <w:p w14:paraId="687F91B9" w14:textId="694EF90F" w:rsidR="004B0B8C" w:rsidRPr="004B0B8C" w:rsidRDefault="004B0B8C" w:rsidP="003C417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 w:rsidRPr="004B0B8C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吉隆坡</w:t>
          </w:r>
          <w:r w:rsidRPr="004B0B8C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, 2024</w:t>
          </w:r>
          <w:r w:rsidRPr="004B0B8C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年</w:t>
          </w:r>
          <w:r w:rsidRPr="004B0B8C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8</w:t>
          </w:r>
          <w:r w:rsidRPr="004B0B8C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月</w:t>
          </w:r>
        </w:p>
        <w:p w14:paraId="4BE48C59" w14:textId="2C7E7F2B" w:rsidR="003C4170" w:rsidRPr="00073D11" w:rsidRDefault="0060687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B0B8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4B0B8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4B0B8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4B0B8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4B0B8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4B0B8C" w:rsidRPr="004B0B8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4B0B8C" w:rsidRPr="004B0B8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4B0B8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4B0B8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B0B8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B0B8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4B0B8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4B0B8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4B0B8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4B0B8C" w:rsidRPr="004B0B8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4B0B8C" w:rsidRPr="004B0B8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B7B5AEB" w:rsidR="003C4170" w:rsidRPr="00502615" w:rsidRDefault="004B0B8C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318F4">
            <w:rPr>
              <w:rFonts w:ascii="Arial" w:hAnsi="Arial" w:hint="eastAsia"/>
              <w:sz w:val="16"/>
              <w:lang w:eastAsia="zh-CN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E761C"/>
    <w:multiLevelType w:val="hybridMultilevel"/>
    <w:tmpl w:val="E48C5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A53E0"/>
    <w:multiLevelType w:val="hybridMultilevel"/>
    <w:tmpl w:val="0F302906"/>
    <w:lvl w:ilvl="0" w:tplc="C18248DE">
      <w:numFmt w:val="bullet"/>
      <w:lvlText w:val="•"/>
      <w:lvlJc w:val="left"/>
      <w:pPr>
        <w:ind w:left="1080" w:hanging="360"/>
      </w:pPr>
      <w:rPr>
        <w:rFonts w:ascii="Arial" w:eastAsia="MingLiU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E7D09"/>
    <w:multiLevelType w:val="hybridMultilevel"/>
    <w:tmpl w:val="500E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3300B2"/>
    <w:multiLevelType w:val="hybridMultilevel"/>
    <w:tmpl w:val="9B4E9586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3878A1"/>
    <w:multiLevelType w:val="hybridMultilevel"/>
    <w:tmpl w:val="0EBA5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13B93"/>
    <w:multiLevelType w:val="hybridMultilevel"/>
    <w:tmpl w:val="68285FC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E78E2"/>
    <w:multiLevelType w:val="hybridMultilevel"/>
    <w:tmpl w:val="9D2C27E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C3E3E"/>
    <w:multiLevelType w:val="hybridMultilevel"/>
    <w:tmpl w:val="DB5CECB6"/>
    <w:lvl w:ilvl="0" w:tplc="C18248DE">
      <w:numFmt w:val="bullet"/>
      <w:lvlText w:val="•"/>
      <w:lvlJc w:val="left"/>
      <w:pPr>
        <w:ind w:left="720" w:hanging="360"/>
      </w:pPr>
      <w:rPr>
        <w:rFonts w:ascii="Arial" w:eastAsia="MingLiU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4"/>
  </w:num>
  <w:num w:numId="2" w16cid:durableId="2129542407">
    <w:abstractNumId w:val="17"/>
  </w:num>
  <w:num w:numId="3" w16cid:durableId="863325349">
    <w:abstractNumId w:val="3"/>
  </w:num>
  <w:num w:numId="4" w16cid:durableId="38749897">
    <w:abstractNumId w:val="30"/>
  </w:num>
  <w:num w:numId="5" w16cid:durableId="36393177">
    <w:abstractNumId w:val="23"/>
  </w:num>
  <w:num w:numId="6" w16cid:durableId="430276158">
    <w:abstractNumId w:val="27"/>
  </w:num>
  <w:num w:numId="7" w16cid:durableId="2015523692">
    <w:abstractNumId w:val="11"/>
  </w:num>
  <w:num w:numId="8" w16cid:durableId="267857598">
    <w:abstractNumId w:val="29"/>
  </w:num>
  <w:num w:numId="9" w16cid:durableId="1307515899">
    <w:abstractNumId w:val="24"/>
  </w:num>
  <w:num w:numId="10" w16cid:durableId="1656494008">
    <w:abstractNumId w:val="1"/>
  </w:num>
  <w:num w:numId="11" w16cid:durableId="288751745">
    <w:abstractNumId w:val="21"/>
  </w:num>
  <w:num w:numId="12" w16cid:durableId="13750362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7"/>
  </w:num>
  <w:num w:numId="14" w16cid:durableId="2086485520">
    <w:abstractNumId w:val="26"/>
  </w:num>
  <w:num w:numId="15" w16cid:durableId="738357932">
    <w:abstractNumId w:val="19"/>
  </w:num>
  <w:num w:numId="16" w16cid:durableId="197159555">
    <w:abstractNumId w:val="22"/>
  </w:num>
  <w:num w:numId="17" w16cid:durableId="1399480191">
    <w:abstractNumId w:val="16"/>
  </w:num>
  <w:num w:numId="18" w16cid:durableId="1654601013">
    <w:abstractNumId w:val="15"/>
  </w:num>
  <w:num w:numId="19" w16cid:durableId="1945727071">
    <w:abstractNumId w:val="25"/>
  </w:num>
  <w:num w:numId="20" w16cid:durableId="930620975">
    <w:abstractNumId w:val="8"/>
  </w:num>
  <w:num w:numId="21" w16cid:durableId="82142575">
    <w:abstractNumId w:val="6"/>
  </w:num>
  <w:num w:numId="22" w16cid:durableId="318465497">
    <w:abstractNumId w:val="28"/>
  </w:num>
  <w:num w:numId="23" w16cid:durableId="736435840">
    <w:abstractNumId w:val="20"/>
  </w:num>
  <w:num w:numId="24" w16cid:durableId="1944682462">
    <w:abstractNumId w:val="18"/>
  </w:num>
  <w:num w:numId="25" w16cid:durableId="735594144">
    <w:abstractNumId w:val="9"/>
  </w:num>
  <w:num w:numId="26" w16cid:durableId="1762214762">
    <w:abstractNumId w:val="0"/>
  </w:num>
  <w:num w:numId="27" w16cid:durableId="205725892">
    <w:abstractNumId w:val="13"/>
  </w:num>
  <w:num w:numId="28" w16cid:durableId="532888510">
    <w:abstractNumId w:val="12"/>
  </w:num>
  <w:num w:numId="29" w16cid:durableId="1437092642">
    <w:abstractNumId w:val="10"/>
  </w:num>
  <w:num w:numId="30" w16cid:durableId="791745927">
    <w:abstractNumId w:val="5"/>
  </w:num>
  <w:num w:numId="31" w16cid:durableId="1195115728">
    <w:abstractNumId w:val="14"/>
  </w:num>
  <w:num w:numId="32" w16cid:durableId="1948661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7A07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4E3"/>
    <w:rsid w:val="000A4F86"/>
    <w:rsid w:val="000A510D"/>
    <w:rsid w:val="000A52EE"/>
    <w:rsid w:val="000A672D"/>
    <w:rsid w:val="000B19D4"/>
    <w:rsid w:val="000B1D7B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63CF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5FC1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3C6A"/>
    <w:rsid w:val="001246FA"/>
    <w:rsid w:val="00133856"/>
    <w:rsid w:val="00133C79"/>
    <w:rsid w:val="00136F18"/>
    <w:rsid w:val="00137C57"/>
    <w:rsid w:val="00140711"/>
    <w:rsid w:val="00141D34"/>
    <w:rsid w:val="00144072"/>
    <w:rsid w:val="00144A3B"/>
    <w:rsid w:val="00146E7E"/>
    <w:rsid w:val="001507B4"/>
    <w:rsid w:val="00150A0F"/>
    <w:rsid w:val="00150A78"/>
    <w:rsid w:val="00156BDE"/>
    <w:rsid w:val="00162613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4D33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2826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0D9F"/>
    <w:rsid w:val="002631F5"/>
    <w:rsid w:val="00267260"/>
    <w:rsid w:val="00281DBF"/>
    <w:rsid w:val="00281FF5"/>
    <w:rsid w:val="0028506D"/>
    <w:rsid w:val="0028707A"/>
    <w:rsid w:val="002874A2"/>
    <w:rsid w:val="00290773"/>
    <w:rsid w:val="002934F9"/>
    <w:rsid w:val="00296D54"/>
    <w:rsid w:val="0029752E"/>
    <w:rsid w:val="002A22E5"/>
    <w:rsid w:val="002A328D"/>
    <w:rsid w:val="002A37DD"/>
    <w:rsid w:val="002A3920"/>
    <w:rsid w:val="002A4735"/>
    <w:rsid w:val="002A532B"/>
    <w:rsid w:val="002B0401"/>
    <w:rsid w:val="002B2DEF"/>
    <w:rsid w:val="002B3260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2EEE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72002"/>
    <w:rsid w:val="00384C83"/>
    <w:rsid w:val="0038768D"/>
    <w:rsid w:val="00394212"/>
    <w:rsid w:val="00395377"/>
    <w:rsid w:val="003955E2"/>
    <w:rsid w:val="00396DE4"/>
    <w:rsid w:val="00396F67"/>
    <w:rsid w:val="003A0E8D"/>
    <w:rsid w:val="003A389E"/>
    <w:rsid w:val="003A50BB"/>
    <w:rsid w:val="003B042D"/>
    <w:rsid w:val="003B2331"/>
    <w:rsid w:val="003B73CA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4C5B"/>
    <w:rsid w:val="00432CA6"/>
    <w:rsid w:val="00435158"/>
    <w:rsid w:val="00436125"/>
    <w:rsid w:val="004407AE"/>
    <w:rsid w:val="00444D45"/>
    <w:rsid w:val="004450B2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207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0B8C"/>
    <w:rsid w:val="004B21B1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3A52"/>
    <w:rsid w:val="00534339"/>
    <w:rsid w:val="00541D34"/>
    <w:rsid w:val="0054392A"/>
    <w:rsid w:val="00545127"/>
    <w:rsid w:val="005466FE"/>
    <w:rsid w:val="005474C4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805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2085"/>
    <w:rsid w:val="005D467D"/>
    <w:rsid w:val="005E1753"/>
    <w:rsid w:val="005E1C3F"/>
    <w:rsid w:val="005E3F1F"/>
    <w:rsid w:val="005E6A19"/>
    <w:rsid w:val="00601163"/>
    <w:rsid w:val="006052A4"/>
    <w:rsid w:val="00605E1C"/>
    <w:rsid w:val="00605ED9"/>
    <w:rsid w:val="0060687E"/>
    <w:rsid w:val="00606916"/>
    <w:rsid w:val="00610497"/>
    <w:rsid w:val="00614010"/>
    <w:rsid w:val="00614013"/>
    <w:rsid w:val="006154FB"/>
    <w:rsid w:val="00616A65"/>
    <w:rsid w:val="00620F45"/>
    <w:rsid w:val="00621FED"/>
    <w:rsid w:val="00622F19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57032"/>
    <w:rsid w:val="006612CA"/>
    <w:rsid w:val="00661898"/>
    <w:rsid w:val="00661AE9"/>
    <w:rsid w:val="00661BAB"/>
    <w:rsid w:val="006709AB"/>
    <w:rsid w:val="00671210"/>
    <w:rsid w:val="006737DA"/>
    <w:rsid w:val="006739FD"/>
    <w:rsid w:val="00677952"/>
    <w:rsid w:val="006802FB"/>
    <w:rsid w:val="00681427"/>
    <w:rsid w:val="006919F2"/>
    <w:rsid w:val="00691DF1"/>
    <w:rsid w:val="00692233"/>
    <w:rsid w:val="00692A27"/>
    <w:rsid w:val="00696D06"/>
    <w:rsid w:val="006A03C5"/>
    <w:rsid w:val="006A54FA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2B9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07888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1BE"/>
    <w:rsid w:val="00744F3B"/>
    <w:rsid w:val="007454FC"/>
    <w:rsid w:val="00752B49"/>
    <w:rsid w:val="0076079D"/>
    <w:rsid w:val="00761E73"/>
    <w:rsid w:val="00762555"/>
    <w:rsid w:val="0077610C"/>
    <w:rsid w:val="00781978"/>
    <w:rsid w:val="0078239C"/>
    <w:rsid w:val="007831E2"/>
    <w:rsid w:val="00784C57"/>
    <w:rsid w:val="00785F5E"/>
    <w:rsid w:val="00786798"/>
    <w:rsid w:val="007900F8"/>
    <w:rsid w:val="007935B6"/>
    <w:rsid w:val="00793BF4"/>
    <w:rsid w:val="0079697F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4550"/>
    <w:rsid w:val="007C5889"/>
    <w:rsid w:val="007D1EA8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135E"/>
    <w:rsid w:val="008118B5"/>
    <w:rsid w:val="00812260"/>
    <w:rsid w:val="0081296C"/>
    <w:rsid w:val="00813063"/>
    <w:rsid w:val="0081509E"/>
    <w:rsid w:val="00815F10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210E"/>
    <w:rsid w:val="00885E31"/>
    <w:rsid w:val="008868FE"/>
    <w:rsid w:val="00887A45"/>
    <w:rsid w:val="00892BB3"/>
    <w:rsid w:val="00893ECA"/>
    <w:rsid w:val="00895B7D"/>
    <w:rsid w:val="008A055F"/>
    <w:rsid w:val="008A33FD"/>
    <w:rsid w:val="008A491B"/>
    <w:rsid w:val="008A63B1"/>
    <w:rsid w:val="008A7016"/>
    <w:rsid w:val="008B0C67"/>
    <w:rsid w:val="008B1F30"/>
    <w:rsid w:val="008B2E96"/>
    <w:rsid w:val="008B4695"/>
    <w:rsid w:val="008B6AFF"/>
    <w:rsid w:val="008B7CC2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6855"/>
    <w:rsid w:val="009324CB"/>
    <w:rsid w:val="00935C50"/>
    <w:rsid w:val="00937972"/>
    <w:rsid w:val="009403D9"/>
    <w:rsid w:val="00940837"/>
    <w:rsid w:val="009416C1"/>
    <w:rsid w:val="00943B28"/>
    <w:rsid w:val="00945459"/>
    <w:rsid w:val="00945CB1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1A42"/>
    <w:rsid w:val="009A3D50"/>
    <w:rsid w:val="009B1C7C"/>
    <w:rsid w:val="009B32CA"/>
    <w:rsid w:val="009B3B1B"/>
    <w:rsid w:val="009B5422"/>
    <w:rsid w:val="009C0FD6"/>
    <w:rsid w:val="009C3080"/>
    <w:rsid w:val="009C48F1"/>
    <w:rsid w:val="009C71C3"/>
    <w:rsid w:val="009D2688"/>
    <w:rsid w:val="009D61E9"/>
    <w:rsid w:val="009D673F"/>
    <w:rsid w:val="009D70E1"/>
    <w:rsid w:val="009D76BB"/>
    <w:rsid w:val="009E74A0"/>
    <w:rsid w:val="009F15D2"/>
    <w:rsid w:val="009F499B"/>
    <w:rsid w:val="009F619F"/>
    <w:rsid w:val="009F61CE"/>
    <w:rsid w:val="00A034FB"/>
    <w:rsid w:val="00A05052"/>
    <w:rsid w:val="00A0563F"/>
    <w:rsid w:val="00A07D34"/>
    <w:rsid w:val="00A25333"/>
    <w:rsid w:val="00A26505"/>
    <w:rsid w:val="00A27D3B"/>
    <w:rsid w:val="00A27E40"/>
    <w:rsid w:val="00A30CF5"/>
    <w:rsid w:val="00A33F62"/>
    <w:rsid w:val="00A34994"/>
    <w:rsid w:val="00A3522E"/>
    <w:rsid w:val="00A3687E"/>
    <w:rsid w:val="00A36C89"/>
    <w:rsid w:val="00A40DE9"/>
    <w:rsid w:val="00A423D7"/>
    <w:rsid w:val="00A42428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5E3E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2D28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2C06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0D66"/>
    <w:rsid w:val="00BA383C"/>
    <w:rsid w:val="00BA473D"/>
    <w:rsid w:val="00BA664D"/>
    <w:rsid w:val="00BB12FC"/>
    <w:rsid w:val="00BB2C48"/>
    <w:rsid w:val="00BB4C87"/>
    <w:rsid w:val="00BB5A88"/>
    <w:rsid w:val="00BC1253"/>
    <w:rsid w:val="00BC19BB"/>
    <w:rsid w:val="00BC1A81"/>
    <w:rsid w:val="00BC43F8"/>
    <w:rsid w:val="00BC5E93"/>
    <w:rsid w:val="00BC6599"/>
    <w:rsid w:val="00BD1A20"/>
    <w:rsid w:val="00BD78D6"/>
    <w:rsid w:val="00BD79BC"/>
    <w:rsid w:val="00BE16AD"/>
    <w:rsid w:val="00BE49B1"/>
    <w:rsid w:val="00BE4E46"/>
    <w:rsid w:val="00BE5356"/>
    <w:rsid w:val="00BE5830"/>
    <w:rsid w:val="00BE63E9"/>
    <w:rsid w:val="00BF1594"/>
    <w:rsid w:val="00BF27BE"/>
    <w:rsid w:val="00BF28D4"/>
    <w:rsid w:val="00BF4C2F"/>
    <w:rsid w:val="00C0054B"/>
    <w:rsid w:val="00C10035"/>
    <w:rsid w:val="00C12065"/>
    <w:rsid w:val="00C153F5"/>
    <w:rsid w:val="00C15806"/>
    <w:rsid w:val="00C163EB"/>
    <w:rsid w:val="00C16C85"/>
    <w:rsid w:val="00C232C4"/>
    <w:rsid w:val="00C2445B"/>
    <w:rsid w:val="00C24DC3"/>
    <w:rsid w:val="00C2668C"/>
    <w:rsid w:val="00C30003"/>
    <w:rsid w:val="00C33B05"/>
    <w:rsid w:val="00C33C80"/>
    <w:rsid w:val="00C37354"/>
    <w:rsid w:val="00C443DF"/>
    <w:rsid w:val="00C44B97"/>
    <w:rsid w:val="00C46197"/>
    <w:rsid w:val="00C55745"/>
    <w:rsid w:val="00C566EF"/>
    <w:rsid w:val="00C56946"/>
    <w:rsid w:val="00C6643A"/>
    <w:rsid w:val="00C66AAB"/>
    <w:rsid w:val="00C70EBC"/>
    <w:rsid w:val="00C72E1E"/>
    <w:rsid w:val="00C765FC"/>
    <w:rsid w:val="00C8056E"/>
    <w:rsid w:val="00C80D1E"/>
    <w:rsid w:val="00C915FA"/>
    <w:rsid w:val="00C95294"/>
    <w:rsid w:val="00C978DD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4E54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2A2C"/>
    <w:rsid w:val="00CF3254"/>
    <w:rsid w:val="00D055D2"/>
    <w:rsid w:val="00D13AE1"/>
    <w:rsid w:val="00D14EDD"/>
    <w:rsid w:val="00D14F71"/>
    <w:rsid w:val="00D2021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310"/>
    <w:rsid w:val="00D43C51"/>
    <w:rsid w:val="00D47B1D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6E48"/>
    <w:rsid w:val="00DB2468"/>
    <w:rsid w:val="00DB6EAE"/>
    <w:rsid w:val="00DC10C6"/>
    <w:rsid w:val="00DC32CA"/>
    <w:rsid w:val="00DC6774"/>
    <w:rsid w:val="00DC71D0"/>
    <w:rsid w:val="00DD4256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0804"/>
    <w:rsid w:val="00E01C74"/>
    <w:rsid w:val="00E039D8"/>
    <w:rsid w:val="00E04AED"/>
    <w:rsid w:val="00E10A4B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4F4"/>
    <w:rsid w:val="00E75CF3"/>
    <w:rsid w:val="00E812C0"/>
    <w:rsid w:val="00E82609"/>
    <w:rsid w:val="00E85ACE"/>
    <w:rsid w:val="00E872C3"/>
    <w:rsid w:val="00E90613"/>
    <w:rsid w:val="00E908C9"/>
    <w:rsid w:val="00E90E3A"/>
    <w:rsid w:val="00E912D4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70C"/>
    <w:rsid w:val="00F618CD"/>
    <w:rsid w:val="00F64FFF"/>
    <w:rsid w:val="00F662D0"/>
    <w:rsid w:val="00F675EA"/>
    <w:rsid w:val="00F70EF8"/>
    <w:rsid w:val="00F72F85"/>
    <w:rsid w:val="00F73FDB"/>
    <w:rsid w:val="00F757F5"/>
    <w:rsid w:val="00F76BA3"/>
    <w:rsid w:val="00F77386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3FBB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49ACC7E6-32F4-472B-A7D7-C353F3D54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t/%E5%87%B1%E6%9F%8F%E8%86%A0%E5%AF%B6-%E5%85%85%E5%88%86%E5%88%A9%E7%94%A8TPE%E5%89%B5%E6%96%B0%E6%8A%80%E8%A1%93%E6%96%BC%E9%87%9D%E9%A0%AD%E8%93%8B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image" Target="media/image3.png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t/%E5%88%A9%E7%94%A8%E5%85%88%E9%80%B2%E7%9A%84TPE%E6%9D%90%E6%96%99%E5%A2%9E%E5%BC%B7%E5%A4%96%E7%A7%91%E6%89%8B%E8%A1%93%E5%99%A8%E6%A2%B0%E7%9A%84%E5%8A%9F%E8%83%BD" TargetMode="External"/><Relationship Id="rId17" Type="http://schemas.openxmlformats.org/officeDocument/2006/relationships/image" Target="media/image1.jpe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t/medical-fair-asia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forms.office.com/pages/responsepage.aspx?id=jUilLaeU3EGLP9PnQ9Ig7ZQFCCg-17FFierbhln4-ntUNlJNUkpGWUpaNEUyWFdCSjBNTVAxMDlQSiQlQCN0PWcu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%E5%8C%BB%E7%96%97%E7%BA%A7TPE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b0aac98f-77e3-488e-b1d0-e526279ba76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348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Kay</dc:creator>
  <cp:keywords/>
  <dc:description/>
  <cp:lastModifiedBy>Goh Pei Yin</cp:lastModifiedBy>
  <cp:revision>9</cp:revision>
  <cp:lastPrinted>2024-07-25T06:01:00Z</cp:lastPrinted>
  <dcterms:created xsi:type="dcterms:W3CDTF">2024-07-08T09:25:00Z</dcterms:created>
  <dcterms:modified xsi:type="dcterms:W3CDTF">2024-07-25T06:02:00Z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