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9253" w14:textId="404044F5" w:rsidR="004C5016" w:rsidRPr="00E167C4" w:rsidRDefault="004C5016" w:rsidP="004C5016">
      <w:pPr>
        <w:keepLines/>
        <w:spacing w:after="0" w:line="360" w:lineRule="auto"/>
        <w:ind w:right="1701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E167C4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E167C4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เปิดตัวสารประกอบใหม่ที่ยึดเกาะกับ</w:t>
      </w:r>
      <w:r w:rsidRPr="00E167C4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E167C4">
        <w:rPr>
          <w:rFonts w:ascii="Arial" w:hAnsi="Arial" w:cs="Arial"/>
          <w:b/>
          <w:bCs/>
          <w:sz w:val="24"/>
          <w:szCs w:val="24"/>
        </w:rPr>
        <w:t xml:space="preserve">EPDM </w:t>
      </w:r>
      <w:r w:rsidRPr="00E167C4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สำหรับอุตสาหกรรมยานยนต์</w:t>
      </w:r>
    </w:p>
    <w:p w14:paraId="0730A44D" w14:textId="578F086F" w:rsidR="003C1AA8" w:rsidRPr="00E167C4" w:rsidRDefault="004C5016" w:rsidP="004C5016">
      <w:pPr>
        <w:keepLines/>
        <w:spacing w:after="0" w:line="360" w:lineRule="auto"/>
        <w:ind w:right="1701"/>
        <w:rPr>
          <w:rFonts w:ascii="Leelawadee" w:hAnsi="Leelawadee" w:cs="Leelawadee"/>
          <w:bCs/>
          <w:sz w:val="20"/>
          <w:szCs w:val="20"/>
          <w:cs/>
          <w:lang w:bidi="th-TH"/>
        </w:rPr>
      </w:pPr>
      <w:r w:rsidRPr="00E167C4">
        <w:rPr>
          <w:rFonts w:ascii="Arial" w:hAnsi="Arial"/>
          <w:b/>
          <w:sz w:val="20"/>
          <w:szCs w:val="20"/>
        </w:rPr>
        <w:t>KRAIBURG TPE</w:t>
      </w:r>
      <w:r w:rsidRPr="00E167C4">
        <w:rPr>
          <w:rFonts w:ascii="Arial" w:hAnsi="Arial"/>
          <w:bCs/>
          <w:sz w:val="20"/>
          <w:szCs w:val="20"/>
        </w:rPr>
        <w:t xml:space="preserve"> </w:t>
      </w:r>
      <w:r w:rsidRPr="00E167C4">
        <w:rPr>
          <w:rFonts w:ascii="Leelawadee" w:hAnsi="Leelawadee" w:cs="Leelawadee"/>
          <w:bCs/>
          <w:sz w:val="20"/>
          <w:szCs w:val="20"/>
          <w:cs/>
          <w:lang w:bidi="th-TH"/>
        </w:rPr>
        <w:t>เปิดตัวนวัตกรรมใหม่ล่าสุด: เทอร์โมพลาสติกอีลาสโตเมอร์</w:t>
      </w:r>
      <w:r w:rsidRPr="00E167C4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 w:cs="Arial"/>
          <w:bCs/>
          <w:sz w:val="20"/>
          <w:szCs w:val="20"/>
          <w:cs/>
          <w:lang w:bidi="th-TH"/>
        </w:rPr>
        <w:t>(</w:t>
      </w:r>
      <w:r w:rsidRPr="00E167C4">
        <w:rPr>
          <w:rFonts w:ascii="Arial" w:hAnsi="Arial" w:cs="Arial"/>
          <w:b/>
          <w:sz w:val="20"/>
          <w:szCs w:val="20"/>
        </w:rPr>
        <w:t>T</w:t>
      </w:r>
      <w:r w:rsidRPr="00E167C4">
        <w:rPr>
          <w:rFonts w:ascii="Arial" w:hAnsi="Arial"/>
          <w:b/>
          <w:sz w:val="20"/>
          <w:szCs w:val="20"/>
        </w:rPr>
        <w:t>PE)</w:t>
      </w:r>
      <w:r w:rsidRPr="00E167C4">
        <w:rPr>
          <w:rFonts w:ascii="Arial" w:hAnsi="Arial"/>
          <w:bCs/>
          <w:sz w:val="20"/>
          <w:szCs w:val="20"/>
        </w:rPr>
        <w:t xml:space="preserve"> </w:t>
      </w:r>
      <w:r w:rsidRPr="00E167C4">
        <w:rPr>
          <w:rFonts w:ascii="Leelawadee" w:hAnsi="Leelawadee" w:cs="Leelawadee"/>
          <w:bCs/>
          <w:sz w:val="20"/>
          <w:szCs w:val="20"/>
          <w:cs/>
          <w:lang w:bidi="th-TH"/>
        </w:rPr>
        <w:t>ที่มีการยึดเกาะ</w:t>
      </w:r>
      <w:r w:rsidRPr="00E167C4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b/>
          <w:sz w:val="20"/>
          <w:szCs w:val="20"/>
        </w:rPr>
        <w:t>EPDM</w:t>
      </w:r>
      <w:r w:rsidRPr="00E167C4">
        <w:rPr>
          <w:rFonts w:ascii="Arial" w:hAnsi="Arial"/>
          <w:bCs/>
          <w:sz w:val="20"/>
          <w:szCs w:val="20"/>
        </w:rPr>
        <w:t xml:space="preserve"> </w:t>
      </w:r>
      <w:r w:rsidRPr="00E167C4">
        <w:rPr>
          <w:rFonts w:ascii="Leelawadee" w:hAnsi="Leelawadee" w:cs="Leelawadee"/>
          <w:bCs/>
          <w:sz w:val="20"/>
          <w:szCs w:val="20"/>
          <w:cs/>
          <w:lang w:bidi="th-TH"/>
        </w:rPr>
        <w:t>สำหรับระบบซีลยานยนต์และภายนอก สารประกอบเหล่านี้สร้างมาตรฐานใหม่ในเทคโนโลยีวัสดุ โดยให้การยึดเกาะ ความทนทาน และความสามารถในการแปรรูป</w:t>
      </w:r>
      <w:r w:rsidRPr="00E167C4">
        <w:rPr>
          <w:rFonts w:ascii="Arial" w:hAnsi="Arial" w:cs="Angsana New"/>
          <w:bCs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b/>
          <w:sz w:val="20"/>
          <w:szCs w:val="20"/>
        </w:rPr>
        <w:t>KRAIBURG TPE</w:t>
      </w:r>
      <w:r w:rsidRPr="00E167C4">
        <w:rPr>
          <w:rFonts w:ascii="Arial" w:hAnsi="Arial"/>
          <w:bCs/>
          <w:sz w:val="20"/>
          <w:szCs w:val="20"/>
        </w:rPr>
        <w:t xml:space="preserve"> </w:t>
      </w:r>
      <w:r w:rsidRPr="00E167C4">
        <w:rPr>
          <w:rFonts w:ascii="Leelawadee" w:hAnsi="Leelawadee" w:cs="Leelawadee"/>
          <w:bCs/>
          <w:sz w:val="20"/>
          <w:szCs w:val="20"/>
          <w:cs/>
          <w:lang w:bidi="th-TH"/>
        </w:rPr>
        <w:t>พร้อมให้บริการทั่วโลกพร้อมการสนับสนุนด้านเทคนิคที่ครอบคลุมเกี่ยวกับชิ้นส่วนและการประมวลผล ตอกย้ำถึงความมุ่งมั่นสู่ความเป็นเลิศในโซลูชันยานยนต์ นี่เป็นการเสริมศักยภาพให้ผู้ผลิตสามารถพัฒนาผลิตภัณฑ์ของตนให้เป็นเลิศด้วยความมั่นคงด้านอุปทานและคุณภาพที่สม่ำเสมอ</w:t>
      </w:r>
    </w:p>
    <w:p w14:paraId="4373443B" w14:textId="77777777" w:rsidR="00E167C4" w:rsidRPr="00E167C4" w:rsidRDefault="00E167C4" w:rsidP="004C5016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</w:p>
    <w:p w14:paraId="781CC6FB" w14:textId="434B2BDE" w:rsidR="00F62968" w:rsidRPr="00E167C4" w:rsidRDefault="004C5016" w:rsidP="004C5016">
      <w:pPr>
        <w:keepLines/>
        <w:spacing w:after="0" w:line="360" w:lineRule="auto"/>
        <w:ind w:right="1701"/>
        <w:rPr>
          <w:rFonts w:ascii="Arial" w:hAnsi="Arial"/>
          <w:sz w:val="20"/>
        </w:rPr>
      </w:pPr>
      <w:bookmarkStart w:id="0" w:name="_Hlk161403439"/>
      <w:r w:rsidRPr="00E167C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เมืองวาลด์ไครเบิร์ก เยอรมนี วันที่ </w:t>
      </w:r>
      <w:r w:rsidRPr="004C5016">
        <w:rPr>
          <w:rFonts w:ascii="Arial" w:hAnsi="Arial"/>
          <w:b/>
          <w:bCs/>
          <w:sz w:val="20"/>
        </w:rPr>
        <w:t xml:space="preserve">2 </w:t>
      </w:r>
      <w:r w:rsidRPr="00E167C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พฤษภาคม</w:t>
      </w:r>
      <w:r w:rsidRPr="004C5016">
        <w:rPr>
          <w:rFonts w:ascii="Arial" w:hAnsi="Arial" w:cs="Angsana New"/>
          <w:b/>
          <w:bCs/>
          <w:sz w:val="20"/>
          <w:cs/>
          <w:lang w:bidi="th-TH"/>
        </w:rPr>
        <w:t xml:space="preserve"> </w:t>
      </w:r>
      <w:r w:rsidRPr="004C5016">
        <w:rPr>
          <w:rFonts w:ascii="Arial" w:hAnsi="Arial"/>
          <w:b/>
          <w:bCs/>
          <w:sz w:val="20"/>
        </w:rPr>
        <w:t xml:space="preserve">2024 – </w:t>
      </w:r>
      <w:r w:rsidRPr="00E167C4">
        <w:rPr>
          <w:rFonts w:ascii="Arial" w:hAnsi="Arial"/>
          <w:sz w:val="20"/>
        </w:rPr>
        <w:t xml:space="preserve">KRAIBURG 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กำลังเปิดตัวสารประกอบใหม่ที่ยึดเกาะกับ </w:t>
      </w:r>
      <w:r w:rsidRPr="00E167C4">
        <w:rPr>
          <w:rFonts w:ascii="Arial" w:hAnsi="Arial"/>
          <w:sz w:val="20"/>
        </w:rPr>
        <w:t xml:space="preserve">EPDM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ที่ออกแบบมาสำหรับภาคการซีลยานยนต์และภายนอก โดยตอบสนองความต้องการและความต้องการระดับโลกโดยเน้นไปที่ตลาดในยุโรป เหนือ ใต้ และอเมริกากลางโดยเฉพาะ สารประกอบเหล่านี้เป็นตัวอย่างที่ชัดเจนของการก้าวกระโดดอย่างน่าทึ่งในเทคโนโลยีวัสดุ โดยให้การยึดเกาะ ความทนทาน และความสามารถในการแปรรูปที่จำเป็นสำหรับการใช้งานที่มีความต้องการสูง สูตรเฉพาะสำหรับชิ้นส่วนภายนอกยานยนต์ที่มีความต้านทานรังสียูวี โดยพบการใช้งานในช่องกระจกและโปรไฟล์การปิดผนึกที่มีข้อต่อมุมที่ขึ้นรูปและฝาปิดปลาย ด้วยความร่วมมืออย่างใกล้ชิดกับหนึ่งในธุรกิจการซีลสำหรับยานยนต์ระดับ </w:t>
      </w:r>
      <w:r w:rsidRPr="00E167C4">
        <w:rPr>
          <w:rFonts w:ascii="Arial" w:hAnsi="Arial"/>
          <w:sz w:val="20"/>
        </w:rPr>
        <w:t>Tier 1</w:t>
      </w:r>
      <w:r w:rsidRPr="00E167C4">
        <w:rPr>
          <w:rFonts w:ascii="Leelawadee" w:hAnsi="Leelawadee" w:cs="Leelawadee"/>
          <w:sz w:val="20"/>
          <w:szCs w:val="20"/>
        </w:rPr>
        <w:t xml:space="preserve">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ที่สำคัญที่สุดทั่วโลก ทำให้มีการทดสอบสารประกอบในการทดลองที่ครอบคลุมได้สำเร็จตั้งแต่ปี </w:t>
      </w:r>
      <w:r w:rsidRPr="00E167C4">
        <w:rPr>
          <w:rFonts w:ascii="Arial" w:hAnsi="Arial"/>
          <w:sz w:val="20"/>
        </w:rPr>
        <w:t xml:space="preserve">2023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ข่าวประชาสัมพันธ์ฉบับนี้เน้นย้ำถึงความสำคัญของส่วนการซีลสำหรับยานยนต์สำหรับ </w:t>
      </w:r>
      <w:r w:rsidRPr="00E167C4">
        <w:rPr>
          <w:rFonts w:ascii="Arial" w:hAnsi="Arial"/>
          <w:sz w:val="20"/>
        </w:rPr>
        <w:t xml:space="preserve">KRAIBURG 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และความมุ่งมั่นของบริษัทในการส่งมอบคุณภาพสูง โซลูชั่นคุณภาพสำหรับ </w:t>
      </w:r>
      <w:r w:rsidRPr="00E167C4">
        <w:rPr>
          <w:rFonts w:ascii="Arial" w:hAnsi="Arial"/>
          <w:sz w:val="20"/>
        </w:rPr>
        <w:t xml:space="preserve">OEM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E167C4">
        <w:rPr>
          <w:rFonts w:ascii="Arial" w:hAnsi="Arial"/>
          <w:sz w:val="20"/>
        </w:rPr>
        <w:t>Tiers</w:t>
      </w:r>
    </w:p>
    <w:p w14:paraId="030A749D" w14:textId="77777777" w:rsidR="00F62968" w:rsidRPr="00E167C4" w:rsidRDefault="00F62968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7C4635B6" w14:textId="314F4B99" w:rsidR="00F62968" w:rsidRPr="00E167C4" w:rsidRDefault="004C5016" w:rsidP="004C501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E167C4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การเปิดตัวตลาดล่าสุดของ </w:t>
      </w:r>
      <w:r w:rsidRPr="00E167C4">
        <w:rPr>
          <w:rFonts w:ascii="Arial" w:hAnsi="Arial"/>
          <w:sz w:val="20"/>
        </w:rPr>
        <w:t xml:space="preserve">KRAIBURG 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โดดเด่นด้วยคุณภาพการยึดเกาะ </w:t>
      </w:r>
      <w:r w:rsidRPr="00E167C4">
        <w:rPr>
          <w:rFonts w:ascii="Arial" w:hAnsi="Arial"/>
          <w:sz w:val="20"/>
        </w:rPr>
        <w:t>EPDM</w:t>
      </w:r>
      <w:r w:rsidRPr="00E167C4">
        <w:rPr>
          <w:rFonts w:ascii="Leelawadee" w:hAnsi="Leelawadee" w:cs="Leelawadee"/>
          <w:sz w:val="20"/>
          <w:szCs w:val="20"/>
        </w:rPr>
        <w:t xml:space="preserve">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คงที่ ผ่านการพิสูจน์แล้วที่อุณหภูมิ</w:t>
      </w:r>
      <w:r w:rsidRPr="00E167C4">
        <w:rPr>
          <w:rFonts w:ascii="Arial" w:hAnsi="Arial" w:cs="Angsana New"/>
          <w:sz w:val="20"/>
          <w:cs/>
          <w:lang w:bidi="th-TH"/>
        </w:rPr>
        <w:t xml:space="preserve"> </w:t>
      </w:r>
      <w:r w:rsidRPr="00E167C4">
        <w:rPr>
          <w:rFonts w:ascii="Arial" w:hAnsi="Arial"/>
          <w:sz w:val="20"/>
        </w:rPr>
        <w:t xml:space="preserve">23°C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E167C4">
        <w:rPr>
          <w:rFonts w:ascii="Arial" w:hAnsi="Arial"/>
          <w:sz w:val="20"/>
        </w:rPr>
        <w:t>90°C</w:t>
      </w:r>
      <w:r w:rsidRPr="00E167C4">
        <w:rPr>
          <w:rFonts w:ascii="Leelawadee" w:hAnsi="Leelawadee" w:cs="Leelawadee"/>
          <w:sz w:val="20"/>
          <w:szCs w:val="20"/>
        </w:rPr>
        <w:t xml:space="preserve">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เมื่อเกิดความร้อน โดยมีลักษณะพื้นผิวแห้ง คุณสมบัติการไหลที่ได้รับการปรับปรุงให้ช่วงการประมวลผลที่กว้าง และเพิ่มความยืดหยุ่นในการออกแบบในการออกแบบชิ้นส่วนและเครื่องมือ ในขณะที่ยังคงรักษามาตรฐานประสิทธิภาพสูงไว้ นอกจากนี้ สารประกอบยังมีความต้านทานต่อสภาพอากาศ ความคงตัวของสี ลักษณะการเสียดสีที่พื้นผิวต่ำ และความต้านทานการสึกหรอและการฉีกขาด คุณภาพพื้นผิวที่เป็นเนื้อเดียวกันช่วยเพิ่มความสวยงามและฟังก์ชันการทำงาน ตอบสนองข้อกำหนดที่เข้มงวดในการใช้งานด้านยานยนต์ เมื่อเปรียบเทียบกับโซลูชันการซีล </w:t>
      </w:r>
      <w:r w:rsidRPr="00E167C4">
        <w:rPr>
          <w:rFonts w:ascii="Arial" w:hAnsi="Arial"/>
          <w:sz w:val="20"/>
        </w:rPr>
        <w:t xml:space="preserve">EPDM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เต็มรูปแบบ เทคโนโลยีไฮบริด </w:t>
      </w:r>
      <w:r w:rsidRPr="00E167C4">
        <w:rPr>
          <w:rFonts w:ascii="Arial" w:hAnsi="Arial"/>
          <w:sz w:val="20"/>
        </w:rPr>
        <w:t xml:space="preserve">TPE-EPDM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ตรงตามแนวโน้มของตลาดโดยรองรับการเปลี่ยนไปใช้ </w:t>
      </w:r>
      <w:r w:rsidRPr="00E167C4">
        <w:rPr>
          <w:rFonts w:ascii="Arial" w:hAnsi="Arial"/>
          <w:sz w:val="20"/>
        </w:rPr>
        <w:t xml:space="preserve">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สำหรับระบบการซีลเนื่องจากประสิทธิภาพของกระบวนการ การปล่อยก๊าซคาร์บอนไดออกไซด์ของผลิตภัณฑ์ที่ลดลง รวมถึงความพยายามในการลดน้ำหนักเพื่อความยั่งยืน</w:t>
      </w:r>
    </w:p>
    <w:p w14:paraId="44FB5CA3" w14:textId="61148288" w:rsidR="00670280" w:rsidRDefault="00EF084E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lastRenderedPageBreak/>
        <w:drawing>
          <wp:inline distT="0" distB="0" distL="0" distR="0" wp14:anchorId="0FD24377" wp14:editId="06EFED82">
            <wp:extent cx="4236425" cy="4388413"/>
            <wp:effectExtent l="0" t="0" r="0" b="0"/>
            <wp:docPr id="17324560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155" cy="440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813E8" w14:textId="0E2FF623" w:rsidR="00F62968" w:rsidRPr="00E167C4" w:rsidRDefault="004C5016" w:rsidP="004C5016">
      <w:pPr>
        <w:keepLines/>
        <w:spacing w:after="0" w:line="360" w:lineRule="auto"/>
        <w:ind w:right="1701"/>
        <w:rPr>
          <w:rFonts w:ascii="Arial" w:hAnsi="Arial"/>
          <w:sz w:val="20"/>
          <w:szCs w:val="20"/>
        </w:rPr>
      </w:pPr>
      <w:r w:rsidRPr="00E167C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ตาราง: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การยึดเกาะของ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TC7RQP-BLCK (67 Shore A)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กับ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EPDM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ตามมาตรฐาน แนวปฏิบัติ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WDK 2701 </w:t>
      </w:r>
      <w:r w:rsidRPr="00E167C4">
        <w:rPr>
          <w:rFonts w:ascii="Leelawadee" w:hAnsi="Leelawadee" w:cs="Leelawadee"/>
          <w:sz w:val="20"/>
          <w:szCs w:val="20"/>
        </w:rPr>
        <w:t>“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ส่วนประกอบ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>EPDM-TPE-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 xml:space="preserve">ไฮบริด” </w:t>
      </w:r>
      <w:r w:rsidRPr="00E167C4">
        <w:rPr>
          <w:rFonts w:ascii="Arial" w:hAnsi="Arial" w:cs="Arial"/>
          <w:sz w:val="20"/>
          <w:szCs w:val="20"/>
          <w:cs/>
          <w:lang w:bidi="th-TH"/>
        </w:rPr>
        <w:t>(</w:t>
      </w:r>
      <w:r w:rsidRPr="00E167C4">
        <w:rPr>
          <w:rFonts w:ascii="Arial" w:hAnsi="Arial" w:cs="Arial"/>
          <w:sz w:val="20"/>
          <w:szCs w:val="20"/>
        </w:rPr>
        <w:t xml:space="preserve">© </w:t>
      </w:r>
      <w:r w:rsidRPr="00E167C4">
        <w:rPr>
          <w:rFonts w:ascii="Arial" w:hAnsi="Arial"/>
          <w:sz w:val="20"/>
          <w:szCs w:val="20"/>
        </w:rPr>
        <w:t>KRAIBURG TPE)</w:t>
      </w:r>
    </w:p>
    <w:p w14:paraId="5F1CD68E" w14:textId="77777777" w:rsidR="004C5016" w:rsidRDefault="004C5016" w:rsidP="004C5016">
      <w:pPr>
        <w:keepLines/>
        <w:spacing w:after="0" w:line="360" w:lineRule="auto"/>
        <w:ind w:right="1701"/>
        <w:jc w:val="both"/>
        <w:rPr>
          <w:rFonts w:ascii="Arial" w:hAnsi="Arial" w:cs="Angsana New"/>
          <w:b/>
          <w:bCs/>
          <w:sz w:val="20"/>
          <w:lang w:bidi="th-TH"/>
        </w:rPr>
      </w:pPr>
    </w:p>
    <w:p w14:paraId="1782BD11" w14:textId="6BCE2F41" w:rsidR="004C5016" w:rsidRPr="00E167C4" w:rsidRDefault="004C5016" w:rsidP="00340ADD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167C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การสนับสนุนทั่วโลกและการ</w:t>
      </w:r>
      <w:r w:rsidR="00340ADD" w:rsidRPr="00E167C4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ซัพพาย</w:t>
      </w:r>
    </w:p>
    <w:p w14:paraId="6C9D5FE0" w14:textId="77777777" w:rsidR="00340ADD" w:rsidRPr="00E167C4" w:rsidRDefault="004C5016" w:rsidP="00340ADD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  <w:r w:rsidRPr="00E167C4">
        <w:rPr>
          <w:rFonts w:ascii="Leelawadee" w:hAnsi="Leelawadee" w:cs="Leelawadee"/>
          <w:sz w:val="20"/>
          <w:szCs w:val="20"/>
          <w:cs/>
          <w:lang w:bidi="th-TH"/>
        </w:rPr>
        <w:t>คอมพาวด์ใหม่นี้ตอบสนองความต้องการของผู้ผลิตอุปกรณ์ดั้งเดิม</w:t>
      </w:r>
      <w:r w:rsidRPr="00E167C4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 w:cs="Arial"/>
          <w:sz w:val="20"/>
          <w:szCs w:val="20"/>
          <w:cs/>
          <w:lang w:bidi="th-TH"/>
        </w:rPr>
        <w:t>(</w:t>
      </w:r>
      <w:r w:rsidRPr="00E167C4">
        <w:rPr>
          <w:rFonts w:ascii="Arial" w:hAnsi="Arial"/>
          <w:sz w:val="20"/>
          <w:szCs w:val="20"/>
        </w:rPr>
        <w:t>OEM)</w:t>
      </w:r>
      <w:r w:rsidR="00340ADD" w:rsidRPr="00E167C4">
        <w:rPr>
          <w:rFonts w:ascii="Arial" w:hAnsi="Arial"/>
          <w:sz w:val="20"/>
          <w:szCs w:val="20"/>
        </w:rPr>
        <w:t>, Tier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1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340ADD" w:rsidRPr="00E167C4">
        <w:rPr>
          <w:rFonts w:ascii="Arial" w:hAnsi="Arial" w:cs="Angsana New"/>
          <w:sz w:val="20"/>
          <w:szCs w:val="20"/>
          <w:lang w:bidi="th-TH"/>
        </w:rPr>
        <w:t xml:space="preserve"> Tier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2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ในอุตสาหกรรมซีลยานยนต์และอุตสาหกรรมภายนอก รวมถึงผู้ผลิตเครื่องมือ ผลิตภัณฑ์มีจำหน่ายทั่วโลก ช่วยให้ผู้ผลิตทั่วโลกเข้าถึงได้และสนับสนุน แพ็คเกจบริการ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KRAIBURG 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ให้การสนับสนุนที่ไม่มีใครเทียบได้ รวมถึงความช่วยเหลือเกี่ยวกับกระบวนการอนุมัติ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TPE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Pr="00E167C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E167C4">
        <w:rPr>
          <w:rFonts w:ascii="Arial" w:hAnsi="Arial"/>
          <w:sz w:val="20"/>
          <w:szCs w:val="20"/>
        </w:rPr>
        <w:t xml:space="preserve">OEM </w:t>
      </w:r>
      <w:r w:rsidRPr="00E167C4">
        <w:rPr>
          <w:rFonts w:ascii="Leelawadee" w:hAnsi="Leelawadee" w:cs="Leelawadee"/>
          <w:sz w:val="20"/>
          <w:szCs w:val="20"/>
          <w:cs/>
          <w:lang w:bidi="th-TH"/>
        </w:rPr>
        <w:t>ระดับโลก คำแนะนำทางเทคนิค และความปลอดภัยของการจัดหาทั่วโลกด้วยคุณภาพที่คงที่</w:t>
      </w:r>
    </w:p>
    <w:p w14:paraId="40BBE971" w14:textId="46C53D56" w:rsidR="00F62968" w:rsidRPr="00CA59B2" w:rsidRDefault="00340ADD" w:rsidP="00340ADD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CA59B2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ด้วยการเปิดตัวสารประกอบการยึดเกาะ</w:t>
      </w:r>
      <w:r w:rsidRPr="00CA59B2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CA59B2">
        <w:rPr>
          <w:rFonts w:ascii="Arial" w:hAnsi="Arial"/>
          <w:sz w:val="20"/>
          <w:szCs w:val="20"/>
        </w:rPr>
        <w:t xml:space="preserve">EPDM </w:t>
      </w:r>
      <w:r w:rsidRPr="00CA59B2">
        <w:rPr>
          <w:rFonts w:ascii="Leelawadee" w:hAnsi="Leelawadee" w:cs="Leelawadee"/>
          <w:sz w:val="20"/>
          <w:szCs w:val="20"/>
          <w:cs/>
          <w:lang w:bidi="th-TH"/>
        </w:rPr>
        <w:t>ที่ได้รับการปรับปรุง</w:t>
      </w:r>
      <w:r w:rsidRPr="00CA59B2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CA59B2">
        <w:rPr>
          <w:rFonts w:ascii="Arial" w:hAnsi="Arial"/>
          <w:sz w:val="20"/>
          <w:szCs w:val="20"/>
        </w:rPr>
        <w:t xml:space="preserve">KRAIBURG TPE </w:t>
      </w:r>
      <w:r w:rsidRPr="00CA59B2">
        <w:rPr>
          <w:rFonts w:ascii="Leelawadee" w:hAnsi="Leelawadee" w:cs="Leelawadee"/>
          <w:sz w:val="20"/>
          <w:szCs w:val="20"/>
          <w:cs/>
          <w:lang w:bidi="th-TH"/>
        </w:rPr>
        <w:t>ยังคงเป็นผู้นำในอุตสาหกรรมในการจัดหาโซลูชั่นที่เป็นนวัตกรรมสำหรับการซีลยานยนต์และการใช้งานภายนอก ความมุ่งมั่นของบริษัทในด้านคุณภาพ ประสิทธิภาพ และการสนับสนุนลูกค้ายังคงไม่เปลี่ยนแปลงเพื่อช่วยให้ผู้ผลิตบรรลุความเป็นเลิศในผลิตภัณฑ์ของตน</w:t>
      </w:r>
    </w:p>
    <w:p w14:paraId="79B53D22" w14:textId="77777777" w:rsidR="00742DE4" w:rsidRPr="00CA59B2" w:rsidRDefault="00742DE4" w:rsidP="00F62968">
      <w:pPr>
        <w:keepLines/>
        <w:spacing w:after="0" w:line="360" w:lineRule="auto"/>
        <w:ind w:right="1701"/>
        <w:jc w:val="both"/>
        <w:rPr>
          <w:rFonts w:ascii="Leelawadee" w:hAnsi="Leelawadee" w:cs="Leelawadee"/>
          <w:sz w:val="20"/>
          <w:szCs w:val="20"/>
        </w:rPr>
      </w:pPr>
    </w:p>
    <w:bookmarkEnd w:id="0"/>
    <w:p w14:paraId="0C60D62D" w14:textId="1657633E" w:rsidR="00201B6E" w:rsidRPr="00CA59B2" w:rsidRDefault="00340ADD" w:rsidP="00CA59B2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CA59B2">
        <w:rPr>
          <w:rFonts w:ascii="Leelawadee" w:hAnsi="Leelawadee" w:cs="Leelawadee"/>
          <w:sz w:val="20"/>
          <w:szCs w:val="20"/>
          <w:cs/>
          <w:lang w:bidi="th-TH"/>
        </w:rPr>
        <w:t>เพื่อเน้นย้ำถึงความสำคัญของเทคโนโลยีนี้</w:t>
      </w:r>
      <w:r w:rsidRPr="00CA59B2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CA59B2">
        <w:rPr>
          <w:rFonts w:ascii="Arial" w:hAnsi="Arial"/>
          <w:sz w:val="20"/>
          <w:szCs w:val="20"/>
        </w:rPr>
        <w:t xml:space="preserve">KRAIBURG TPE </w:t>
      </w:r>
      <w:r w:rsidRPr="00CA59B2">
        <w:rPr>
          <w:rFonts w:ascii="Leelawadee" w:hAnsi="Leelawadee" w:cs="Leelawadee"/>
          <w:sz w:val="20"/>
          <w:szCs w:val="20"/>
          <w:cs/>
          <w:lang w:bidi="th-TH"/>
        </w:rPr>
        <w:t>ยังได้รับสิทธิบัตรหลายรายการสำหรับซีรี่ส์ใหม่นี้ในยุโรปและอเมริกาเหนือ</w:t>
      </w:r>
    </w:p>
    <w:p w14:paraId="680CE49B" w14:textId="59927B99" w:rsidR="00F320FD" w:rsidRPr="00CA59B2" w:rsidRDefault="3255D2FB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73859CC7" wp14:editId="4548AA98">
            <wp:extent cx="4167538" cy="2335653"/>
            <wp:effectExtent l="0" t="0" r="4445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233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0ADD" w:rsidRPr="00CA59B2">
        <w:rPr>
          <w:rFonts w:ascii="Leelawadee" w:hAnsi="Leelawadee" w:cs="Leelawadee"/>
          <w:bCs/>
          <w:color w:val="000000" w:themeColor="text1"/>
          <w:sz w:val="20"/>
          <w:szCs w:val="20"/>
          <w:cs/>
          <w:lang w:bidi="th-TH"/>
        </w:rPr>
        <w:t>รูปภาพ:</w:t>
      </w:r>
      <w:r w:rsidR="00340ADD" w:rsidRPr="00CA59B2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 xml:space="preserve"> เทอร์โมพลาสติกอีลาสโตเมอร์โดย</w:t>
      </w:r>
      <w:r w:rsidR="00340ADD" w:rsidRPr="00CA59B2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340ADD" w:rsidRPr="00CA59B2">
        <w:rPr>
          <w:rFonts w:ascii="Arial" w:hAnsi="Arial"/>
          <w:bCs/>
          <w:color w:val="000000" w:themeColor="text1"/>
          <w:sz w:val="20"/>
          <w:szCs w:val="20"/>
        </w:rPr>
        <w:t>KRAIBURG TPE</w:t>
      </w:r>
      <w:r w:rsidR="00340ADD" w:rsidRPr="00CA59B2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340ADD" w:rsidRPr="00CA59B2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พร้อมการยึดเกาะ</w:t>
      </w:r>
      <w:r w:rsidR="00340ADD" w:rsidRPr="00CA59B2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340ADD" w:rsidRPr="00CA59B2">
        <w:rPr>
          <w:rFonts w:ascii="Arial" w:hAnsi="Arial"/>
          <w:bCs/>
          <w:color w:val="000000" w:themeColor="text1"/>
          <w:sz w:val="20"/>
          <w:szCs w:val="20"/>
        </w:rPr>
        <w:t>EPDM</w:t>
      </w:r>
      <w:r w:rsidR="00340ADD" w:rsidRPr="00CA59B2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340ADD" w:rsidRPr="00CA59B2">
        <w:rPr>
          <w:rFonts w:ascii="Leelawadee" w:hAnsi="Leelawadee" w:cs="Leelawadee"/>
          <w:b/>
          <w:color w:val="000000" w:themeColor="text1"/>
          <w:sz w:val="20"/>
          <w:szCs w:val="20"/>
          <w:cs/>
          <w:lang w:bidi="th-TH"/>
        </w:rPr>
        <w:t>สำหรับระบบซีลยานยนต์และการใช้ภายนอกยานยนต์</w:t>
      </w:r>
      <w:r w:rsidR="00340ADD" w:rsidRPr="00CA59B2">
        <w:rPr>
          <w:rFonts w:ascii="Arial" w:hAnsi="Arial" w:cs="Angsana New"/>
          <w:b/>
          <w:color w:val="000000" w:themeColor="text1"/>
          <w:sz w:val="20"/>
          <w:szCs w:val="20"/>
          <w:cs/>
          <w:lang w:bidi="th-TH"/>
        </w:rPr>
        <w:t xml:space="preserve"> </w:t>
      </w:r>
      <w:r w:rsidR="00340ADD" w:rsidRPr="00CA59B2">
        <w:rPr>
          <w:rFonts w:ascii="Arial" w:hAnsi="Arial" w:cs="Arial"/>
          <w:b/>
          <w:color w:val="000000" w:themeColor="text1"/>
          <w:sz w:val="20"/>
          <w:szCs w:val="20"/>
          <w:cs/>
          <w:lang w:bidi="th-TH"/>
        </w:rPr>
        <w:t>(</w:t>
      </w:r>
      <w:r w:rsidR="00340ADD" w:rsidRPr="00CA59B2">
        <w:rPr>
          <w:rFonts w:ascii="Arial" w:hAnsi="Arial" w:cs="Arial"/>
          <w:b/>
          <w:color w:val="000000" w:themeColor="text1"/>
          <w:sz w:val="20"/>
          <w:szCs w:val="20"/>
        </w:rPr>
        <w:t>©</w:t>
      </w:r>
      <w:r w:rsidR="00340ADD" w:rsidRPr="00CA59B2">
        <w:rPr>
          <w:rFonts w:ascii="Arial" w:hAnsi="Arial"/>
          <w:b/>
          <w:color w:val="000000" w:themeColor="text1"/>
          <w:sz w:val="20"/>
          <w:szCs w:val="20"/>
        </w:rPr>
        <w:t xml:space="preserve"> </w:t>
      </w:r>
      <w:r w:rsidR="00340ADD" w:rsidRPr="00CA59B2">
        <w:rPr>
          <w:rFonts w:ascii="Arial" w:hAnsi="Arial"/>
          <w:bCs/>
          <w:color w:val="000000" w:themeColor="text1"/>
          <w:sz w:val="20"/>
          <w:szCs w:val="20"/>
        </w:rPr>
        <w:t>KRAIBURG TPE)</w:t>
      </w:r>
    </w:p>
    <w:p w14:paraId="41A2E88F" w14:textId="642DF93C" w:rsidR="00DC3BD9" w:rsidRPr="00FE2245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 w:rsidRPr="00FE2245">
        <w:br w:type="page"/>
      </w:r>
    </w:p>
    <w:p w14:paraId="05D08279" w14:textId="77777777" w:rsidR="00CA59B2" w:rsidRPr="007F6FDC" w:rsidRDefault="00CA59B2" w:rsidP="00CA59B2">
      <w:pPr>
        <w:rPr>
          <w:rFonts w:ascii="Arial" w:hAnsi="Arial" w:cs="Arial"/>
          <w:b/>
          <w:color w:val="000000"/>
          <w:sz w:val="21"/>
          <w:szCs w:val="21"/>
        </w:rPr>
      </w:pPr>
      <w:r w:rsidRPr="007F6FDC">
        <w:rPr>
          <w:rFonts w:ascii="Arial" w:hAnsi="Arial" w:cs="Arial"/>
          <w:b/>
          <w:color w:val="000000"/>
          <w:sz w:val="21"/>
        </w:rPr>
        <w:lastRenderedPageBreak/>
        <w:t>Information for press representatives</w:t>
      </w:r>
    </w:p>
    <w:p w14:paraId="2B2A076B" w14:textId="77777777" w:rsidR="00CA59B2" w:rsidRPr="00BF2473" w:rsidRDefault="00CA59B2" w:rsidP="00CA59B2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2DC81470" wp14:editId="6FC4C87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A blue circle with a white object in it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A blue circle with a white object in it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54D6" w14:textId="77777777" w:rsidR="00CA59B2" w:rsidRDefault="004C75E0" w:rsidP="00CA59B2">
      <w:pPr>
        <w:rPr>
          <w:rFonts w:ascii="Arial" w:hAnsi="Arial" w:cs="Arial"/>
          <w:b/>
          <w:color w:val="000000"/>
          <w:sz w:val="21"/>
          <w:szCs w:val="21"/>
        </w:rPr>
      </w:pPr>
      <w:hyperlink r:id="rId12" w:history="1">
        <w:r w:rsidR="00CA59B2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5EA25BB9" w14:textId="77777777" w:rsidR="00CA59B2" w:rsidRPr="00B0525A" w:rsidRDefault="00CA59B2" w:rsidP="00CA59B2">
      <w:pPr>
        <w:rPr>
          <w:rFonts w:ascii="Arial" w:hAnsi="Arial" w:cs="Arial"/>
          <w:b/>
          <w:color w:val="000000"/>
          <w:sz w:val="21"/>
          <w:szCs w:val="21"/>
        </w:rPr>
      </w:pPr>
    </w:p>
    <w:p w14:paraId="15A5BB13" w14:textId="77777777" w:rsidR="00CA59B2" w:rsidRPr="007F6FDC" w:rsidRDefault="00CA59B2" w:rsidP="00CA59B2">
      <w:pPr>
        <w:rPr>
          <w:rFonts w:ascii="Arial" w:hAnsi="Arial" w:cs="Arial"/>
          <w:b/>
          <w:color w:val="000000"/>
          <w:sz w:val="21"/>
          <w:szCs w:val="21"/>
        </w:rPr>
      </w:pPr>
      <w:r w:rsidRPr="007F6FDC">
        <w:rPr>
          <w:rFonts w:ascii="Arial" w:hAnsi="Arial" w:cs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CA59B2" w14:paraId="31F84F02" w14:textId="77777777" w:rsidTr="00F328C5">
        <w:trPr>
          <w:trHeight w:val="511"/>
        </w:trPr>
        <w:tc>
          <w:tcPr>
            <w:tcW w:w="704" w:type="dxa"/>
          </w:tcPr>
          <w:p w14:paraId="12068CD7" w14:textId="77777777" w:rsidR="00CA59B2" w:rsidRDefault="00CA59B2" w:rsidP="00F328C5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B4BEE92" wp14:editId="518A7EC4">
                  <wp:extent cx="301276" cy="301276"/>
                  <wp:effectExtent l="0" t="0" r="3810" b="3810"/>
                  <wp:docPr id="5" name="Grafik 5" descr="A logo of a camera&#10;&#10;Description automatically generate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A logo of a camera&#10;&#10;Description automatically generated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055CBC8" w14:textId="77777777" w:rsidR="00CA59B2" w:rsidRDefault="00CA59B2" w:rsidP="00F328C5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3DD72E1" wp14:editId="618CC2B4">
                  <wp:extent cx="300990" cy="300990"/>
                  <wp:effectExtent l="0" t="0" r="3810" b="3810"/>
                  <wp:docPr id="7" name="Grafik 7" descr="A blue square with white letters&#10;&#10;Description automatically generated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A blue square with white letters&#10;&#10;Description automatically generated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6776990" w14:textId="77777777" w:rsidR="00CA59B2" w:rsidRDefault="00CA59B2" w:rsidP="00F328C5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0167098" wp14:editId="27EA6511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7E196BBC" w14:textId="77777777" w:rsidR="00CA59B2" w:rsidRDefault="00CA59B2" w:rsidP="00F328C5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633FBBD" wp14:editId="734D7532">
                  <wp:extent cx="300990" cy="300990"/>
                  <wp:effectExtent l="0" t="0" r="3810" b="3810"/>
                  <wp:docPr id="15" name="Grafik 15" descr="A white square with yellow and blue arrows&#10;&#10;Description automatically generated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A white square with yellow and blue arrows&#10;&#10;Description automatically generated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04714DE" w14:textId="77777777" w:rsidR="00CA59B2" w:rsidRDefault="00CA59B2" w:rsidP="00F328C5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D9602CF" wp14:editId="7EF6C4F1">
                  <wp:extent cx="296266" cy="296266"/>
                  <wp:effectExtent l="0" t="0" r="0" b="0"/>
                  <wp:docPr id="21" name="Grafik 21" descr="A red and white play button&#10;&#10;Description automatically generated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A red and white play button&#10;&#10;Description automatically generated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BC8B6" w14:textId="77777777" w:rsidR="00CA59B2" w:rsidRDefault="00CA59B2" w:rsidP="00CA59B2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5F4F9E72" w14:textId="77777777" w:rsidR="00CA59B2" w:rsidRPr="007F6FDC" w:rsidRDefault="00CA59B2" w:rsidP="00CA59B2">
      <w:pPr>
        <w:rPr>
          <w:rFonts w:ascii="Arial" w:hAnsi="Arial" w:cs="Arial"/>
          <w:b/>
          <w:bCs/>
          <w:sz w:val="20"/>
          <w:szCs w:val="20"/>
          <w:lang w:val="de-DE"/>
        </w:rPr>
      </w:pPr>
      <w:r w:rsidRPr="001872A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เกี่ยวกับ</w:t>
      </w:r>
      <w:r w:rsidRPr="007F6FDC">
        <w:rPr>
          <w:rFonts w:ascii="Arial" w:hAnsi="Arial" w:cs="Arial"/>
          <w:b/>
          <w:bCs/>
          <w:sz w:val="20"/>
          <w:szCs w:val="20"/>
          <w:lang w:val="de-DE"/>
        </w:rPr>
        <w:t xml:space="preserve"> KRAIBURG TPE</w:t>
      </w:r>
      <w:r w:rsidRPr="007F6FDC">
        <w:rPr>
          <w:rFonts w:ascii="Arial" w:hAnsi="Arial" w:cs="Arial"/>
          <w:b/>
          <w:color w:val="000000"/>
          <w:sz w:val="21"/>
          <w:szCs w:val="21"/>
          <w:lang w:val="de-DE"/>
        </w:rPr>
        <w:tab/>
      </w:r>
    </w:p>
    <w:p w14:paraId="0C7E5B53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 TPE (</w:t>
      </w:r>
      <w:r w:rsidRPr="007F6FDC">
        <w:rPr>
          <w:rFonts w:ascii="Arial" w:hAnsi="Arial" w:cs="Arial"/>
          <w:color w:val="063FF4"/>
          <w:sz w:val="20"/>
          <w:szCs w:val="20"/>
          <w:lang w:val="de-DE" w:bidi="th-TH"/>
        </w:rPr>
        <w:t>www.kraiburg-tpe.com</w:t>
      </w:r>
      <w:r w:rsidRPr="007F6FDC">
        <w:rPr>
          <w:rFonts w:ascii="Arial" w:hAnsi="Arial" w:cs="Arial"/>
          <w:sz w:val="20"/>
          <w:szCs w:val="20"/>
          <w:lang w:val="de-DE" w:bidi="th-TH"/>
        </w:rPr>
        <w:t>)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คือผู้ผลิตเทอร์โมพลาสติกอีลาสโตเมอร์</w:t>
      </w:r>
    </w:p>
    <w:p w14:paraId="668245CF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สั่งทำพิเศษระดับโลก </w:t>
      </w:r>
      <w:r w:rsidRPr="007F6FDC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ก่อตั้งขึ้นในปี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2</w:t>
      </w:r>
      <w:r w:rsidRPr="007F6FDC">
        <w:rPr>
          <w:rFonts w:ascii="Arial" w:hAnsi="Arial" w:cs="Arial"/>
          <w:sz w:val="20"/>
          <w:szCs w:val="20"/>
          <w:lang w:val="de-DE" w:bidi="th-TH"/>
        </w:rPr>
        <w:t>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ในฐานะหน่วยธุรกิจอิสระของกลุ่ม </w:t>
      </w:r>
    </w:p>
    <w:p w14:paraId="2EBCFB0E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</w:p>
    <w:p w14:paraId="22F80E4C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>เป้าหมายของบริษัทคือการจัดหาผลิตภัณฑ์ที่ปลอดภัย เชื่อถือได้ และยั่งยืนสำหรับการใช้งาน</w:t>
      </w:r>
    </w:p>
    <w:p w14:paraId="214934A8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ของลูกค้า ด้วยพนักงานมากกว่า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660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คนทั่วโลก และโรงงานผลิตในเยอรมนี สหรัฐอเมริกา </w:t>
      </w:r>
    </w:p>
    <w:p w14:paraId="1075C99B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และมาเลเซีย บริษัทนำเสนอกลุ่มผลิตภัณฑ์จำนวนมากสำหรับการใช้งานในอุตสาหกรรมยานยนต์ </w:t>
      </w:r>
    </w:p>
    <w:p w14:paraId="11C3F81B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อุตสาหกรรม และสินค้าอุปโภคบริโภค เช่นเดียวกับภาคการแพทย์ที่ได้รับการควบคุมอย่างเข้มงวด </w:t>
      </w:r>
    </w:p>
    <w:p w14:paraId="2611F183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กลุ่มผลิตภัณฑ์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THERMOLAST®, COPEC®, HIPEX®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For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Tec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E®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ที่จัดตั้งขึ้นได้รับ</w:t>
      </w:r>
    </w:p>
    <w:p w14:paraId="196AEFEE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การประมวลผลโดยการฉีดขึ้นรูปหรือการอัดขึ้นรูป และให้ข้อได้เปรียบมากมายแก่ผู้ผลิต </w:t>
      </w:r>
    </w:p>
    <w:p w14:paraId="36833FEC" w14:textId="77777777" w:rsidR="00CA59B2" w:rsidRPr="007F6FDC" w:rsidRDefault="00CA59B2" w:rsidP="00CA59B2">
      <w:pPr>
        <w:pStyle w:val="NoSpacing"/>
        <w:spacing w:line="360" w:lineRule="auto"/>
        <w:rPr>
          <w:rFonts w:ascii="Arial" w:hAnsi="Arial" w:cs="Arial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ไม่เพียงแต่ในการขึ้นรูปเท่านั้น แต่ยังรวมไปถึงการออกแบบผลิตภัณฑ์ด้วย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KRAIBURG TPE </w:t>
      </w:r>
    </w:p>
    <w:p w14:paraId="64381EFE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โดดเด่นด้วยความแข็งแกร่งด้านนวัตกรรม การมุ่งเน้นลูกค้าทั่วโลก โซลูชันผลิตภัณฑ์ที่ปรับแต่งได้ </w:t>
      </w:r>
    </w:p>
    <w:p w14:paraId="5809E371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และบริการที่เชื่อถือได้ บริษัทได้รับการรับรอง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50001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ที่สำนักงานใหญ่ในประเทศเยอรมนี </w:t>
      </w:r>
    </w:p>
    <w:p w14:paraId="0E6758D8" w14:textId="77777777" w:rsidR="00CA59B2" w:rsidRPr="007F6FDC" w:rsidRDefault="00CA59B2" w:rsidP="00CA59B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9001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14001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ในทุกสาขาทั่วโลก</w:t>
      </w:r>
    </w:p>
    <w:p w14:paraId="52BF50FB" w14:textId="77777777" w:rsidR="002C07D0" w:rsidRPr="00CA59B2" w:rsidRDefault="002C07D0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CA59B2" w:rsidSect="002E48A3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5F84" w14:textId="77777777" w:rsidR="002E48A3" w:rsidRDefault="002E48A3" w:rsidP="00784C57">
      <w:pPr>
        <w:spacing w:after="0" w:line="240" w:lineRule="auto"/>
      </w:pPr>
      <w:r>
        <w:separator/>
      </w:r>
    </w:p>
  </w:endnote>
  <w:endnote w:type="continuationSeparator" w:id="0">
    <w:p w14:paraId="77FF1960" w14:textId="77777777" w:rsidR="002E48A3" w:rsidRDefault="002E48A3" w:rsidP="00784C57">
      <w:pPr>
        <w:spacing w:after="0" w:line="240" w:lineRule="auto"/>
      </w:pPr>
      <w:r>
        <w:continuationSeparator/>
      </w:r>
    </w:p>
  </w:endnote>
  <w:endnote w:type="continuationNotice" w:id="1">
    <w:p w14:paraId="397FBCE9" w14:textId="77777777" w:rsidR="002E48A3" w:rsidRDefault="002E48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F8E5" w14:textId="77777777" w:rsidR="002E48A3" w:rsidRDefault="002E48A3" w:rsidP="00784C57">
      <w:pPr>
        <w:spacing w:after="0" w:line="240" w:lineRule="auto"/>
      </w:pPr>
      <w:r>
        <w:separator/>
      </w:r>
    </w:p>
  </w:footnote>
  <w:footnote w:type="continuationSeparator" w:id="0">
    <w:p w14:paraId="19438B58" w14:textId="77777777" w:rsidR="002E48A3" w:rsidRDefault="002E48A3" w:rsidP="00784C57">
      <w:pPr>
        <w:spacing w:after="0" w:line="240" w:lineRule="auto"/>
      </w:pPr>
      <w:r>
        <w:continuationSeparator/>
      </w:r>
    </w:p>
  </w:footnote>
  <w:footnote w:type="continuationNotice" w:id="1">
    <w:p w14:paraId="3368A664" w14:textId="77777777" w:rsidR="002E48A3" w:rsidRDefault="002E48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proofErr w:type="gramStart"/>
          <w:r>
            <w:rPr>
              <w:rFonts w:ascii="Arial" w:hAnsi="Arial"/>
              <w:b/>
              <w:color w:val="365F91"/>
              <w:sz w:val="40"/>
            </w:rPr>
            <w:t>release</w:t>
          </w:r>
          <w:proofErr w:type="gramEnd"/>
        </w:p>
        <w:p w14:paraId="35C154EF" w14:textId="77777777" w:rsidR="00774053" w:rsidRDefault="00774053" w:rsidP="00774053">
          <w:pPr>
            <w:spacing w:after="0" w:line="360" w:lineRule="auto"/>
            <w:jc w:val="both"/>
            <w:rPr>
              <w:rFonts w:ascii="Leelawadee UI" w:hAnsi="Leelawadee UI" w:cs="Leelawadee UI"/>
              <w:b/>
              <w:sz w:val="16"/>
            </w:rPr>
          </w:pPr>
          <w:proofErr w:type="spellStart"/>
          <w:r w:rsidRPr="00774053">
            <w:rPr>
              <w:rFonts w:ascii="Leelawadee UI" w:hAnsi="Leelawadee UI" w:cs="Leelawadee UI" w:hint="cs"/>
              <w:b/>
              <w:sz w:val="16"/>
            </w:rPr>
            <w:t>สารประกอบใหม่กับการยึดเกาะ</w:t>
          </w:r>
          <w:proofErr w:type="spellEnd"/>
          <w:r w:rsidRPr="00774053">
            <w:rPr>
              <w:rFonts w:ascii="Leelawadee UI" w:hAnsi="Leelawadee UI" w:cs="Leelawadee UI"/>
              <w:b/>
              <w:sz w:val="16"/>
            </w:rPr>
            <w:t xml:space="preserve"> </w:t>
          </w:r>
          <w:r w:rsidRPr="004C75E0">
            <w:rPr>
              <w:rFonts w:ascii="Arial" w:hAnsi="Arial" w:cs="Arial"/>
              <w:b/>
              <w:sz w:val="16"/>
            </w:rPr>
            <w:t>EPDM</w:t>
          </w:r>
          <w:r w:rsidRPr="00774053">
            <w:rPr>
              <w:rFonts w:ascii="Leelawadee UI" w:hAnsi="Leelawadee UI" w:cs="Leelawadee UI"/>
              <w:b/>
              <w:sz w:val="16"/>
            </w:rPr>
            <w:t xml:space="preserve"> </w:t>
          </w:r>
          <w:proofErr w:type="spellStart"/>
          <w:r w:rsidRPr="00774053">
            <w:rPr>
              <w:rFonts w:ascii="Leelawadee UI" w:hAnsi="Leelawadee UI" w:cs="Leelawadee UI" w:hint="cs"/>
              <w:b/>
              <w:sz w:val="16"/>
            </w:rPr>
            <w:t>สำหรับอุตสาหกรรมยานยนต์</w:t>
          </w:r>
          <w:proofErr w:type="spellEnd"/>
        </w:p>
        <w:p w14:paraId="54321DA0" w14:textId="635E5A76" w:rsidR="00774053" w:rsidRPr="00014BB3" w:rsidRDefault="00774053" w:rsidP="00774053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May 2024</w:t>
          </w:r>
        </w:p>
        <w:p w14:paraId="4F16FFE5" w14:textId="486738B7" w:rsidR="00502615" w:rsidRPr="00C71DA0" w:rsidRDefault="00E30016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>
            <w:rPr>
              <w:rFonts w:ascii="Arial" w:hAnsi="Arial" w:cs="Arial"/>
              <w:b/>
              <w:sz w:val="16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proofErr w:type="gramStart"/>
          <w:r>
            <w:rPr>
              <w:rFonts w:ascii="Arial" w:hAnsi="Arial"/>
              <w:b/>
              <w:color w:val="365F91"/>
              <w:sz w:val="40"/>
            </w:rPr>
            <w:t>release</w:t>
          </w:r>
          <w:proofErr w:type="gramEnd"/>
        </w:p>
        <w:p w14:paraId="3A55701B" w14:textId="77777777" w:rsidR="00774053" w:rsidRDefault="00774053" w:rsidP="00774053">
          <w:pPr>
            <w:spacing w:after="0" w:line="360" w:lineRule="auto"/>
            <w:jc w:val="both"/>
            <w:rPr>
              <w:rFonts w:ascii="Leelawadee UI" w:hAnsi="Leelawadee UI" w:cs="Leelawadee UI"/>
              <w:b/>
              <w:sz w:val="16"/>
            </w:rPr>
          </w:pPr>
          <w:proofErr w:type="spellStart"/>
          <w:r w:rsidRPr="00774053">
            <w:rPr>
              <w:rFonts w:ascii="Leelawadee UI" w:hAnsi="Leelawadee UI" w:cs="Leelawadee UI" w:hint="cs"/>
              <w:b/>
              <w:sz w:val="16"/>
            </w:rPr>
            <w:t>สารประกอบใหม่กับการยึดเกาะ</w:t>
          </w:r>
          <w:proofErr w:type="spellEnd"/>
          <w:r w:rsidRPr="00774053">
            <w:rPr>
              <w:rFonts w:ascii="Leelawadee UI" w:hAnsi="Leelawadee UI" w:cs="Leelawadee UI"/>
              <w:b/>
              <w:sz w:val="16"/>
            </w:rPr>
            <w:t xml:space="preserve"> </w:t>
          </w:r>
          <w:r w:rsidRPr="004C75E0">
            <w:rPr>
              <w:rFonts w:ascii="Arial" w:hAnsi="Arial" w:cs="Arial"/>
              <w:b/>
              <w:sz w:val="16"/>
            </w:rPr>
            <w:t>EPDM</w:t>
          </w:r>
          <w:r w:rsidRPr="00774053">
            <w:rPr>
              <w:rFonts w:ascii="Leelawadee UI" w:hAnsi="Leelawadee UI" w:cs="Leelawadee UI"/>
              <w:b/>
              <w:sz w:val="16"/>
            </w:rPr>
            <w:t xml:space="preserve"> </w:t>
          </w:r>
          <w:proofErr w:type="spellStart"/>
          <w:r w:rsidRPr="00774053">
            <w:rPr>
              <w:rFonts w:ascii="Leelawadee UI" w:hAnsi="Leelawadee UI" w:cs="Leelawadee UI" w:hint="cs"/>
              <w:b/>
              <w:sz w:val="16"/>
            </w:rPr>
            <w:t>สำหรับอุตสาหกรรมยานยนต์</w:t>
          </w:r>
          <w:proofErr w:type="spellEnd"/>
        </w:p>
        <w:p w14:paraId="7ABA829D" w14:textId="77777777" w:rsidR="00774053" w:rsidRPr="00014BB3" w:rsidRDefault="00774053" w:rsidP="00774053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May 2024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>84478 Waldkraiburg</w:t>
          </w:r>
        </w:p>
        <w:p w14:paraId="52A084DE" w14:textId="77777777" w:rsidR="00502615" w:rsidRPr="00D20838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77777777" w:rsidR="00C97AAF" w:rsidRPr="00D20838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Default="006A7575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Press 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  <w:proofErr w:type="gramEnd"/>
                        </w:p>
                        <w:p w14:paraId="60D5FDDA" w14:textId="77777777" w:rsidR="00D20838" w:rsidRDefault="00D20838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14:paraId="6EDCDDEC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2A3A97F4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24E447BB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64A08D79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Phone: </w:t>
                          </w:r>
                          <w:r w:rsidRPr="0049493C">
                            <w:rPr>
                              <w:i w:val="0"/>
                              <w:sz w:val="16"/>
                              <w:szCs w:val="16"/>
                            </w:rPr>
                            <w:t>+1 (470) 514-2458</w:t>
                          </w:r>
                        </w:p>
                        <w:p w14:paraId="0308421C" w14:textId="7E60522A" w:rsidR="00D20838" w:rsidRPr="00280BA4" w:rsidRDefault="004C75E0" w:rsidP="00D20838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Mirna.pina@kraiburg-tpe.com</w:t>
                            </w:r>
                          </w:hyperlink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4C75E0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1CB973C" w14:textId="47EE4C0C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Phone: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1287CBAB" w:rsidR="00DC3BD9" w:rsidRPr="004E7D98" w:rsidRDefault="004C75E0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="00EC1187" w:rsidRPr="000906C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Default="006A7575" w:rsidP="006A7575">
                    <w:pPr>
                      <w:pStyle w:val="Head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60D5FDDA" w14:textId="77777777" w:rsidR="00D20838" w:rsidRDefault="00D20838" w:rsidP="006A7575">
                    <w:pPr>
                      <w:pStyle w:val="Head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14:paraId="6EDCDDEC" w14:textId="77777777" w:rsidR="00D20838" w:rsidRDefault="00D20838" w:rsidP="00D208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2A3A97F4" w14:textId="77777777" w:rsidR="00D20838" w:rsidRDefault="00D20838" w:rsidP="00D208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24E447BB" w14:textId="77777777" w:rsidR="00D20838" w:rsidRPr="00AB2371" w:rsidRDefault="00D20838" w:rsidP="00D208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64A08D79" w14:textId="77777777" w:rsidR="00D20838" w:rsidRPr="00AB2371" w:rsidRDefault="00D20838" w:rsidP="00D208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 xml:space="preserve">Phone: </w:t>
                    </w:r>
                    <w:r w:rsidRPr="0049493C">
                      <w:rPr>
                        <w:i w:val="0"/>
                        <w:sz w:val="16"/>
                        <w:szCs w:val="16"/>
                      </w:rPr>
                      <w:t>+1 (470) 514-2458</w:t>
                    </w:r>
                  </w:p>
                  <w:p w14:paraId="0308421C" w14:textId="7E60522A" w:rsidR="00D20838" w:rsidRPr="00280BA4" w:rsidRDefault="00774053" w:rsidP="00D20838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hyperlink r:id="rId5" w:history="1">
                      <w:r w:rsidR="00D20838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Mirna.pina@kraiburg-tpe.com</w:t>
                      </w:r>
                    </w:hyperlink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774053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61CB973C" w14:textId="47EE4C0C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Phone: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1287CBAB" w:rsidR="00DC3BD9" w:rsidRPr="004E7D98" w:rsidRDefault="00774053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  <w:hyperlink r:id="rId7" w:history="1">
                      <w:r w:rsidR="00EC1187" w:rsidRPr="000906C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3D6B"/>
    <w:rsid w:val="00014BB3"/>
    <w:rsid w:val="00015E8C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2E41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49AF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4E3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678D3"/>
    <w:rsid w:val="00273369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E48A3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40ADD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4002A2"/>
    <w:rsid w:val="00406C85"/>
    <w:rsid w:val="004133D7"/>
    <w:rsid w:val="00421171"/>
    <w:rsid w:val="0043780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5016"/>
    <w:rsid w:val="004C6E24"/>
    <w:rsid w:val="004C75E0"/>
    <w:rsid w:val="004D3357"/>
    <w:rsid w:val="004D4F32"/>
    <w:rsid w:val="004D50FB"/>
    <w:rsid w:val="004D5BAF"/>
    <w:rsid w:val="004E0549"/>
    <w:rsid w:val="004E5994"/>
    <w:rsid w:val="004E7D98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DDB"/>
    <w:rsid w:val="0063151E"/>
    <w:rsid w:val="00637255"/>
    <w:rsid w:val="006407F3"/>
    <w:rsid w:val="006460E3"/>
    <w:rsid w:val="006462D1"/>
    <w:rsid w:val="006600AB"/>
    <w:rsid w:val="00661BAB"/>
    <w:rsid w:val="00662F4F"/>
    <w:rsid w:val="00664104"/>
    <w:rsid w:val="00670280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97C33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2DE4"/>
    <w:rsid w:val="00744F3B"/>
    <w:rsid w:val="00746212"/>
    <w:rsid w:val="00747ABD"/>
    <w:rsid w:val="0075191D"/>
    <w:rsid w:val="00773A09"/>
    <w:rsid w:val="00774053"/>
    <w:rsid w:val="00775C8C"/>
    <w:rsid w:val="0078239C"/>
    <w:rsid w:val="007831E2"/>
    <w:rsid w:val="00784C57"/>
    <w:rsid w:val="00792739"/>
    <w:rsid w:val="00794FE0"/>
    <w:rsid w:val="007A5386"/>
    <w:rsid w:val="007A5A74"/>
    <w:rsid w:val="007A7155"/>
    <w:rsid w:val="007B09EE"/>
    <w:rsid w:val="007B2DDE"/>
    <w:rsid w:val="007B4C2D"/>
    <w:rsid w:val="007C313F"/>
    <w:rsid w:val="007D2F24"/>
    <w:rsid w:val="007D564E"/>
    <w:rsid w:val="007D7444"/>
    <w:rsid w:val="007E59BF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0C5"/>
    <w:rsid w:val="008255D9"/>
    <w:rsid w:val="0082686D"/>
    <w:rsid w:val="00841E97"/>
    <w:rsid w:val="00851E0E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6A03"/>
    <w:rsid w:val="008D32D0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74A0"/>
    <w:rsid w:val="00A03235"/>
    <w:rsid w:val="00A065BF"/>
    <w:rsid w:val="00A12422"/>
    <w:rsid w:val="00A1473E"/>
    <w:rsid w:val="00A24505"/>
    <w:rsid w:val="00A257CB"/>
    <w:rsid w:val="00A2616A"/>
    <w:rsid w:val="00A27B0F"/>
    <w:rsid w:val="00A55724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5252"/>
    <w:rsid w:val="00AD7505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227A9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59B2"/>
    <w:rsid w:val="00CA6724"/>
    <w:rsid w:val="00CC2BDA"/>
    <w:rsid w:val="00CC361A"/>
    <w:rsid w:val="00CC41F7"/>
    <w:rsid w:val="00CC42E3"/>
    <w:rsid w:val="00CC7667"/>
    <w:rsid w:val="00CC77C5"/>
    <w:rsid w:val="00CD645A"/>
    <w:rsid w:val="00CD6E46"/>
    <w:rsid w:val="00CE3169"/>
    <w:rsid w:val="00CE6C93"/>
    <w:rsid w:val="00CF0753"/>
    <w:rsid w:val="00CF1F82"/>
    <w:rsid w:val="00CF1FCA"/>
    <w:rsid w:val="00CF44E6"/>
    <w:rsid w:val="00CF4EDA"/>
    <w:rsid w:val="00CF7D46"/>
    <w:rsid w:val="00CF7DEB"/>
    <w:rsid w:val="00D01BA3"/>
    <w:rsid w:val="00D0741D"/>
    <w:rsid w:val="00D10D13"/>
    <w:rsid w:val="00D1151C"/>
    <w:rsid w:val="00D138E6"/>
    <w:rsid w:val="00D14F71"/>
    <w:rsid w:val="00D20838"/>
    <w:rsid w:val="00D2088E"/>
    <w:rsid w:val="00D2192F"/>
    <w:rsid w:val="00D238FD"/>
    <w:rsid w:val="00D26538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00E2"/>
    <w:rsid w:val="00D747A9"/>
    <w:rsid w:val="00D81F17"/>
    <w:rsid w:val="00D821DB"/>
    <w:rsid w:val="00D83806"/>
    <w:rsid w:val="00D879DF"/>
    <w:rsid w:val="00D90742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33C5"/>
    <w:rsid w:val="00DF7AAD"/>
    <w:rsid w:val="00E01D16"/>
    <w:rsid w:val="00E0247F"/>
    <w:rsid w:val="00E039D8"/>
    <w:rsid w:val="00E07B9C"/>
    <w:rsid w:val="00E1188E"/>
    <w:rsid w:val="00E15EEF"/>
    <w:rsid w:val="00E16767"/>
    <w:rsid w:val="00E167C4"/>
    <w:rsid w:val="00E17CAC"/>
    <w:rsid w:val="00E260DD"/>
    <w:rsid w:val="00E27982"/>
    <w:rsid w:val="00E30016"/>
    <w:rsid w:val="00E35509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1187"/>
    <w:rsid w:val="00ED0CB9"/>
    <w:rsid w:val="00ED134C"/>
    <w:rsid w:val="00ED26CC"/>
    <w:rsid w:val="00ED348D"/>
    <w:rsid w:val="00ED392F"/>
    <w:rsid w:val="00ED7A78"/>
    <w:rsid w:val="00EE4CEE"/>
    <w:rsid w:val="00EE76D2"/>
    <w:rsid w:val="00EF084E"/>
    <w:rsid w:val="00EF1BC0"/>
    <w:rsid w:val="00F00FBC"/>
    <w:rsid w:val="00F0427C"/>
    <w:rsid w:val="00F07A01"/>
    <w:rsid w:val="00F07CB5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42B6B"/>
    <w:rsid w:val="00F42C08"/>
    <w:rsid w:val="00F50B59"/>
    <w:rsid w:val="00F52BA1"/>
    <w:rsid w:val="00F53CBC"/>
    <w:rsid w:val="00F540D8"/>
    <w:rsid w:val="00F54D5B"/>
    <w:rsid w:val="00F56344"/>
    <w:rsid w:val="00F62968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2245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CA59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vkiseleva@emg-marcom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Mirna.pina@kraiburg-tpe.com" TargetMode="External"/><Relationship Id="rId4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</Words>
  <Characters>4446</Characters>
  <Application>Microsoft Office Word</Application>
  <DocSecurity>0</DocSecurity>
  <Lines>92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2024-04-16T01:01:00Z</dcterms:created>
  <dcterms:modified xsi:type="dcterms:W3CDTF">2024-04-16T02:26:00Z</dcterms:modified>
  <cp:category/>
</cp:coreProperties>
</file>