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E9CB" w14:textId="77777777" w:rsidR="00F40429" w:rsidRPr="00D821CC" w:rsidRDefault="00F40429" w:rsidP="00D821CC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F40429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D821C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เปิดตัวโซลูชัน</w:t>
      </w:r>
      <w:r w:rsidRPr="00F40429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F40429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D821C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ล้ำสมัยสำหรับม่านบังแดดรถยนต์</w:t>
      </w:r>
    </w:p>
    <w:p w14:paraId="08E1A2B9" w14:textId="317FF330" w:rsidR="00B216B9" w:rsidRDefault="00F40429" w:rsidP="00D821C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เนื่องจากผู้ขับขี่ใช้เวลาอยู่บนท้องถนนนานขึ้น ความต้องการโซลูชั่นที่เพิ่มความสะดวกสบายภายในรถจึงไม่เคยมีมากขนาดนี้มาก่อน</w:t>
      </w:r>
      <w:r w:rsidRPr="00F40429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ซึ่งเป็นผู้ผลิตเทอร์โมพลาสติกอีลาสโตเมอร์</w:t>
      </w:r>
      <w:r w:rsidRPr="00F40429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821CC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TPE)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ชั้นนำระดับโลก ตระหนักถึงความต้องการนี้ มีความภูมิใจที่จะประกาศเปิดตัวโซลูชัน</w:t>
      </w:r>
      <w:r w:rsidRPr="00F40429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ล่าสุดที่ออกแบบมาสำหรับการใช้งานที่บังแดดรถยนต์</w:t>
      </w:r>
    </w:p>
    <w:p w14:paraId="749C1E3B" w14:textId="77777777" w:rsidR="00D821CC" w:rsidRPr="00D821CC" w:rsidRDefault="00D821CC" w:rsidP="00D821CC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0499046A" w14:textId="77777777" w:rsidR="00F40429" w:rsidRPr="00D821CC" w:rsidRDefault="00F40429" w:rsidP="00D821CC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D821CC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นิยามใหม่แห่งประสบการณ์การขับขี่ด้วยวัสดุ</w:t>
      </w:r>
      <w:r w:rsidRPr="00F40429">
        <w:rPr>
          <w:rFonts w:ascii="Arial" w:hAnsi="Arial" w:cs="Angsana New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Pr="00F4042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TPE </w:t>
      </w:r>
      <w:r w:rsidRPr="00D821CC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ขั้นสูง</w:t>
      </w:r>
    </w:p>
    <w:p w14:paraId="203C2FE0" w14:textId="2EBE60B4" w:rsidR="00F40429" w:rsidRPr="00D821CC" w:rsidRDefault="00F40429" w:rsidP="00D821C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ขอแนะนำซีรีส์</w:t>
      </w:r>
      <w:r w:rsidRPr="00D821CC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821CC">
        <w:rPr>
          <w:rFonts w:ascii="Arial" w:hAnsi="Arial" w:cs="Arial"/>
          <w:color w:val="000000" w:themeColor="text1"/>
          <w:sz w:val="20"/>
          <w:szCs w:val="20"/>
        </w:rPr>
        <w:t xml:space="preserve">THERMOLAST® K FG/SF/AP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ซึ่งเป็นโซลูชันนวัตกรรมที่ออกแบบมาอย่างพิถีพิถันเพื่อตอบสนองข้อกำหนดที่เข้มงวดของ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highlight w:val="yellow"/>
          <w:cs/>
          <w:lang w:bidi="th-TH"/>
        </w:rPr>
        <w:t>ภาคยานยนต์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</w:t>
      </w:r>
      <w:hyperlink r:id="rId11" w:history="1">
        <w:r w:rsidR="00D821CC" w:rsidRPr="00CB666C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https://www.kraiburg-tpe.com/en/automotive</w:t>
        </w:r>
      </w:hyperlink>
      <w:r w:rsidR="00D821CC">
        <w:rPr>
          <w:rFonts w:ascii="Leelawadee" w:hAnsi="Leelawadee" w:cs="Leelawadee" w:hint="eastAsia"/>
          <w:color w:val="000000" w:themeColor="text1"/>
          <w:sz w:val="20"/>
          <w:szCs w:val="20"/>
          <w:lang w:eastAsia="zh-CN" w:bidi="th-TH"/>
        </w:rPr>
        <w:t xml:space="preserve">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วัสดุที่ล้ำสมัยนี้ผสมผสานคุณสมบัติขั้นสูงเข้ากับการปฏิบัติตามกฎระเบียบ ทำให้เป็นตัวเลือกที่เหมาะสำหรับส่วนประกอบภายในรถยนต์</w:t>
      </w:r>
    </w:p>
    <w:p w14:paraId="1B1DBA0D" w14:textId="77777777" w:rsidR="00B216B9" w:rsidRPr="00D821CC" w:rsidRDefault="00B216B9" w:rsidP="00D821C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</w:rPr>
      </w:pPr>
    </w:p>
    <w:p w14:paraId="04A6B962" w14:textId="77777777" w:rsidR="00F40429" w:rsidRPr="00D821CC" w:rsidRDefault="00F40429" w:rsidP="00D821CC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D821CC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คุณสมบัติที่ได้รับการปรับปรุงเพื่อประสิทธิภาพที่ไม่มีใครเทียบได้</w:t>
      </w:r>
    </w:p>
    <w:p w14:paraId="5D04D567" w14:textId="5ED465C3" w:rsidR="00F40429" w:rsidRPr="00D821CC" w:rsidRDefault="00F40429" w:rsidP="00D821CC">
      <w:pPr>
        <w:spacing w:line="360" w:lineRule="auto"/>
        <w:ind w:right="1559"/>
        <w:rPr>
          <w:rFonts w:ascii="Leelawadee" w:eastAsia="Times New Roman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ซีรีส์</w:t>
      </w:r>
      <w:r w:rsidRPr="00F40429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F40429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K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D821CC" w:rsidRPr="00CB666C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D821CC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FG/SF/AP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จาก</w:t>
      </w:r>
      <w:r w:rsidRPr="00F40429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F40429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มีข้อดีหลายประการที่ออกแบบมาเพื่อยกระดับประสบการณ์การขับขี่:</w:t>
      </w:r>
    </w:p>
    <w:p w14:paraId="0EFA402D" w14:textId="18F80F3B" w:rsidR="00F40429" w:rsidRPr="00D821CC" w:rsidRDefault="00F40429" w:rsidP="00B519DA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ความหนาแน่นต่ำ: ให้น้ำหนักเบาแต่ทนทานต่อการตกแต่งภายในรถยนต์</w:t>
      </w:r>
    </w:p>
    <w:p w14:paraId="6BE3C36D" w14:textId="77777777" w:rsidR="00F40429" w:rsidRPr="00D821CC" w:rsidRDefault="00F40429" w:rsidP="00D821CC">
      <w:pPr>
        <w:pStyle w:val="ListParagraph"/>
        <w:numPr>
          <w:ilvl w:val="0"/>
          <w:numId w:val="21"/>
        </w:numPr>
        <w:spacing w:line="360" w:lineRule="auto"/>
        <w:ind w:right="1417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การยึดเกาะกับ</w:t>
      </w:r>
      <w:r w:rsidRPr="00D821CC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821CC">
        <w:rPr>
          <w:rFonts w:ascii="Arial" w:hAnsi="Arial" w:cs="Arial"/>
          <w:color w:val="000000" w:themeColor="text1"/>
          <w:sz w:val="20"/>
          <w:szCs w:val="20"/>
        </w:rPr>
        <w:t>PP</w:t>
      </w:r>
      <w:r w:rsidRPr="00D821CC">
        <w:rPr>
          <w:rFonts w:ascii="Leelawadee" w:hAnsi="Leelawadee" w:cs="Leelawadee"/>
          <w:color w:val="000000" w:themeColor="text1"/>
          <w:sz w:val="20"/>
          <w:szCs w:val="20"/>
        </w:rPr>
        <w:t xml:space="preserve">: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ช่วยให้มั่นใจได้ถึงการผสานรวมกับส่วนประกอบของยานพาหนะที่มีอยู่ได้อย่างราบรื่น</w:t>
      </w:r>
    </w:p>
    <w:p w14:paraId="1F771BC5" w14:textId="7C6EA8E4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ควบคุมการปล่อยก๊าซและกลิ่น: รักษาสภาพแวดล้อมภายในรถยนต์ให้สะอาดและปราศจากกลิ่น</w:t>
      </w:r>
    </w:p>
    <w:p w14:paraId="5D36F07D" w14:textId="03156425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highlight w:val="yellow"/>
          <w:cs/>
          <w:lang w:bidi="th-TH"/>
        </w:rPr>
        <w:t>คุณสมบัติการไหลที่ปรับให้เหมาะสม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: </w:t>
      </w:r>
      <w:hyperlink r:id="rId13" w:history="1">
        <w:r w:rsidR="00D821CC" w:rsidRPr="00CB666C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https://www.kraiburg-tpe.com/th/automotive-thumbwheel-flexible-tpe-solutions</w:t>
        </w:r>
      </w:hyperlink>
      <w:r w:rsidR="00D821CC">
        <w:rPr>
          <w:rFonts w:ascii="Leelawadee" w:eastAsiaTheme="minorEastAsia" w:hAnsi="Leelawadee" w:cs="Leelawadee" w:hint="eastAsia"/>
          <w:color w:val="000000" w:themeColor="text1"/>
          <w:sz w:val="20"/>
          <w:szCs w:val="20"/>
          <w:lang w:eastAsia="zh-CN" w:bidi="th-TH"/>
        </w:rPr>
        <w:t xml:space="preserve"> 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ช่วยให้ง่ายต่อการประมวลผลในระหว่างการผลิต</w:t>
      </w:r>
    </w:p>
    <w:p w14:paraId="63EBAE1B" w14:textId="1C41C903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>การปรับพื้นผิว: เพิ่มความสวยงามและความยืดหยุ่นในการออกแบบ</w:t>
      </w:r>
    </w:p>
    <w:p w14:paraId="31608F94" w14:textId="77777777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ความเสถียรของอุณหภูมิ: ทนทานต่ออุณหภูมิสูงถึง</w:t>
      </w:r>
      <w:r w:rsidRPr="00D821CC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821CC">
        <w:rPr>
          <w:rFonts w:ascii="Arial" w:hAnsi="Arial" w:cs="Arial"/>
          <w:color w:val="000000" w:themeColor="text1"/>
          <w:sz w:val="20"/>
          <w:szCs w:val="20"/>
        </w:rPr>
        <w:t xml:space="preserve">100°C </w:t>
      </w: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จึงมั่นใจได้ถึงประสิทธิภาพที่ยาวนาน</w:t>
      </w:r>
    </w:p>
    <w:p w14:paraId="574DFA4A" w14:textId="7ED3F673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การถอดแบบแม่พิม: ลดความซับซ้อนของกระบวนการผลิตเพื่อการผลิตที่มีประสิทธิภาพ</w:t>
      </w:r>
    </w:p>
    <w:p w14:paraId="03787EB2" w14:textId="77777777" w:rsidR="002702C7" w:rsidRPr="00D821CC" w:rsidRDefault="002702C7" w:rsidP="00D821CC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วิธีการประมวลผล: เข้ากันได้กับการฉีดขึ้นรูปเพื่อการผลิตที่มีประสิทธิภาพ</w:t>
      </w:r>
    </w:p>
    <w:p w14:paraId="601AA48E" w14:textId="46860F7F" w:rsidR="00023A0F" w:rsidRPr="00D821CC" w:rsidRDefault="002702C7" w:rsidP="001A6108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D821CC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สี: มีสีดำเงาเพื่อให้เข้ากับการตกแต่งภายในรถยนต์ได้อย่างลงตัว</w:t>
      </w:r>
    </w:p>
    <w:p w14:paraId="19FCE676" w14:textId="77777777" w:rsidR="00D821CC" w:rsidRPr="00D821CC" w:rsidRDefault="00D821CC" w:rsidP="00D821CC">
      <w:pPr>
        <w:pStyle w:val="ListParagraph"/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53EE9F56" w14:textId="78158923" w:rsidR="0005754C" w:rsidRPr="00D821CC" w:rsidRDefault="002702C7" w:rsidP="002702C7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821CC">
        <w:rPr>
          <w:rFonts w:ascii="Leelawadee" w:hAnsi="Leelawadee" w:cs="Leelawadee"/>
          <w:sz w:val="20"/>
          <w:szCs w:val="20"/>
          <w:cs/>
          <w:lang w:bidi="th-TH"/>
        </w:rPr>
        <w:t>การใช้งานที่เหมาะสมที่สุดสำหรับซีรีส์</w:t>
      </w:r>
      <w:r w:rsidRPr="002702C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702C7">
        <w:rPr>
          <w:rFonts w:ascii="Arial" w:hAnsi="Arial" w:cs="Arial"/>
          <w:sz w:val="20"/>
          <w:szCs w:val="20"/>
        </w:rPr>
        <w:t xml:space="preserve">THERMOLAST® K FG/SF/AP </w:t>
      </w:r>
      <w:r w:rsidRPr="00D821CC">
        <w:rPr>
          <w:rFonts w:ascii="Leelawadee" w:hAnsi="Leelawadee" w:cs="Leelawadee"/>
          <w:sz w:val="20"/>
          <w:szCs w:val="20"/>
          <w:cs/>
          <w:lang w:bidi="th-TH"/>
        </w:rPr>
        <w:t>ได้แก่ ด้ามจับ ฟังก์ชันและการออกแบบ ล้อเลื่อน พื้นผิวสัมผัสนุ่ม ซีล และการใช้งานภายในรถยนต์</w:t>
      </w:r>
    </w:p>
    <w:p w14:paraId="372151C7" w14:textId="77777777" w:rsidR="00D821CC" w:rsidRDefault="00594FA3" w:rsidP="00D821CC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67C8A9D" wp14:editId="2DA5363D">
            <wp:extent cx="4279900" cy="2369478"/>
            <wp:effectExtent l="0" t="0" r="6350" b="0"/>
            <wp:docPr id="1828540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85" cy="237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D821CC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D821CC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D821CC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D821CC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D821CC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D821CC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D821CC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E5552F1" w14:textId="4CD01F10" w:rsidR="00D821CC" w:rsidRDefault="00D821CC" w:rsidP="00D821CC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A5BAF68" w14:textId="77777777" w:rsidR="00D821CC" w:rsidRPr="003E4160" w:rsidRDefault="00D821CC" w:rsidP="00D821C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A650A0A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CC6E6DA" wp14:editId="759323F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EF2A1" w14:textId="77777777" w:rsidR="00D821CC" w:rsidRPr="00B37C59" w:rsidRDefault="00D821CC" w:rsidP="00D821C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6EEF1E3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28D7B4CA" wp14:editId="763F7F2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C284C8" w14:textId="77777777" w:rsidR="00D821CC" w:rsidRPr="00B37C59" w:rsidRDefault="00D821CC" w:rsidP="00D821C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C6CB51E" w14:textId="77777777" w:rsidR="00D821CC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16CE5D0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09B932F5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CFEBA5C" wp14:editId="5340538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5D168D6" wp14:editId="2DAFD12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CF899B7" wp14:editId="782DF0A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576E59B" wp14:editId="0D532D2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F8BDDC" wp14:editId="439888B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4A50B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7E9C47C5" w14:textId="77777777" w:rsidR="00D821CC" w:rsidRPr="00B37C59" w:rsidRDefault="00D821CC" w:rsidP="00D821C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DC10475" wp14:editId="00D4D6A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A5A49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CE676F8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06EB069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17254FB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A32FACD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0CC52BD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198F1110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08E604A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110C9AF" w14:textId="77777777" w:rsidR="00D821CC" w:rsidRPr="00840514" w:rsidRDefault="00D821CC" w:rsidP="00D821C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C15E709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F4D2167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D076427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F9A1033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46C3ACF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718FF94" w14:textId="77777777" w:rsidR="00D821CC" w:rsidRPr="00F04739" w:rsidRDefault="00D821CC" w:rsidP="00D821C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59AFD04" w14:textId="71FEB487" w:rsidR="001655F4" w:rsidRPr="00D821CC" w:rsidRDefault="00D821CC" w:rsidP="00D821CC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21"/>
          <w:szCs w:val="21"/>
          <w:lang w:eastAsia="zh-CN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1655F4" w:rsidRPr="00D821CC" w:rsidSect="00624219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BDEA" w14:textId="77777777" w:rsidR="00624219" w:rsidRDefault="00624219" w:rsidP="00784C57">
      <w:pPr>
        <w:spacing w:after="0" w:line="240" w:lineRule="auto"/>
      </w:pPr>
      <w:r>
        <w:separator/>
      </w:r>
    </w:p>
  </w:endnote>
  <w:endnote w:type="continuationSeparator" w:id="0">
    <w:p w14:paraId="15DD58ED" w14:textId="77777777" w:rsidR="00624219" w:rsidRDefault="006242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821C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821C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821C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821C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006D" w14:textId="77777777" w:rsidR="00624219" w:rsidRDefault="00624219" w:rsidP="00784C57">
      <w:pPr>
        <w:spacing w:after="0" w:line="240" w:lineRule="auto"/>
      </w:pPr>
      <w:r>
        <w:separator/>
      </w:r>
    </w:p>
  </w:footnote>
  <w:footnote w:type="continuationSeparator" w:id="0">
    <w:p w14:paraId="35FACB7A" w14:textId="77777777" w:rsidR="00624219" w:rsidRDefault="006242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B821CAD" w14:textId="77777777" w:rsidR="00D821CC" w:rsidRDefault="00D821CC" w:rsidP="00D821C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821C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821CC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เปิดตัวโซลูชัน</w:t>
          </w:r>
          <w:proofErr w:type="spellEnd"/>
          <w:r w:rsidRPr="00D821C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821CC">
            <w:rPr>
              <w:rFonts w:ascii="Leelawadee UI" w:hAnsi="Leelawadee UI" w:cs="Leelawadee UI"/>
              <w:b/>
              <w:bCs/>
              <w:sz w:val="16"/>
              <w:szCs w:val="16"/>
            </w:rPr>
            <w:t>ล้ำสมัยสำหรับม่านบังแดดรถยนต์</w:t>
          </w:r>
          <w:proofErr w:type="spellEnd"/>
        </w:p>
        <w:p w14:paraId="72720090" w14:textId="77777777" w:rsidR="00D87909" w:rsidRPr="00D87909" w:rsidRDefault="00D87909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une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D1806F9" w14:textId="77777777" w:rsidR="00D821CC" w:rsidRDefault="00D821CC" w:rsidP="00D8790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821C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821CC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เปิดตัวโซลูชัน</w:t>
          </w:r>
          <w:proofErr w:type="spellEnd"/>
          <w:r w:rsidRPr="00D821C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821CC">
            <w:rPr>
              <w:rFonts w:ascii="Leelawadee UI" w:hAnsi="Leelawadee UI" w:cs="Leelawadee UI"/>
              <w:b/>
              <w:bCs/>
              <w:sz w:val="16"/>
              <w:szCs w:val="16"/>
            </w:rPr>
            <w:t>ล้ำสมัยสำหรับม่านบังแดดรถยนต์</w:t>
          </w:r>
          <w:proofErr w:type="spellEnd"/>
        </w:p>
        <w:p w14:paraId="765F9503" w14:textId="3BE72234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87909">
            <w:rPr>
              <w:rFonts w:ascii="Arial" w:hAnsi="Arial"/>
              <w:b/>
              <w:sz w:val="16"/>
              <w:szCs w:val="16"/>
            </w:rPr>
            <w:t>J</w:t>
          </w:r>
          <w:r w:rsidR="00D87909">
            <w:rPr>
              <w:rFonts w:ascii="Arial" w:hAnsi="Arial" w:hint="eastAsia"/>
              <w:b/>
              <w:sz w:val="16"/>
              <w:szCs w:val="16"/>
              <w:lang w:eastAsia="zh-CN"/>
            </w:rPr>
            <w:t>une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2C7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3075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CC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0429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automotive-thumbwheel-flexible-tpe-solution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2024-03-26T04:27:00Z</dcterms:created>
  <dcterms:modified xsi:type="dcterms:W3CDTF">2024-05-28T07:44:00Z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