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6D986" w14:textId="260D0DA4" w:rsidR="00D87909" w:rsidRPr="00600A95" w:rsidRDefault="00735EC2" w:rsidP="00C33C80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bookmarkStart w:id="0" w:name="_Hlk161125350"/>
      <w:proofErr w:type="gramStart"/>
      <w:r w:rsidRPr="00600A95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D26035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600A95">
        <w:rPr>
          <w:rFonts w:ascii="Arial" w:eastAsia="SimHei" w:hAnsi="Arial" w:cs="Arial"/>
          <w:b/>
          <w:bCs/>
          <w:sz w:val="24"/>
          <w:szCs w:val="24"/>
          <w:lang w:eastAsia="zh-CN"/>
        </w:rPr>
        <w:t>推出了汽车车窗遮阳帘的创新</w:t>
      </w:r>
      <w:r w:rsidRPr="00600A95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600A95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bookmarkEnd w:id="0"/>
    <w:p w14:paraId="08E1A2B9" w14:textId="4EFF766E" w:rsidR="00B216B9" w:rsidRDefault="00735EC2" w:rsidP="00B216B9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驾驶员在路上花费的时间越长，对于提高车辆内部舒适性和便利性的解决方案的需求</w:t>
      </w:r>
      <w:r w:rsidR="00361694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就会</w:t>
      </w:r>
      <w:r w:rsidR="0015086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逐渐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增加。作为领先的全球热塑性弹性体（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）制造商，</w:t>
      </w:r>
      <w:proofErr w:type="gramStart"/>
      <w:r w:rsidR="0011792C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proofErr w:type="gramEnd"/>
      <w:r w:rsidR="007910AA" w:rsidRPr="000368A3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自豪地宣布推出其最新专为汽车车窗遮阳</w:t>
      </w:r>
      <w:proofErr w:type="gramStart"/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帘</w:t>
      </w:r>
      <w:proofErr w:type="gramEnd"/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应用量身定制的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解决方案。</w:t>
      </w:r>
      <w:r w:rsidR="00773964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</w:p>
    <w:p w14:paraId="763DB1C4" w14:textId="77777777" w:rsidR="0011792C" w:rsidRPr="0011792C" w:rsidRDefault="0011792C" w:rsidP="00B216B9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1B1DBA0D" w14:textId="1E7FB794" w:rsidR="00B216B9" w:rsidRPr="00220D46" w:rsidRDefault="004B495E" w:rsidP="004B495E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B495E">
        <w:rPr>
          <w:rFonts w:ascii="SimHei" w:eastAsia="SimHei" w:hAnsi="SimHei" w:cs="Segoe U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使用</w:t>
      </w:r>
      <w:r w:rsidR="00220D46" w:rsidRPr="004B495E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先进的</w:t>
      </w:r>
      <w:r w:rsidR="00220D46" w:rsidRPr="004B495E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TPE</w:t>
      </w:r>
      <w:r w:rsidR="00220D46" w:rsidRPr="004B495E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材料，重新塑造驾驶体</w:t>
      </w:r>
      <w:r w:rsidR="00220D46" w:rsidRPr="004B495E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验</w:t>
      </w:r>
      <w:r w:rsidRPr="004B495E">
        <w:rPr>
          <w:rFonts w:ascii="SimHei" w:eastAsia="SimHei" w:hAnsi="SimHei" w:cs="Arial"/>
          <w:b/>
          <w:bCs/>
          <w:color w:val="000000" w:themeColor="text1"/>
          <w:sz w:val="20"/>
          <w:szCs w:val="20"/>
          <w:lang w:eastAsia="zh-CN"/>
        </w:rPr>
        <w:br/>
      </w:r>
      <w:r w:rsidR="00245E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热塑宝</w:t>
      </w:r>
      <w:r w:rsidR="00245E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K</w:t>
      </w:r>
      <w:r w:rsidR="00245E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（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THERMOLAST® K</w:t>
      </w:r>
      <w:r w:rsidR="00245E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）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FG/SF/AP 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系列是一种创新</w:t>
      </w:r>
      <w:r w:rsidR="00245E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解决方案，经过精心设计以满足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汽车行业</w:t>
      </w:r>
      <w:r w:rsidR="005F1F4E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1" w:history="1"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n</w:t>
        </w:r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/zh-hans/%E6%B1%BD%E8%BD%A6%E8%A1%8C%E4%B8%9ATPE%E7%83%AD%E5%A1%91%E6%80%A7%E5%BC%B9%E6%80%A7%E4%BD%93</w:t>
        </w:r>
      </w:hyperlink>
      <w:r w:rsidR="005F1F4E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7F0735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的严格要求。这种材料结合了先进功能和法规合规性，使其成为汽车内饰组件的理想选择。</w:t>
      </w:r>
    </w:p>
    <w:p w14:paraId="30B5B1C6" w14:textId="3907AE7D" w:rsidR="0011792C" w:rsidRPr="0011792C" w:rsidRDefault="005D70D2" w:rsidP="00B216B9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  <w:r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  <w:t xml:space="preserve"> </w:t>
      </w:r>
    </w:p>
    <w:p w14:paraId="4663CEC8" w14:textId="66DFC577" w:rsidR="00B216B9" w:rsidRPr="00600A95" w:rsidRDefault="002F0FE0" w:rsidP="003E18F9">
      <w:pPr>
        <w:spacing w:line="360" w:lineRule="auto"/>
        <w:ind w:right="1559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增强特性，实现卓越性能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br/>
      </w:r>
      <w:r w:rsidR="0011792C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="0011792C" w:rsidRPr="00D26035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r w:rsidR="007D1B17" w:rsidRPr="005F1F4E">
        <w:rPr>
          <w:rFonts w:ascii="Arial" w:eastAsia="SimHei" w:hAnsi="Arial" w:cs="Arial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热塑宝</w:t>
      </w:r>
      <w:r w:rsidR="007D1B17" w:rsidRPr="005F1F4E">
        <w:rPr>
          <w:rFonts w:ascii="Arial" w:eastAsia="SimHei" w:hAnsi="Arial" w:cs="Arial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K</w:t>
      </w:r>
      <w:r w:rsidR="007D1B17" w:rsidRPr="005F1F4E">
        <w:rPr>
          <w:rFonts w:ascii="Arial" w:eastAsia="SimHei" w:hAnsi="Arial" w:cs="Arial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（</w:t>
      </w:r>
      <w:r w:rsidR="003E18F9" w:rsidRPr="005F1F4E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THERMOLAST® K</w:t>
      </w:r>
      <w:r w:rsidR="007D1B17" w:rsidRPr="005F1F4E">
        <w:rPr>
          <w:rFonts w:ascii="Arial" w:eastAsia="SimHei" w:hAnsi="Arial" w:cs="Arial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）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2" w:history="1"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5F1F4E" w:rsidRPr="006505C6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eastAsia="zh-CN"/>
          </w:rPr>
          <w:t>n</w:t>
        </w:r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/zh-hans/%E7%83%AD%E5%A1%91%E5%AE%9DK</w:t>
        </w:r>
      </w:hyperlink>
      <w:r w:rsidR="005F1F4E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FG/SF/AP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系列提供了</w:t>
      </w:r>
      <w:r w:rsidR="002942BF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许多</w:t>
      </w:r>
      <w:r w:rsidR="003E18F9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优势，旨在提升驾驶体验：</w:t>
      </w:r>
    </w:p>
    <w:p w14:paraId="01695405" w14:textId="2A23F540" w:rsidR="00B519DA" w:rsidRPr="00600A95" w:rsidRDefault="007867E3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低密度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：为车辆内</w:t>
      </w:r>
      <w:proofErr w:type="gramStart"/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饰提供</w:t>
      </w:r>
      <w:proofErr w:type="gramEnd"/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轻便而耐用的保护。</w:t>
      </w:r>
    </w:p>
    <w:p w14:paraId="40C8E576" w14:textId="185258C3" w:rsidR="00B519DA" w:rsidRPr="00600A95" w:rsidRDefault="007867E3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对</w:t>
      </w: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proofErr w:type="gramStart"/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的包胶性能</w:t>
      </w:r>
      <w:proofErr w:type="gramEnd"/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：确保与现有车辆组件无缝集成。</w:t>
      </w:r>
    </w:p>
    <w:p w14:paraId="7617A8B2" w14:textId="2801AA07" w:rsidR="00B519DA" w:rsidRPr="00600A95" w:rsidRDefault="004C7101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控制排放和气味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：保持汽车内部环境清洁无异味。</w:t>
      </w:r>
    </w:p>
    <w:p w14:paraId="04AFAF40" w14:textId="436C71EB" w:rsidR="00B519DA" w:rsidRPr="00600A95" w:rsidRDefault="004D7853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F1F4E">
        <w:rPr>
          <w:rFonts w:ascii="Arial" w:eastAsia="SimHei" w:hAnsi="Arial" w:cs="Arial" w:hint="eastAsia"/>
          <w:b/>
          <w:bCs/>
          <w:color w:val="0D0D0D"/>
          <w:sz w:val="20"/>
          <w:szCs w:val="20"/>
          <w:highlight w:val="yellow"/>
          <w:shd w:val="clear" w:color="auto" w:fill="FFFFFF"/>
          <w:lang w:eastAsia="zh-CN"/>
        </w:rPr>
        <w:t>优异的</w:t>
      </w:r>
      <w:r w:rsidR="00485CDE" w:rsidRPr="005F1F4E">
        <w:rPr>
          <w:rFonts w:ascii="Arial" w:eastAsia="SimHei" w:hAnsi="Arial" w:cs="Arial"/>
          <w:b/>
          <w:bCs/>
          <w:color w:val="0D0D0D"/>
          <w:sz w:val="20"/>
          <w:szCs w:val="20"/>
          <w:highlight w:val="yellow"/>
          <w:shd w:val="clear" w:color="auto" w:fill="FFFFFF"/>
          <w:lang w:eastAsia="zh-CN"/>
        </w:rPr>
        <w:t>流动性能</w:t>
      </w:r>
      <w:r w:rsidR="00485CDE" w:rsidRPr="005F1F4E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：</w:t>
      </w:r>
      <w:r w:rsidR="005F1F4E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3" w:history="1"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5F1F4E" w:rsidRPr="006505C6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eastAsia="zh-CN"/>
          </w:rPr>
          <w:t>n</w:t>
        </w:r>
        <w:r w:rsidR="005F1F4E" w:rsidRPr="006505C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/zh-hans/%E5%85%A8%E9%9D%A2%E6%8F%90%E5%8D%87%E6%B1%BD%E8%BD%A6%E6%8B%94%E8%BD%AE%E7%9A%84%E6%80%A7%E8%83%BD</w:t>
        </w:r>
      </w:hyperlink>
      <w:r w:rsidR="005F1F4E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485CDE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便于在制造过程中进行加工。</w:t>
      </w:r>
    </w:p>
    <w:p w14:paraId="62E2E405" w14:textId="0681C98D" w:rsidR="00B519DA" w:rsidRPr="00600A95" w:rsidRDefault="00281242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表面映射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：提升美感和设计灵活性。</w:t>
      </w:r>
    </w:p>
    <w:p w14:paraId="35526F61" w14:textId="2E98647F" w:rsidR="00B519DA" w:rsidRPr="00600A95" w:rsidRDefault="00226143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温度稳定性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：耐受高达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100°C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的温度，确保持久的性能。</w:t>
      </w:r>
    </w:p>
    <w:p w14:paraId="3687B4BB" w14:textId="1783E9A7" w:rsidR="00B519DA" w:rsidRPr="00600A95" w:rsidRDefault="00C33E78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脱模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：简化了生产流程，提高了制造效率。</w:t>
      </w:r>
    </w:p>
    <w:p w14:paraId="53C7D48B" w14:textId="1856D516" w:rsidR="00B519DA" w:rsidRPr="00600A95" w:rsidRDefault="0058396D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lastRenderedPageBreak/>
        <w:t>加工方法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：与注塑成型兼容，实现生产流程的简化。</w:t>
      </w:r>
    </w:p>
    <w:p w14:paraId="3431C658" w14:textId="21103437" w:rsidR="00B519DA" w:rsidRPr="00600A95" w:rsidRDefault="0058396D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颜色：</w:t>
      </w:r>
      <w:r w:rsidR="004D785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采用</w:t>
      </w:r>
      <w:r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时尚的黑色，与车辆内饰无缝融合。</w:t>
      </w:r>
    </w:p>
    <w:p w14:paraId="601AA48E" w14:textId="77777777" w:rsidR="00023A0F" w:rsidRPr="00600A95" w:rsidRDefault="00023A0F" w:rsidP="001A610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38F7D507" w14:textId="2DB5DA63" w:rsidR="0011792C" w:rsidRPr="005F1F4E" w:rsidRDefault="004D7853" w:rsidP="0005754C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热塑宝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K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（</w:t>
      </w:r>
      <w:r w:rsidR="006F5861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THERMOLAST® K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）</w:t>
      </w:r>
      <w:r w:rsidR="006F5861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FG/SF/AP</w:t>
      </w:r>
      <w:r w:rsidR="006F5861" w:rsidRPr="00600A9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系列的理想应用包括手柄功能和设计元素、拇指轮、柔软触感表面、密封件以及汽车内饰应用。</w:t>
      </w:r>
    </w:p>
    <w:p w14:paraId="0A51145D" w14:textId="41E29D35" w:rsidR="00F60CFA" w:rsidRPr="005F1F4E" w:rsidRDefault="00594FA3" w:rsidP="00F60CFA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367C8A9D" wp14:editId="2DA5363D">
            <wp:extent cx="4279900" cy="2369478"/>
            <wp:effectExtent l="0" t="0" r="6350" b="0"/>
            <wp:docPr id="1828540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85" cy="237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95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F60CFA" w:rsidRPr="00600A95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F60CFA" w:rsidRPr="00600A95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5F1F4E"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="00F60CFA" w:rsidRPr="00600A95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F60CFA" w:rsidRPr="00600A95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F60CFA" w:rsidRPr="00162072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F60CFA" w:rsidRPr="00600A95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62C49520" w:rsidR="00605ED9" w:rsidRPr="00600A95" w:rsidRDefault="00F60CFA" w:rsidP="00F60CFA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00A95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600A95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600A95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600A95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6A0901C3" w14:textId="77777777" w:rsidR="00F60CFA" w:rsidRPr="00600A95" w:rsidRDefault="00F60CFA" w:rsidP="00F60CFA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5440A661" w:rsidR="009D2688" w:rsidRPr="00600A95" w:rsidRDefault="00357183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4BB8D" w14:textId="1A6FAB8C" w:rsidR="00AC0C7A" w:rsidRPr="00600A95" w:rsidRDefault="005F1F4E" w:rsidP="00AC0C7A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AC0C7A" w:rsidRPr="00600A95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AC0C7A" w:rsidRPr="00600A95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600A95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600A95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B49C65" w14:textId="4E80B61A" w:rsidR="00CF6D3D" w:rsidRPr="00600A95" w:rsidRDefault="005F1F4E" w:rsidP="00CF6D3D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="00CF6D3D" w:rsidRPr="00600A95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CF6D3D" w:rsidRPr="00E94DD0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F6D3D" w:rsidRPr="00600A95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600A95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3960FC85" w:rsidR="009D2688" w:rsidRPr="00600A95" w:rsidRDefault="00B26F4C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600A95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600A95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95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95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95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95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00A95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3487E387" w:rsidR="009D2688" w:rsidRPr="005F1F4E" w:rsidRDefault="00523956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600A95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</w:t>
      </w:r>
      <w:proofErr w:type="gramStart"/>
      <w:r w:rsidRPr="00600A95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600A95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600A95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E015773" w:rsidR="001655F4" w:rsidRPr="00C47E09" w:rsidRDefault="00600A95" w:rsidP="00C47E09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00A95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B72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600A95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207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6207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5F1F4E"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600A95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1B72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600A95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600A95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1B72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1B72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600A95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sectPr w:rsidR="001655F4" w:rsidRPr="00C47E09" w:rsidSect="00624219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BDEA" w14:textId="77777777" w:rsidR="00624219" w:rsidRDefault="00624219" w:rsidP="00784C57">
      <w:pPr>
        <w:spacing w:after="0" w:line="240" w:lineRule="auto"/>
      </w:pPr>
      <w:r>
        <w:separator/>
      </w:r>
    </w:p>
  </w:endnote>
  <w:endnote w:type="continuationSeparator" w:id="0">
    <w:p w14:paraId="15DD58ED" w14:textId="77777777" w:rsidR="00624219" w:rsidRDefault="006242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3D8E6801" w:rsidR="008D6B76" w:rsidRPr="00073D11" w:rsidRDefault="0011792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28384" behindDoc="0" locked="0" layoutInCell="1" allowOverlap="1" wp14:anchorId="1B38CEB9" wp14:editId="6D5F594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C1351" w14:textId="77777777" w:rsidR="0011792C" w:rsidRPr="002316B5" w:rsidRDefault="0011792C" w:rsidP="0011792C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3ADD73B" w14:textId="77777777" w:rsidR="0011792C" w:rsidRPr="00073D11" w:rsidRDefault="0011792C" w:rsidP="0011792C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26ACE0" w14:textId="77777777" w:rsidR="0011792C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9C30149" w14:textId="77777777" w:rsidR="0011792C" w:rsidRDefault="0011792C" w:rsidP="0011792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9154DA5" w14:textId="77777777" w:rsidR="0011792C" w:rsidRPr="002316B5" w:rsidRDefault="0011792C" w:rsidP="0011792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150A402" w14:textId="77777777" w:rsidR="0011792C" w:rsidRPr="002316B5" w:rsidRDefault="0011792C" w:rsidP="0011792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DB0BE50" w14:textId="77777777" w:rsidR="0011792C" w:rsidRPr="002316B5" w:rsidRDefault="0011792C" w:rsidP="0011792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081D7E2" w14:textId="77777777" w:rsidR="0011792C" w:rsidRPr="002316B5" w:rsidRDefault="005F1F4E" w:rsidP="0011792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1792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043C441" w14:textId="77777777" w:rsidR="0011792C" w:rsidRPr="002316B5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2CCD293" w14:textId="77777777" w:rsidR="0011792C" w:rsidRPr="002316B5" w:rsidRDefault="0011792C" w:rsidP="0011792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6B70687" w14:textId="77777777" w:rsidR="0011792C" w:rsidRPr="00607EE4" w:rsidRDefault="0011792C" w:rsidP="0011792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6823A90" w14:textId="77777777" w:rsidR="0011792C" w:rsidRPr="002316B5" w:rsidRDefault="0011792C" w:rsidP="0011792C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D0D9821" w14:textId="77777777" w:rsidR="0011792C" w:rsidRPr="002316B5" w:rsidRDefault="0011792C" w:rsidP="0011792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D920074" w14:textId="77777777" w:rsidR="0011792C" w:rsidRPr="002316B5" w:rsidRDefault="005F1F4E" w:rsidP="0011792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1792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5285383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187552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59B57D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C94490F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C3BDAF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350B85E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BDC729" w14:textId="77777777" w:rsidR="0011792C" w:rsidRPr="001E1888" w:rsidRDefault="0011792C" w:rsidP="0011792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8CE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48EC1351" w14:textId="77777777" w:rsidR="0011792C" w:rsidRPr="002316B5" w:rsidRDefault="0011792C" w:rsidP="0011792C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3ADD73B" w14:textId="77777777" w:rsidR="0011792C" w:rsidRPr="00073D11" w:rsidRDefault="0011792C" w:rsidP="0011792C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F26ACE0" w14:textId="77777777" w:rsidR="0011792C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9C30149" w14:textId="77777777" w:rsidR="0011792C" w:rsidRDefault="0011792C" w:rsidP="0011792C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9154DA5" w14:textId="77777777" w:rsidR="0011792C" w:rsidRPr="002316B5" w:rsidRDefault="0011792C" w:rsidP="0011792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150A402" w14:textId="77777777" w:rsidR="0011792C" w:rsidRPr="002316B5" w:rsidRDefault="0011792C" w:rsidP="0011792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DB0BE50" w14:textId="77777777" w:rsidR="0011792C" w:rsidRPr="002316B5" w:rsidRDefault="0011792C" w:rsidP="0011792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081D7E2" w14:textId="77777777" w:rsidR="0011792C" w:rsidRPr="002316B5" w:rsidRDefault="0011792C" w:rsidP="0011792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043C441" w14:textId="77777777" w:rsidR="0011792C" w:rsidRPr="002316B5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2CCD293" w14:textId="77777777" w:rsidR="0011792C" w:rsidRPr="002316B5" w:rsidRDefault="0011792C" w:rsidP="0011792C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6B70687" w14:textId="77777777" w:rsidR="0011792C" w:rsidRPr="00607EE4" w:rsidRDefault="0011792C" w:rsidP="0011792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6823A90" w14:textId="77777777" w:rsidR="0011792C" w:rsidRPr="002316B5" w:rsidRDefault="0011792C" w:rsidP="0011792C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D0D9821" w14:textId="77777777" w:rsidR="0011792C" w:rsidRPr="002316B5" w:rsidRDefault="0011792C" w:rsidP="0011792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D920074" w14:textId="77777777" w:rsidR="0011792C" w:rsidRPr="002316B5" w:rsidRDefault="0011792C" w:rsidP="0011792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5285383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7187552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59B57D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C94490F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C3BDAF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350B85E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ABDC729" w14:textId="77777777" w:rsidR="0011792C" w:rsidRPr="001E1888" w:rsidRDefault="0011792C" w:rsidP="0011792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006D" w14:textId="77777777" w:rsidR="00624219" w:rsidRDefault="00624219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5FACB7A" w14:textId="77777777" w:rsidR="00624219" w:rsidRDefault="006242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2633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B9BAFF0" w14:textId="77777777" w:rsidR="00735EC2" w:rsidRPr="00600A95" w:rsidRDefault="00735EC2" w:rsidP="00735EC2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00A9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br/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600A95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推出了汽车车窗遮阳帘的</w:t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创新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TPE解决方案</w:t>
          </w:r>
        </w:p>
        <w:p w14:paraId="0EB95319" w14:textId="77777777" w:rsidR="00735EC2" w:rsidRPr="00600A95" w:rsidRDefault="00735EC2" w:rsidP="00735EC2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, </w:t>
          </w:r>
          <w:r w:rsidRPr="004C5D3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4C5D3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1A56E795" w14:textId="75058DC7" w:rsidR="00502615" w:rsidRPr="00073D11" w:rsidRDefault="00735EC2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1A6108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1A6108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C5D3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C5D3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页，第</w:t>
          </w:r>
          <w:r w:rsidR="001A6108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1A6108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00A95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00A95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109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FE5C34D" w14:textId="3E9025AC" w:rsidR="00D87909" w:rsidRPr="00600A95" w:rsidRDefault="00735EC2" w:rsidP="00735EC2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00A9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br/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600A95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推出了汽车车窗遮阳帘的</w:t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创新</w:t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TPE解决方案</w:t>
          </w:r>
        </w:p>
        <w:p w14:paraId="765F9503" w14:textId="05421C8C" w:rsidR="003C4170" w:rsidRPr="00600A95" w:rsidRDefault="00735EC2" w:rsidP="00D87909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="003C4170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>,</w:t>
          </w:r>
          <w:r w:rsidR="00435158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4C5D3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4C5D3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4BE48C59" w14:textId="2F40E995" w:rsidR="003C4170" w:rsidRPr="00073D11" w:rsidRDefault="00735EC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00A95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3C4170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C5D3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C5D3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00A95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00A95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页，第</w:t>
          </w:r>
          <w:r w:rsidR="003C4170" w:rsidRPr="00600A95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C5D3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00A95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00A95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3ED17D7E" w:rsidR="003C4170" w:rsidRPr="003A29FC" w:rsidRDefault="009D44A2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7B49050" w:rsidR="003C4170" w:rsidRPr="00502615" w:rsidRDefault="00735EC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368A3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1517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1792C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868"/>
    <w:rsid w:val="00150A0F"/>
    <w:rsid w:val="00156BDE"/>
    <w:rsid w:val="00162072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7289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0D46"/>
    <w:rsid w:val="00225FD8"/>
    <w:rsid w:val="00226143"/>
    <w:rsid w:val="002262B1"/>
    <w:rsid w:val="00233574"/>
    <w:rsid w:val="00235BA5"/>
    <w:rsid w:val="002455DD"/>
    <w:rsid w:val="00245E60"/>
    <w:rsid w:val="00250990"/>
    <w:rsid w:val="00256D34"/>
    <w:rsid w:val="00256E0E"/>
    <w:rsid w:val="002631F5"/>
    <w:rsid w:val="00267260"/>
    <w:rsid w:val="00281242"/>
    <w:rsid w:val="00281DBF"/>
    <w:rsid w:val="00281FF5"/>
    <w:rsid w:val="0028506D"/>
    <w:rsid w:val="0028707A"/>
    <w:rsid w:val="002876AB"/>
    <w:rsid w:val="00290773"/>
    <w:rsid w:val="002934F9"/>
    <w:rsid w:val="002942BF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0FE0"/>
    <w:rsid w:val="002F135A"/>
    <w:rsid w:val="002F2061"/>
    <w:rsid w:val="002F4492"/>
    <w:rsid w:val="002F44AB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57183"/>
    <w:rsid w:val="00361694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18F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8ED"/>
    <w:rsid w:val="00481947"/>
    <w:rsid w:val="00482B9C"/>
    <w:rsid w:val="00483E1E"/>
    <w:rsid w:val="004856BE"/>
    <w:rsid w:val="00485CD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3449"/>
    <w:rsid w:val="004B495E"/>
    <w:rsid w:val="004B75FE"/>
    <w:rsid w:val="004C1164"/>
    <w:rsid w:val="004C3A08"/>
    <w:rsid w:val="004C3B90"/>
    <w:rsid w:val="004C3CCB"/>
    <w:rsid w:val="004C5D35"/>
    <w:rsid w:val="004C6BE6"/>
    <w:rsid w:val="004C6E24"/>
    <w:rsid w:val="004C7101"/>
    <w:rsid w:val="004D5BAF"/>
    <w:rsid w:val="004D67D4"/>
    <w:rsid w:val="004D7853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395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8396D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70D2"/>
    <w:rsid w:val="005E1753"/>
    <w:rsid w:val="005E1C3F"/>
    <w:rsid w:val="005E3F1F"/>
    <w:rsid w:val="005E6A19"/>
    <w:rsid w:val="005F1F4E"/>
    <w:rsid w:val="00600A95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861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EC2"/>
    <w:rsid w:val="00736B12"/>
    <w:rsid w:val="00744F3B"/>
    <w:rsid w:val="0076079D"/>
    <w:rsid w:val="00762555"/>
    <w:rsid w:val="00772513"/>
    <w:rsid w:val="00773964"/>
    <w:rsid w:val="0077610C"/>
    <w:rsid w:val="00781978"/>
    <w:rsid w:val="0078239C"/>
    <w:rsid w:val="007831E2"/>
    <w:rsid w:val="00784C57"/>
    <w:rsid w:val="00785F5E"/>
    <w:rsid w:val="00786798"/>
    <w:rsid w:val="007867E3"/>
    <w:rsid w:val="007910AA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1B17"/>
    <w:rsid w:val="007D2C88"/>
    <w:rsid w:val="007D5A24"/>
    <w:rsid w:val="007D7444"/>
    <w:rsid w:val="007E254D"/>
    <w:rsid w:val="007F0735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1542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44A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0C7A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09DA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26F4C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331D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3E78"/>
    <w:rsid w:val="00C37354"/>
    <w:rsid w:val="00C44B97"/>
    <w:rsid w:val="00C46197"/>
    <w:rsid w:val="00C47E09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1A42"/>
    <w:rsid w:val="00CB3B01"/>
    <w:rsid w:val="00CB463C"/>
    <w:rsid w:val="00CB5C4A"/>
    <w:rsid w:val="00CC14FA"/>
    <w:rsid w:val="00CC1988"/>
    <w:rsid w:val="00CC1D3B"/>
    <w:rsid w:val="00CC4229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311"/>
    <w:rsid w:val="00CE3169"/>
    <w:rsid w:val="00CE6C93"/>
    <w:rsid w:val="00CF1F82"/>
    <w:rsid w:val="00CF3254"/>
    <w:rsid w:val="00CF6D3D"/>
    <w:rsid w:val="00D13AE1"/>
    <w:rsid w:val="00D14EDD"/>
    <w:rsid w:val="00D14F71"/>
    <w:rsid w:val="00D2192F"/>
    <w:rsid w:val="00D2377C"/>
    <w:rsid w:val="00D238FD"/>
    <w:rsid w:val="00D253ED"/>
    <w:rsid w:val="00D26035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2470"/>
    <w:rsid w:val="00E039D8"/>
    <w:rsid w:val="00E14E87"/>
    <w:rsid w:val="00E17CAC"/>
    <w:rsid w:val="00E30FE5"/>
    <w:rsid w:val="00E31F55"/>
    <w:rsid w:val="00E32420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4DD0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06A1C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CFA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5%A8%E9%9D%A2%E6%8F%90%E5%8D%87%E6%B1%BD%E8%BD%A6%E6%8B%94%E8%BD%AE%E7%9A%84%E6%80%A7%E8%83%BD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8%A1%8C%E4%B8%9ATPE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2024-03-22T04:19:00Z</dcterms:created>
  <dcterms:modified xsi:type="dcterms:W3CDTF">2024-05-28T07:27:00Z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