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FDA00" w14:textId="0EF074D8" w:rsidR="00737AFE" w:rsidRP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cs/>
          <w:lang w:eastAsia="en-US" w:bidi="th-TH"/>
        </w:rPr>
      </w:pPr>
      <w:r w:rsidRPr="005E2FFC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KRAIBURG TPE </w:t>
      </w:r>
      <w:r w:rsidRPr="00737AFE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ขึ้นเวทีกลางที่ </w:t>
      </w:r>
      <w:r w:rsidRPr="005E2FFC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TECH TALK Forum CHINAPLAS </w:t>
      </w:r>
      <w:r w:rsidRPr="005E2FFC">
        <w:rPr>
          <w:rFonts w:ascii="Arial" w:hAnsi="Arial" w:cs="Arial"/>
          <w:b/>
          <w:bCs/>
          <w:sz w:val="24"/>
          <w:szCs w:val="24"/>
          <w:cs/>
          <w:lang w:eastAsia="en-US" w:bidi="th-TH"/>
        </w:rPr>
        <w:t xml:space="preserve">2024: </w:t>
      </w:r>
      <w:r w:rsidRPr="00737AFE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เปิดตัวนวัตกรรมและความเชี่ยวชาญ</w:t>
      </w:r>
    </w:p>
    <w:p w14:paraId="36293C05" w14:textId="67B3D450" w:rsidR="00737AFE" w:rsidRP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มีความภูมิใจที่จะประกาศการมีส่วนร่วมในฐานะผู้แสดงสินค้าและวิทยากรที่มีชื่อเสียง</w:t>
      </w:r>
      <w:r w:rsidRPr="00737AFE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 xml:space="preserve">ในฟอรัม </w:t>
      </w:r>
      <w:r w:rsidRPr="005E2FFC">
        <w:rPr>
          <w:rFonts w:ascii="Arial" w:hAnsi="Arial" w:cs="Arial"/>
          <w:sz w:val="20"/>
          <w:szCs w:val="20"/>
          <w:highlight w:val="yellow"/>
          <w:lang w:eastAsia="en-US" w:bidi="th-TH"/>
        </w:rPr>
        <w:t>TECH TALK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hyperlink r:id="rId11" w:history="1">
        <w:r w:rsidR="005E2FFC" w:rsidRPr="00500324">
          <w:rPr>
            <w:rStyle w:val="Hyperlink"/>
            <w:rFonts w:ascii="Arial" w:hAnsi="Arial" w:cs="Arial"/>
            <w:sz w:val="20"/>
            <w:szCs w:val="20"/>
            <w:lang w:eastAsia="en-US" w:bidi="th-TH"/>
          </w:rPr>
          <w:t>https://www.kraiburg-tpe.com/en/techtalk-forum-chinaplas</w:t>
        </w:r>
      </w:hyperlink>
      <w:r w:rsidR="005E2FFC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ที่ทุกคนตั้งตารอคอยใน </w:t>
      </w:r>
      <w:r w:rsidRPr="005E2FFC">
        <w:rPr>
          <w:rFonts w:ascii="Arial" w:hAnsi="Arial" w:cs="Arial"/>
          <w:sz w:val="20"/>
          <w:szCs w:val="20"/>
          <w:highlight w:val="yellow"/>
          <w:lang w:eastAsia="en-US" w:bidi="th-TH"/>
        </w:rPr>
        <w:t xml:space="preserve">CHINAPLAS </w:t>
      </w:r>
      <w:r w:rsidRPr="005E2FFC">
        <w:rPr>
          <w:rFonts w:ascii="Arial" w:hAnsi="Arial" w:cs="Arial"/>
          <w:sz w:val="20"/>
          <w:szCs w:val="20"/>
          <w:highlight w:val="yellow"/>
          <w:cs/>
          <w:lang w:eastAsia="en-US" w:bidi="th-TH"/>
        </w:rPr>
        <w:t>2024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hyperlink r:id="rId12" w:history="1">
        <w:r w:rsidR="005E2FFC" w:rsidRPr="00500324">
          <w:rPr>
            <w:rStyle w:val="Hyperlink"/>
            <w:rFonts w:ascii="Arial" w:hAnsi="Arial" w:cs="Arial"/>
            <w:sz w:val="20"/>
            <w:szCs w:val="20"/>
            <w:lang w:eastAsia="en-US" w:bidi="th-TH"/>
          </w:rPr>
          <w:t>https://www.kraiburg-tpe.com/en/chinaplas</w:t>
        </w:r>
      </w:hyperlink>
      <w:r w:rsidR="005E2FFC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ในฐานะผู้ผลิตเทอร์โมพลาสติกอีลาสโตเมอร์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TPE)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ระดับโลก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พร้อมที่จะยกระดับงานด้วยการนำเสนอที่น่าสนใจว่า เจาะลึกข้อมูลเชิงลึกด้านเทคนิค การแบ่งปันความรู้ และการจัดแสดงแอปพลิเคชันที่ประสบความสำเร็จในตลาดที่หลากหลาย</w:t>
      </w:r>
    </w:p>
    <w:p w14:paraId="08402E92" w14:textId="77777777" w:rsidR="009A6515" w:rsidRDefault="009A6515" w:rsidP="005E2FFC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cs/>
          <w:lang w:bidi="th-TH"/>
        </w:rPr>
      </w:pPr>
    </w:p>
    <w:p w14:paraId="795CC160" w14:textId="77777777" w:rsidR="005E2FFC" w:rsidRPr="005E2FFC" w:rsidRDefault="005E2FFC" w:rsidP="005E2FFC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bidi="th-TH"/>
        </w:rPr>
      </w:pPr>
    </w:p>
    <w:p w14:paraId="13D19EAC" w14:textId="205C45DA" w:rsidR="00737AFE" w:rsidRP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</w:pP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หัวข้อ: </w:t>
      </w:r>
      <w:r w:rsidRPr="005E2FFC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KRAIBURG TPE: </w:t>
      </w: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โซลูชันบรรจุภัณฑ์ </w:t>
      </w:r>
      <w:r w:rsidRPr="005E2FFC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737AF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ขั้นสูง</w:t>
      </w:r>
    </w:p>
    <w:p w14:paraId="6073DC83" w14:textId="77777777" w:rsid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เข้าร่วมกับเราเพื่อค้นหาโซลูชัน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TPE</w:t>
      </w:r>
      <w:r w:rsidRPr="00737AF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ที่ปลอดภัย คุณภาพสูง และทนทานของ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</w:p>
    <w:p w14:paraId="34894ADA" w14:textId="512C4817" w:rsid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สำหรับบรรจุภัณฑ์</w:t>
      </w:r>
      <w:r w:rsidRPr="00737AFE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เครื่องสำอาง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hyperlink r:id="rId13" w:history="1">
        <w:r w:rsidR="005E2FFC" w:rsidRPr="00500324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https://www.kraiburg-tpe.com/en/cosmetic-packaging</w:t>
        </w:r>
      </w:hyperlink>
      <w:r w:rsidR="005E2FF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อาหาร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hyperlink r:id="rId14" w:history="1">
        <w:r w:rsidR="005E2FFC" w:rsidRPr="00500324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https://www.kraiburg-tpe.com/en/controlled-migration-tpe</w:t>
        </w:r>
      </w:hyperlink>
      <w:r w:rsidR="005E2FF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ทางการแพทย์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hyperlink r:id="rId15" w:history="1">
        <w:r w:rsidR="005E2FFC" w:rsidRPr="00500324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https://www.kraiburg-tpe.com/en/medical</w:t>
        </w:r>
      </w:hyperlink>
      <w:r w:rsidR="005E2FF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Pr="00737AFE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การดูแลสุขภาพ</w:t>
      </w:r>
      <w:r w:rsidR="005E2FFC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hyperlink r:id="rId16" w:history="1">
        <w:r w:rsidR="005E2FFC" w:rsidRPr="00500324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https://www.kraiburg-tpe.com/en/thermolast-h-healthcare-tpe</w:t>
        </w:r>
      </w:hyperlink>
      <w:r w:rsidR="005E2FF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</w:p>
    <w:p w14:paraId="0D891888" w14:textId="0811C127" w:rsidR="00737AFE" w:rsidRPr="005E2FFC" w:rsidRDefault="00737AFE" w:rsidP="005E2FFC">
      <w:pPr>
        <w:pStyle w:val="NoSpacing"/>
        <w:spacing w:line="360" w:lineRule="auto"/>
        <w:ind w:right="1559"/>
        <w:rPr>
          <w:rFonts w:ascii="Arial" w:hAnsi="Arial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วันที่: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23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เมษายน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2024</w:t>
      </w:r>
    </w:p>
    <w:p w14:paraId="1F5002B9" w14:textId="2C2B9E15" w:rsidR="00737AFE" w:rsidRPr="005E2FFC" w:rsidRDefault="00737AFE" w:rsidP="005E2FFC">
      <w:pPr>
        <w:pStyle w:val="NoSpacing"/>
        <w:spacing w:line="360" w:lineRule="auto"/>
        <w:ind w:right="1559"/>
        <w:rPr>
          <w:rFonts w:ascii="Arial" w:hAnsi="Arial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เวลา: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11.30 – 11.50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น.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GMT+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8)</w:t>
      </w:r>
    </w:p>
    <w:p w14:paraId="71B3F935" w14:textId="767367F3" w:rsidR="00737AFE" w:rsidRDefault="00737AFE" w:rsidP="005E2FFC">
      <w:pPr>
        <w:pStyle w:val="NoSpacing"/>
        <w:spacing w:line="360" w:lineRule="auto"/>
        <w:ind w:right="1559"/>
        <w:rPr>
          <w:rFonts w:ascii="Arial" w:hAnsi="Arial"/>
          <w:sz w:val="20"/>
          <w:szCs w:val="20"/>
          <w:cs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สถานที่: ฮอลล์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2.2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บูธ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G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106</w:t>
      </w:r>
    </w:p>
    <w:p w14:paraId="5A708FBA" w14:textId="77777777" w:rsidR="005E2FFC" w:rsidRDefault="005E2FFC" w:rsidP="005E2FFC">
      <w:pPr>
        <w:pStyle w:val="NoSpacing"/>
        <w:spacing w:line="360" w:lineRule="auto"/>
        <w:ind w:right="1559"/>
        <w:rPr>
          <w:rFonts w:ascii="Arial" w:hAnsi="Arial"/>
          <w:sz w:val="6"/>
          <w:szCs w:val="6"/>
          <w:lang w:eastAsia="en-US" w:bidi="th-TH"/>
        </w:rPr>
      </w:pPr>
    </w:p>
    <w:p w14:paraId="0E7C32BE" w14:textId="77777777" w:rsidR="005E2FFC" w:rsidRDefault="005E2FFC" w:rsidP="005E2FFC">
      <w:pPr>
        <w:pStyle w:val="NoSpacing"/>
        <w:spacing w:line="360" w:lineRule="auto"/>
        <w:ind w:right="1559"/>
        <w:rPr>
          <w:rFonts w:ascii="Arial" w:hAnsi="Arial"/>
          <w:sz w:val="6"/>
          <w:szCs w:val="6"/>
          <w:lang w:eastAsia="en-US" w:bidi="th-TH"/>
        </w:rPr>
      </w:pPr>
    </w:p>
    <w:p w14:paraId="7501730C" w14:textId="77777777" w:rsidR="005E2FFC" w:rsidRDefault="005E2FFC" w:rsidP="005E2FFC">
      <w:pPr>
        <w:pStyle w:val="NoSpacing"/>
        <w:spacing w:line="360" w:lineRule="auto"/>
        <w:ind w:right="1559"/>
        <w:rPr>
          <w:rFonts w:ascii="Arial" w:hAnsi="Arial"/>
          <w:sz w:val="6"/>
          <w:szCs w:val="6"/>
          <w:lang w:eastAsia="en-US" w:bidi="th-TH"/>
        </w:rPr>
      </w:pPr>
    </w:p>
    <w:p w14:paraId="5D64DD9D" w14:textId="77777777" w:rsidR="005E2FFC" w:rsidRDefault="005E2FFC" w:rsidP="005E2FFC">
      <w:pPr>
        <w:pStyle w:val="NoSpacing"/>
        <w:spacing w:line="360" w:lineRule="auto"/>
        <w:ind w:right="1559"/>
        <w:rPr>
          <w:rFonts w:ascii="Arial" w:hAnsi="Arial"/>
          <w:sz w:val="6"/>
          <w:szCs w:val="6"/>
          <w:lang w:eastAsia="en-US" w:bidi="th-TH"/>
        </w:rPr>
      </w:pPr>
    </w:p>
    <w:p w14:paraId="0B89ED5A" w14:textId="77777777" w:rsidR="005E2FFC" w:rsidRPr="005E2FFC" w:rsidRDefault="005E2FFC" w:rsidP="005E2FFC">
      <w:pPr>
        <w:pStyle w:val="NoSpacing"/>
        <w:spacing w:line="360" w:lineRule="auto"/>
        <w:ind w:right="1559"/>
        <w:rPr>
          <w:rFonts w:ascii="Arial" w:hAnsi="Arial"/>
          <w:sz w:val="6"/>
          <w:szCs w:val="6"/>
          <w:cs/>
          <w:lang w:eastAsia="en-US" w:bidi="th-TH"/>
        </w:rPr>
      </w:pPr>
    </w:p>
    <w:p w14:paraId="54EBC04D" w14:textId="77777777" w:rsidR="005E2FFC" w:rsidRPr="005E2FFC" w:rsidRDefault="005E2FFC" w:rsidP="005E2FFC">
      <w:pPr>
        <w:pStyle w:val="NoSpacing"/>
        <w:spacing w:line="360" w:lineRule="auto"/>
        <w:ind w:right="1559"/>
        <w:rPr>
          <w:rFonts w:ascii="Arial" w:hAnsi="Arial" w:hint="cs"/>
          <w:sz w:val="6"/>
          <w:szCs w:val="6"/>
          <w:lang w:eastAsia="en-US" w:bidi="th-TH"/>
        </w:rPr>
      </w:pPr>
    </w:p>
    <w:p w14:paraId="1541BDC2" w14:textId="4563583C" w:rsidR="00737AFE" w:rsidRP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หัวข้อ: </w:t>
      </w:r>
      <w:r w:rsidRPr="005E2FFC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KRAIBURG TPE: </w:t>
      </w: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โซลูชัน </w:t>
      </w:r>
      <w:r w:rsidRPr="00737AF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ที่ยั่งยืนที่เป็นนวัตกรรมใหม่</w:t>
      </w:r>
    </w:p>
    <w:p w14:paraId="5DA2D41E" w14:textId="62494F16" w:rsid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เตรียมพร้อมที่จะตื่นตาตื่นใจกับโซลูชัน</w:t>
      </w:r>
      <w:r w:rsidRPr="00737AFE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 xml:space="preserve">วัสดุ </w:t>
      </w:r>
      <w:r w:rsidRPr="005E2FFC">
        <w:rPr>
          <w:rFonts w:ascii="Arial" w:hAnsi="Arial" w:cs="Arial"/>
          <w:sz w:val="20"/>
          <w:szCs w:val="20"/>
          <w:highlight w:val="yellow"/>
          <w:lang w:eastAsia="en-US" w:bidi="th-TH"/>
        </w:rPr>
        <w:t>TPE</w:t>
      </w:r>
      <w:r w:rsidRPr="00737AFE">
        <w:rPr>
          <w:rFonts w:ascii="Leelawadee" w:hAnsi="Leelawadee" w:cs="Leelawadee"/>
          <w:sz w:val="20"/>
          <w:szCs w:val="20"/>
          <w:highlight w:val="yellow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ที่ยั่งยืน</w:t>
      </w:r>
      <w:r w:rsidR="005E2FFC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- </w:t>
      </w:r>
      <w:hyperlink r:id="rId17" w:history="1">
        <w:r w:rsidR="005E2FFC" w:rsidRPr="00500324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https://www.kraiburg-tpe.com/en/sustainability</w:t>
        </w:r>
      </w:hyperlink>
      <w:r w:rsidR="005E2FF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ที่ได้รับการยอมรับทั่วโลก ซึ่งประกอบด้วยวัสดุ</w:t>
      </w:r>
    </w:p>
    <w:p w14:paraId="6A475750" w14:textId="0F3CC02B" w:rsidR="00737AFE" w:rsidRPr="005E2FFC" w:rsidRDefault="00737AFE" w:rsidP="005E2FFC">
      <w:pPr>
        <w:pStyle w:val="NoSpacing"/>
        <w:spacing w:line="360" w:lineRule="auto"/>
        <w:ind w:right="1559"/>
        <w:rPr>
          <w:rFonts w:ascii="Arial" w:hAnsi="Arial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ร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ี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ไซเคิลหลังการบริโภค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PCR)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สูงถึง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48%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และรีไซเคิลหลังอุตสาหกรรม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PIR)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ได้ถึง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50%!</w:t>
      </w:r>
    </w:p>
    <w:p w14:paraId="2DC0C858" w14:textId="28A4DCA2" w:rsidR="00737AFE" w:rsidRPr="005E2FFC" w:rsidRDefault="00737AFE" w:rsidP="005E2FFC">
      <w:pPr>
        <w:pStyle w:val="NoSpacing"/>
        <w:spacing w:line="360" w:lineRule="auto"/>
        <w:ind w:right="1559"/>
        <w:rPr>
          <w:rFonts w:ascii="Arial" w:hAnsi="Arial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วันที่: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23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เมษายน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2024</w:t>
      </w:r>
    </w:p>
    <w:p w14:paraId="46A07F08" w14:textId="57B0F05E" w:rsidR="00737AFE" w:rsidRPr="005E2FFC" w:rsidRDefault="00737AFE" w:rsidP="005E2FFC">
      <w:pPr>
        <w:pStyle w:val="NoSpacing"/>
        <w:spacing w:line="360" w:lineRule="auto"/>
        <w:ind w:right="1559"/>
        <w:rPr>
          <w:rFonts w:ascii="Arial" w:hAnsi="Arial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เวลา: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15.10 – 15.30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น.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GMT+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8)</w:t>
      </w:r>
    </w:p>
    <w:p w14:paraId="60D0E58F" w14:textId="57D2A212" w:rsidR="00737AFE" w:rsidRPr="005E2FFC" w:rsidRDefault="00737AFE" w:rsidP="005E2FF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สถานที่: ฮอลล์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2.2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บูธ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G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106</w:t>
      </w:r>
    </w:p>
    <w:p w14:paraId="745720D3" w14:textId="77777777" w:rsidR="005E2FFC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599F1CB8" w14:textId="50735A2C" w:rsidR="004A7D8C" w:rsidRPr="005E2FFC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หัวข้อ: </w:t>
      </w:r>
      <w:r w:rsidRPr="005E2FFC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KRAIBURG TPE: </w:t>
      </w: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นวัตกรรมและโซลูชัน </w:t>
      </w:r>
      <w:r w:rsidRPr="005E2FFC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737AF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สำหรับยานยนต์</w:t>
      </w:r>
    </w:p>
    <w:p w14:paraId="1E411EBC" w14:textId="77777777" w:rsidR="004A7D8C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ปลดปล่อยศักยภาพความคิดสร้างสรรค์และสุนทรีย์อันไร้ขอบเขตสำหรับส่วนประกอบภายใน </w:t>
      </w:r>
    </w:p>
    <w:p w14:paraId="46CDCE4D" w14:textId="7D667DDA" w:rsidR="004A7D8C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ภายนอก และระบบส่งกำลังของ</w:t>
      </w:r>
      <w:r w:rsidRPr="00737AFE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ยานยนต์</w:t>
      </w:r>
      <w:r w:rsidR="005E2FFC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- </w:t>
      </w:r>
      <w:hyperlink r:id="rId18" w:history="1">
        <w:r w:rsidR="005E2FFC" w:rsidRPr="00500324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https://www.kraiburg-tpe.com/en/automotive</w:t>
        </w:r>
      </w:hyperlink>
      <w:r w:rsidR="005E2FF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ด้วย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Automotive TPE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ของเรา! เข้าร่วมกับเรา</w:t>
      </w:r>
    </w:p>
    <w:p w14:paraId="4F0FF395" w14:textId="77777777" w:rsidR="004A7D8C" w:rsidRPr="005E2FFC" w:rsidRDefault="00737AFE" w:rsidP="005E2FF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เพื่อสำรวจโซลูชัน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TPE</w:t>
      </w:r>
      <w:r w:rsidRPr="00737AF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สำหรับยานยนต์ที่เป็นนวัตกรรมใหม่ของ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</w:p>
    <w:p w14:paraId="6441104D" w14:textId="5A4B2EED" w:rsid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เพื่อสร้างความแตกต่างให้กับผลิตภัณฑ์ของคุณ</w:t>
      </w:r>
    </w:p>
    <w:p w14:paraId="4337B1DF" w14:textId="11542267" w:rsidR="00737AFE" w:rsidRPr="005E2FFC" w:rsidRDefault="00737AFE" w:rsidP="005E2FFC">
      <w:pPr>
        <w:pStyle w:val="NoSpacing"/>
        <w:spacing w:line="360" w:lineRule="auto"/>
        <w:ind w:right="1559"/>
        <w:rPr>
          <w:rFonts w:ascii="Arial" w:hAnsi="Arial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วันที่: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 24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เมษายน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2024</w:t>
      </w:r>
    </w:p>
    <w:p w14:paraId="4AF43B75" w14:textId="63B876E6" w:rsidR="00737AFE" w:rsidRPr="005E2FFC" w:rsidRDefault="00737AFE" w:rsidP="005E2FFC">
      <w:pPr>
        <w:pStyle w:val="NoSpacing"/>
        <w:spacing w:line="360" w:lineRule="auto"/>
        <w:ind w:right="1559"/>
        <w:rPr>
          <w:rFonts w:ascii="Arial" w:hAnsi="Arial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เวลา: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11.10 – 11.30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น.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GMT+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8)</w:t>
      </w:r>
    </w:p>
    <w:p w14:paraId="654D95E3" w14:textId="36B63936" w:rsidR="009A6515" w:rsidRPr="005E2FFC" w:rsidRDefault="00737AFE" w:rsidP="005E2FFC">
      <w:pPr>
        <w:pStyle w:val="NoSpacing"/>
        <w:spacing w:line="360" w:lineRule="auto"/>
        <w:ind w:right="1559"/>
        <w:rPr>
          <w:rFonts w:ascii="Arial" w:hAnsi="Arial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สถานที่: ฮอลล์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2.2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บูธ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G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106</w:t>
      </w:r>
    </w:p>
    <w:p w14:paraId="207A15BB" w14:textId="77777777" w:rsidR="009A6515" w:rsidRPr="009A6515" w:rsidRDefault="009A6515" w:rsidP="005E2FFC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29E2D419" w14:textId="5006AEE1" w:rsidR="00737AFE" w:rsidRPr="005E2FFC" w:rsidRDefault="00737AFE" w:rsidP="005E2FF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ลงทะเบียนแสดงความสนใจในฟอรัม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TECH TALK </w:t>
      </w:r>
      <w:r w:rsidRPr="00737AFE">
        <w:rPr>
          <w:rFonts w:ascii="Leelawadee" w:hAnsi="Leelawadee" w:cs="Leelawadee"/>
          <w:b/>
          <w:bCs/>
          <w:sz w:val="20"/>
          <w:szCs w:val="20"/>
          <w:highlight w:val="yellow"/>
          <w:cs/>
          <w:lang w:eastAsia="en-US" w:bidi="th-TH"/>
        </w:rPr>
        <w:t>ที่นี่!</w:t>
      </w:r>
      <w:r w:rsidR="005E2FFC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 xml:space="preserve"> </w:t>
      </w:r>
      <w:r w:rsidR="005E2FF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fldChar w:fldCharType="begin"/>
      </w:r>
      <w:r w:rsidR="005E2FF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instrText>HYPERLINK "</w:instrText>
      </w:r>
      <w:r w:rsidR="005E2FFC" w:rsidRPr="005E2FF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instrText>https://forms.office.com/pages/responsepage.aspx?id=jUilLaeU3EGLP9PnQ9Ig7ZQFCCg-17FFierbhln4-ntUQ0JNU0lNMk1MRlJYQjhaWDg1OEkwQ01ZMyQlQCN0PWcu</w:instrText>
      </w:r>
      <w:r w:rsidR="005E2FF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instrText>"</w:instrText>
      </w:r>
      <w:r w:rsidR="005E2FF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fldChar w:fldCharType="separate"/>
      </w:r>
      <w:r w:rsidR="005E2FFC" w:rsidRPr="00500324">
        <w:rPr>
          <w:rStyle w:val="Hyperlink"/>
          <w:rFonts w:ascii="Leelawadee" w:hAnsi="Leelawadee" w:cs="Leelawadee"/>
          <w:b/>
          <w:bCs/>
          <w:sz w:val="20"/>
          <w:szCs w:val="20"/>
          <w:lang w:eastAsia="en-US" w:bidi="th-TH"/>
        </w:rPr>
        <w:t>https://forms.office.com/pages/responsepage.aspx?id=jUilLaeU3EGLP9PnQ9Ig7ZQFCCg-17FFierbhln4-ntUQ0JNU0lNMk1MRlJYQjhaWDg1OEkwQ01ZMyQlQCN0PWcu</w:t>
      </w:r>
      <w:r w:rsidR="005E2FF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fldChar w:fldCharType="end"/>
      </w:r>
      <w:r w:rsidR="005E2FF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</w:p>
    <w:p w14:paraId="5A9AAD53" w14:textId="77777777" w:rsidR="00737AFE" w:rsidRPr="00737AFE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เยี่ยมชมบูธของเราที่ฮอลล์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7.2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บูธ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K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42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เพื่อมีส่วนร่วมในการสนทนาเชิงลึก ค้นพบความเป็นไปได้ใหม่ๆ และเป็นส่วนหนึ่งของการเดินทางของ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สู่การกำหนดอนาคตของ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TPE</w:t>
      </w:r>
      <w:r w:rsidRPr="00737AF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นัดหมายกับเราแล้วมากำหนดขอบเขตของนวัตกรรม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ใหม่ด้วยกัน!</w:t>
      </w:r>
    </w:p>
    <w:p w14:paraId="7AF82084" w14:textId="77777777" w:rsidR="00737AFE" w:rsidRPr="004A7D8C" w:rsidRDefault="00737AFE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A12EBF5" w14:textId="0F4083DB" w:rsidR="004A7D8C" w:rsidRPr="004A7D8C" w:rsidRDefault="00737AFE" w:rsidP="005E2FF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</w:pPr>
      <w:r w:rsidRPr="004A7D8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5E2FFC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TPE </w:t>
      </w:r>
      <w:r w:rsidRPr="004A7D8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373CAE2B" w14:textId="36CE3E41" w:rsidR="004A7D8C" w:rsidRDefault="00737AFE" w:rsidP="005E2FF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en-US" w:bidi="th-TH"/>
        </w:rPr>
      </w:pP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นวัตกรรมด้านความยั่งยืนล่าสุดของ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ประกอบด้วยชุดโซลูชันวัสดุที่พัฒนาขึ้นเป็นพิเศษสำหรับรถยนต์ </w:t>
      </w:r>
      <w:r w:rsidR="004A7D8C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สินค้าอุปโภค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บริโภค </w:t>
      </w:r>
      <w:r w:rsidR="004A7D8C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คอนซูมเมอร์อิเล็กทรอนิกส์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อุปกรณ์สวมใส่ และการใช้งานในอุตสาหกรรม ประกอบด้วย</w:t>
      </w:r>
      <w:r w:rsidR="004A7D8C"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ปริมาณ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รีไซเคิลหลังการบริโภค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 (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PCR)</w:t>
      </w:r>
      <w:r w:rsidRPr="00737AF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สูงถึง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48%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และรีไซเคิลหลังอุตสาหกรรม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PIR) </w:t>
      </w:r>
      <w:r w:rsidRPr="005E2FFC">
        <w:rPr>
          <w:rFonts w:ascii="Arial" w:hAnsi="Arial" w:cs="Arial"/>
          <w:sz w:val="20"/>
          <w:szCs w:val="20"/>
          <w:cs/>
          <w:lang w:eastAsia="en-US" w:bidi="th-TH"/>
        </w:rPr>
        <w:t xml:space="preserve">50%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วัสดุดังกล่าวเป็นไปตามมาตรฐานสากลหลายมาตรฐาน เช่น การปฏิบัติตามข้อกำหนดวัตถุดิบของ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FDA, RoHS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และข้อกำหนด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>REACH SVHC KRAIBURG TPE</w:t>
      </w:r>
      <w:r w:rsidRPr="00737AF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37AFE">
        <w:rPr>
          <w:rFonts w:ascii="Leelawadee" w:hAnsi="Leelawadee" w:cs="Leelawadee"/>
          <w:sz w:val="20"/>
          <w:szCs w:val="20"/>
          <w:cs/>
          <w:lang w:eastAsia="en-US" w:bidi="th-TH"/>
        </w:rPr>
        <w:t>ยังมอบค่าการปล่อยก๊าซคาร์บอนของผลิตภัณฑ์ให้กับลูกค้าอีกด้วย</w:t>
      </w:r>
    </w:p>
    <w:p w14:paraId="50DD85F1" w14:textId="1390D87F" w:rsidR="004A7D8C" w:rsidRPr="004A7D8C" w:rsidRDefault="004A7D8C" w:rsidP="005E2FF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eastAsia="en-US" w:bidi="th-TH"/>
        </w:rPr>
      </w:pPr>
      <w:r w:rsidRPr="004A7D8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5E2FFC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4A7D8C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ที่ยั่งยืนอยู่หรือไม่</w:t>
      </w:r>
      <w:r w:rsidRPr="004A7D8C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4A7D8C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4DB0237A" w14:textId="74C10AAC" w:rsidR="004A7D8C" w:rsidRDefault="004A7D8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A7D8C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ผู้เชี่ยวชาญของเรายินดีที่จะตอบทุกคำถามที่คุณมี รวมทั้งเสนอโซลูชั่นที่เหมาะสมสำหรับการ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นำไปใช้</w:t>
      </w:r>
      <w:r w:rsidRPr="004A7D8C">
        <w:rPr>
          <w:rFonts w:ascii="Leelawadee" w:hAnsi="Leelawadee" w:cs="Leelawadee"/>
          <w:sz w:val="20"/>
          <w:szCs w:val="20"/>
          <w:cs/>
          <w:lang w:eastAsia="en-US" w:bidi="th-TH"/>
        </w:rPr>
        <w:t>ของคุณ</w:t>
      </w:r>
    </w:p>
    <w:p w14:paraId="08CCE836" w14:textId="3670A8C1" w:rsidR="005E3750" w:rsidRPr="00C57D31" w:rsidRDefault="00B92B26" w:rsidP="009A6515">
      <w:pPr>
        <w:pStyle w:val="NormalWeb"/>
        <w:ind w:right="1559"/>
        <w:rPr>
          <w:lang w:val="en-MY"/>
        </w:rPr>
      </w:pPr>
      <w:r>
        <w:rPr>
          <w:noProof/>
          <w:lang w:val="en-MY"/>
        </w:rPr>
        <w:drawing>
          <wp:inline distT="0" distB="0" distL="0" distR="0" wp14:anchorId="36827DC3" wp14:editId="3665683F">
            <wp:extent cx="4277762" cy="2365779"/>
            <wp:effectExtent l="0" t="0" r="8890" b="0"/>
            <wp:docPr id="4474810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362" cy="23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1FF3E" w14:textId="6E5BFFA8" w:rsidR="005E2FFC" w:rsidRPr="0006085F" w:rsidRDefault="005E2FFC" w:rsidP="005E2FFC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2409B049" w14:textId="77777777" w:rsidR="005E2FFC" w:rsidRDefault="005E2FFC" w:rsidP="005E2FF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22BCB44B" w14:textId="77777777" w:rsidR="005E2FFC" w:rsidRDefault="005E2FFC" w:rsidP="005E2FF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20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C5D5792" w14:textId="77777777" w:rsidR="005E2FFC" w:rsidRPr="003E4160" w:rsidRDefault="005E2FFC" w:rsidP="005E2FF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3F549F6" w14:textId="77777777" w:rsidR="005E2FFC" w:rsidRPr="00B37C59" w:rsidRDefault="005E2FFC" w:rsidP="005E2FF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509D978" wp14:editId="05E891C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235EF9" w14:textId="77777777" w:rsidR="005E2FFC" w:rsidRPr="00B37C59" w:rsidRDefault="005E2FFC" w:rsidP="005E2FF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3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BFF52EB" w14:textId="77777777" w:rsidR="005E2FFC" w:rsidRPr="00B37C59" w:rsidRDefault="005E2FFC" w:rsidP="005E2FF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62D808B" wp14:editId="5AA93AF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1CE0C1" w14:textId="77777777" w:rsidR="005E2FFC" w:rsidRPr="00B37C59" w:rsidRDefault="005E2FFC" w:rsidP="005E2FF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6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7E72ECC" w14:textId="77777777" w:rsidR="005E2FFC" w:rsidRDefault="005E2FFC" w:rsidP="005E2FF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1AFB040E" w14:textId="77777777" w:rsidR="005E2FFC" w:rsidRPr="00B37C59" w:rsidRDefault="005E2FFC" w:rsidP="005E2FF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2AD74C8D" w14:textId="77777777" w:rsidR="005E2FFC" w:rsidRPr="00B37C59" w:rsidRDefault="005E2FFC" w:rsidP="005E2FF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949350F" wp14:editId="788553E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DF1458C" wp14:editId="1C05EA5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9FC0DAF" wp14:editId="45A5B2A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0C2FCAC" wp14:editId="536403B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EEF43EC" wp14:editId="7C0D7BC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0914B" w14:textId="77777777" w:rsidR="005E2FFC" w:rsidRPr="00B37C59" w:rsidRDefault="005E2FFC" w:rsidP="005E2FF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4AF2BC71" w14:textId="77777777" w:rsidR="005E2FFC" w:rsidRPr="00B37C59" w:rsidRDefault="005E2FFC" w:rsidP="005E2FF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C51EF89" wp14:editId="5E5F32C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41EDB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3908F4D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BD64B59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7156F05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C50FCEB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1A037EA4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131E270F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6CD16E3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4F3AAEE" w14:textId="77777777" w:rsidR="005E2FFC" w:rsidRPr="00840514" w:rsidRDefault="005E2FFC" w:rsidP="005E2FF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12F1233D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7E1862B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1E50380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9C42436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34ADF5DF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0BE4614" w14:textId="77777777" w:rsidR="005E2FFC" w:rsidRPr="00F04739" w:rsidRDefault="005E2FFC" w:rsidP="005E2FF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6E932D7A" w14:textId="77777777" w:rsidR="005E2FFC" w:rsidRPr="00BE44BE" w:rsidRDefault="005E2FFC" w:rsidP="005E2FFC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1F4494B6" w:rsidR="001655F4" w:rsidRPr="005E2FFC" w:rsidRDefault="001655F4" w:rsidP="005E2FFC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5E2FFC" w:rsidSect="00F125F3">
      <w:headerReference w:type="default" r:id="rId38"/>
      <w:headerReference w:type="first" r:id="rId39"/>
      <w:footerReference w:type="first" r:id="rId4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5E2FF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E2FF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E2FF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E2FF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A62C59C" w14:textId="77777777" w:rsidR="005E2FFC" w:rsidRDefault="005E2FFC" w:rsidP="005E2FFC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5E2FFC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5E2FFC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ขึ้นเวทีกลางที่</w:t>
          </w:r>
          <w:proofErr w:type="spellEnd"/>
          <w:r w:rsidRPr="005E2FFC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TECH TALK Forum CHINAPLAS 2024: </w:t>
          </w:r>
          <w:proofErr w:type="spellStart"/>
          <w:r w:rsidRPr="005E2FFC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เปิดตัวนวัตกรรมและความเชี่ยวชาญ</w:t>
          </w:r>
          <w:proofErr w:type="spellEnd"/>
        </w:p>
        <w:p w14:paraId="3A43F552" w14:textId="77777777" w:rsidR="005E2FFC" w:rsidRPr="002B7CE1" w:rsidRDefault="005E2FFC" w:rsidP="005E2FF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ar</w:t>
          </w:r>
          <w:r>
            <w:rPr>
              <w:rFonts w:ascii="Arial" w:hAnsi="Arial"/>
              <w:b/>
              <w:sz w:val="16"/>
              <w:szCs w:val="16"/>
            </w:rPr>
            <w:t>ch 2024</w:t>
          </w:r>
        </w:p>
        <w:p w14:paraId="1A56E795" w14:textId="4DDDAD27" w:rsidR="00502615" w:rsidRPr="00073D11" w:rsidRDefault="00D95D0D" w:rsidP="00D96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77777777" w:rsidR="00DF5D00" w:rsidRDefault="003C4170" w:rsidP="00DF5D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D7B4010" w14:textId="77777777" w:rsidR="005E2FFC" w:rsidRDefault="005E2FFC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5E2FFC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5E2FFC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ขึ้นเวทีกลางที่</w:t>
          </w:r>
          <w:proofErr w:type="spellEnd"/>
          <w:r w:rsidRPr="005E2FFC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TECH TALK Forum CHINAPLAS 2024: </w:t>
          </w:r>
          <w:proofErr w:type="spellStart"/>
          <w:r w:rsidRPr="005E2FFC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เปิดตัวนวัตกรรมและความเชี่ยวชาญ</w:t>
          </w:r>
          <w:proofErr w:type="spellEnd"/>
        </w:p>
        <w:p w14:paraId="765F9503" w14:textId="04459BEB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27632">
            <w:rPr>
              <w:rFonts w:ascii="Arial" w:hAnsi="Arial"/>
              <w:b/>
              <w:sz w:val="16"/>
              <w:szCs w:val="16"/>
            </w:rPr>
            <w:t>M</w:t>
          </w:r>
          <w:r w:rsidR="00C27632">
            <w:rPr>
              <w:rFonts w:ascii="Arial" w:hAnsi="Arial" w:hint="eastAsia"/>
              <w:b/>
              <w:sz w:val="16"/>
              <w:szCs w:val="16"/>
              <w:lang w:eastAsia="zh-CN"/>
            </w:rPr>
            <w:t>ar</w:t>
          </w:r>
          <w:r w:rsidR="00C27632">
            <w:rPr>
              <w:rFonts w:ascii="Arial" w:hAnsi="Arial"/>
              <w:b/>
              <w:sz w:val="16"/>
              <w:szCs w:val="16"/>
            </w:rPr>
            <w:t xml:space="preserve">ch </w:t>
          </w:r>
          <w:r w:rsidR="008D3348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A7D8C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2FFC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37AFE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3437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87D43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A651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2B26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4B97"/>
    <w:rsid w:val="00C46197"/>
    <w:rsid w:val="00C55745"/>
    <w:rsid w:val="00C566EF"/>
    <w:rsid w:val="00C57D31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smetic-packaging" TargetMode="External"/><Relationship Id="rId18" Type="http://schemas.openxmlformats.org/officeDocument/2006/relationships/hyperlink" Target="https://www.kraiburg-tpe.com/en/automotive" TargetMode="External"/><Relationship Id="rId26" Type="http://schemas.openxmlformats.org/officeDocument/2006/relationships/hyperlink" Target="https://www.kraiburg-tpe.com/de/news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7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thermolast-h-healthcare-tpe" TargetMode="External"/><Relationship Id="rId20" Type="http://schemas.openxmlformats.org/officeDocument/2006/relationships/hyperlink" Target="mailto:bridget.ngang@kraiburg-tpe.com" TargetMode="External"/><Relationship Id="rId29" Type="http://schemas.openxmlformats.org/officeDocument/2006/relationships/hyperlink" Target="https://blog.naver.com/kraiburgtpe_2015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echtalk-forum-chinaplas" TargetMode="External"/><Relationship Id="rId24" Type="http://schemas.openxmlformats.org/officeDocument/2006/relationships/hyperlink" Target="https://www.kraiburg-tpe.com/de/news" TargetMode="External"/><Relationship Id="rId32" Type="http://schemas.openxmlformats.org/officeDocument/2006/relationships/image" Target="media/image6.png"/><Relationship Id="rId37" Type="http://schemas.openxmlformats.org/officeDocument/2006/relationships/image" Target="media/image9.png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medical" TargetMode="External"/><Relationship Id="rId23" Type="http://schemas.openxmlformats.org/officeDocument/2006/relationships/hyperlink" Target="https://bit.ly/34qxBOV" TargetMode="External"/><Relationship Id="rId28" Type="http://schemas.openxmlformats.org/officeDocument/2006/relationships/image" Target="media/image4.png"/><Relationship Id="rId36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31" Type="http://schemas.openxmlformats.org/officeDocument/2006/relationships/hyperlink" Target="https://www.linkedin.com/company/kraiburg-tpe/?originalSubdomain=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ontrolled-migration-tpe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s://www.kraiburg-tpe.com/en/wechat" TargetMode="External"/><Relationship Id="rId30" Type="http://schemas.openxmlformats.org/officeDocument/2006/relationships/image" Target="media/image5.png"/><Relationship Id="rId35" Type="http://schemas.openxmlformats.org/officeDocument/2006/relationships/hyperlink" Target="https://i.youku.com/i/UMTYxNTExNTgzNg==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en/chinaplas" TargetMode="External"/><Relationship Id="rId17" Type="http://schemas.openxmlformats.org/officeDocument/2006/relationships/hyperlink" Target="https://www.kraiburg-tpe.com/en/sustainability" TargetMode="External"/><Relationship Id="rId25" Type="http://schemas.openxmlformats.org/officeDocument/2006/relationships/image" Target="media/image3.png"/><Relationship Id="rId33" Type="http://schemas.openxmlformats.org/officeDocument/2006/relationships/hyperlink" Target="https://www.youtube.com/channel/UCG71Bdw9bBMMwKr13-qFaPQ" TargetMode="External"/><Relationship Id="rId3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2024-03-07T06:04:00Z</dcterms:created>
  <dcterms:modified xsi:type="dcterms:W3CDTF">2024-03-13T08:16:00Z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