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3CC46" w14:textId="7484F3B6" w:rsidR="0086502E" w:rsidRPr="00DB038A" w:rsidRDefault="00510C8F" w:rsidP="00D966F0">
      <w:pPr>
        <w:spacing w:after="0" w:line="360" w:lineRule="auto"/>
        <w:ind w:right="1559"/>
        <w:rPr>
          <w:rFonts w:ascii="Arial" w:eastAsia="MS Gothic" w:hAnsi="Arial" w:cs="Arial"/>
          <w:b/>
          <w:bCs/>
          <w:sz w:val="24"/>
          <w:szCs w:val="24"/>
        </w:rPr>
      </w:pPr>
      <w:r w:rsidRPr="00DB038A">
        <w:rPr>
          <w:rStyle w:val="SubtleEmphasis"/>
          <w:rFonts w:ascii="Arial" w:eastAsia="MS Gothic" w:hAnsi="Arial" w:hint="eastAsia"/>
          <w:b/>
          <w:bCs/>
          <w:i w:val="0"/>
          <w:iCs w:val="0"/>
          <w:color w:val="auto"/>
          <w:sz w:val="24"/>
          <w:szCs w:val="24"/>
        </w:rPr>
        <w:t>ユニバーサルアダプターのシームレスなコネクティビティを実現する</w:t>
      </w:r>
      <w:r w:rsidRPr="00DB038A">
        <w:rPr>
          <w:rStyle w:val="SubtleEmphasis"/>
          <w:rFonts w:ascii="Arial" w:eastAsia="MS Gothic" w:hAnsi="Arial" w:hint="eastAsia"/>
          <w:b/>
          <w:bCs/>
          <w:i w:val="0"/>
          <w:iCs w:val="0"/>
          <w:color w:val="auto"/>
          <w:sz w:val="24"/>
          <w:szCs w:val="24"/>
        </w:rPr>
        <w:t>KRAIBURG TPE</w:t>
      </w:r>
      <w:r w:rsidRPr="00DB038A">
        <w:rPr>
          <w:rStyle w:val="SubtleEmphasis"/>
          <w:rFonts w:ascii="Arial" w:eastAsia="MS Gothic" w:hAnsi="Arial" w:hint="eastAsia"/>
          <w:b/>
          <w:bCs/>
          <w:i w:val="0"/>
          <w:iCs w:val="0"/>
          <w:color w:val="auto"/>
          <w:sz w:val="24"/>
          <w:szCs w:val="24"/>
        </w:rPr>
        <w:t>のイノベーション</w:t>
      </w:r>
      <w:r w:rsidRPr="00DB038A">
        <w:rPr>
          <w:rStyle w:val="SubtleEmphasis"/>
          <w:rFonts w:ascii="Arial" w:eastAsia="MS Gothic" w:hAnsi="Arial" w:hint="eastAsia"/>
          <w:b/>
          <w:bCs/>
          <w:i w:val="0"/>
          <w:iCs w:val="0"/>
          <w:color w:val="auto"/>
          <w:sz w:val="24"/>
          <w:szCs w:val="24"/>
        </w:rPr>
        <w:t xml:space="preserve"> </w:t>
      </w:r>
    </w:p>
    <w:p w14:paraId="2702280C" w14:textId="7EB94D32" w:rsidR="00A6334F" w:rsidRPr="008B0644" w:rsidRDefault="00DB038A" w:rsidP="0086502E">
      <w:pPr>
        <w:spacing w:line="360" w:lineRule="auto"/>
        <w:ind w:right="1559"/>
        <w:jc w:val="both"/>
        <w:rPr>
          <w:rFonts w:ascii="Arial" w:eastAsia="MS Gothic" w:hAnsi="Arial" w:cs="Arial"/>
          <w:sz w:val="20"/>
          <w:szCs w:val="20"/>
        </w:rPr>
      </w:pPr>
      <w:r w:rsidRPr="00DB038A">
        <w:rPr>
          <w:rFonts w:ascii="Arial" w:eastAsia="MS Gothic" w:hAnsi="Arial" w:hint="eastAsia"/>
          <w:sz w:val="20"/>
          <w:szCs w:val="20"/>
        </w:rPr>
        <w:t>ユニバーサルアダプター</w:t>
      </w:r>
      <w:r w:rsidR="001327FF" w:rsidRPr="00DB038A">
        <w:rPr>
          <w:rFonts w:ascii="Arial" w:eastAsia="MS Gothic" w:hAnsi="Arial" w:hint="eastAsia"/>
          <w:sz w:val="20"/>
          <w:szCs w:val="20"/>
        </w:rPr>
        <w:t>は今日、さまざまな機器の接続や充電を可能にする、なくてはならないアクセサリーとなりました。</w:t>
      </w:r>
      <w:r w:rsidR="001327FF" w:rsidRPr="008B0644">
        <w:rPr>
          <w:rFonts w:ascii="Arial" w:eastAsia="MS Gothic" w:hAnsi="Arial" w:hint="eastAsia"/>
          <w:sz w:val="20"/>
          <w:szCs w:val="20"/>
        </w:rPr>
        <w:t>スマートフォンやタブレットから、ノートパソコンやその他の</w:t>
      </w:r>
      <w:r w:rsidR="001327FF" w:rsidRPr="008B0644">
        <w:rPr>
          <w:rFonts w:ascii="Arial" w:eastAsia="MS Gothic" w:hAnsi="Arial" w:hint="eastAsia"/>
          <w:sz w:val="20"/>
          <w:szCs w:val="20"/>
          <w:highlight w:val="yellow"/>
        </w:rPr>
        <w:t>電子機器</w:t>
      </w:r>
      <w:hyperlink r:id="rId11" w:history="1">
        <w:r w:rsidR="008B0644" w:rsidRPr="007C24E8">
          <w:rPr>
            <w:rStyle w:val="Hyperlink"/>
            <w:rFonts w:ascii="Arial" w:eastAsia="MS Gothic" w:hAnsi="Arial"/>
            <w:sz w:val="20"/>
            <w:szCs w:val="20"/>
          </w:rPr>
          <w:t>https://www.kraiburg-tpe.com/ja/%E6%8E%83%E9%99%A4%E6%A9%9F%E3%82%A2%E3%82%AF%E3%82%BB%E3%82%B5%E3%83%AA%E3%83%BC%E3%81%AE%E3%83%87%E3%82%B6%E3%82%A4%E3%83%B3%E3%81%AB%E3%81%8A%E3%81%91%E3%82%8B%E3%82%B5%E3%82%B9%E3%83%86%E3%82%A3%E3%83%8A%E3%83%96%E3%83%AB%E3%81%AA%E3%82%A4%E3%83%8E%E3%83%99%E3%83%BC%E3%82%B7%E3%83%A7%E3%83%B3</w:t>
        </w:r>
      </w:hyperlink>
      <w:r w:rsidR="008B0644">
        <w:rPr>
          <w:rFonts w:ascii="Arial" w:eastAsia="MS Gothic" w:hAnsi="Arial"/>
          <w:sz w:val="20"/>
          <w:szCs w:val="20"/>
        </w:rPr>
        <w:t xml:space="preserve"> </w:t>
      </w:r>
      <w:r w:rsidR="001327FF" w:rsidRPr="008B0644">
        <w:rPr>
          <w:rFonts w:ascii="Arial" w:eastAsia="MS Gothic" w:hAnsi="Arial" w:hint="eastAsia"/>
          <w:sz w:val="20"/>
          <w:szCs w:val="20"/>
        </w:rPr>
        <w:t>に至るまで、これらの機器の汎用性と高性能を高めるために先進的な材料が重要な役割を果たしています。</w:t>
      </w:r>
      <w:r w:rsidR="001327FF" w:rsidRPr="008B0644">
        <w:rPr>
          <w:rFonts w:ascii="Arial" w:eastAsia="MS Gothic" w:hAnsi="Arial" w:hint="eastAsia"/>
          <w:sz w:val="20"/>
          <w:szCs w:val="20"/>
        </w:rPr>
        <w:t xml:space="preserve"> </w:t>
      </w:r>
    </w:p>
    <w:p w14:paraId="28DB222E" w14:textId="77777777" w:rsidR="001327FF" w:rsidRPr="00DB038A" w:rsidRDefault="001327FF" w:rsidP="0086502E">
      <w:pPr>
        <w:spacing w:line="360" w:lineRule="auto"/>
        <w:ind w:right="1559"/>
        <w:jc w:val="both"/>
        <w:rPr>
          <w:rFonts w:ascii="Arial" w:eastAsia="MS Gothic" w:hAnsi="Arial" w:cs="Arial"/>
          <w:sz w:val="6"/>
          <w:szCs w:val="6"/>
        </w:rPr>
      </w:pPr>
    </w:p>
    <w:p w14:paraId="0078D85E" w14:textId="37113CE8" w:rsidR="001327FF" w:rsidRPr="00DB038A" w:rsidRDefault="001327FF" w:rsidP="004F51BD">
      <w:pPr>
        <w:spacing w:line="360" w:lineRule="auto"/>
        <w:ind w:right="1559"/>
        <w:jc w:val="both"/>
        <w:rPr>
          <w:rFonts w:ascii="Arial" w:eastAsia="MS Gothic" w:hAnsi="Arial" w:cs="Arial"/>
          <w:sz w:val="20"/>
          <w:szCs w:val="20"/>
        </w:rPr>
      </w:pPr>
      <w:r w:rsidRPr="00DB038A">
        <w:rPr>
          <w:rFonts w:ascii="Arial" w:eastAsia="MS Gothic" w:hAnsi="Arial" w:hint="eastAsia"/>
          <w:sz w:val="20"/>
          <w:szCs w:val="20"/>
        </w:rPr>
        <w:t>熱可塑性エラストマー（</w:t>
      </w:r>
      <w:r w:rsidRPr="00DB038A">
        <w:rPr>
          <w:rFonts w:ascii="Arial" w:eastAsia="MS Gothic" w:hAnsi="Arial" w:hint="eastAsia"/>
          <w:sz w:val="20"/>
          <w:szCs w:val="20"/>
        </w:rPr>
        <w:t>TPE</w:t>
      </w:r>
      <w:r w:rsidRPr="00DB038A">
        <w:rPr>
          <w:rFonts w:ascii="Arial" w:eastAsia="MS Gothic" w:hAnsi="Arial" w:hint="eastAsia"/>
          <w:sz w:val="20"/>
          <w:szCs w:val="20"/>
        </w:rPr>
        <w:t>）ソリューションの世界的リーダーである</w:t>
      </w:r>
      <w:r w:rsidRPr="00DB038A">
        <w:rPr>
          <w:rFonts w:ascii="Arial" w:eastAsia="MS Gothic" w:hAnsi="Arial" w:hint="eastAsia"/>
          <w:sz w:val="20"/>
          <w:szCs w:val="20"/>
        </w:rPr>
        <w:t>KRAIBURG TPE</w:t>
      </w:r>
      <w:r w:rsidRPr="00DB038A">
        <w:rPr>
          <w:rFonts w:ascii="Arial" w:eastAsia="MS Gothic" w:hAnsi="Arial" w:hint="eastAsia"/>
          <w:sz w:val="20"/>
          <w:szCs w:val="20"/>
        </w:rPr>
        <w:t>（クライブルグ</w:t>
      </w:r>
      <w:r w:rsidRPr="00DB038A">
        <w:rPr>
          <w:rFonts w:ascii="Arial" w:eastAsia="MS Gothic" w:hAnsi="Arial" w:hint="eastAsia"/>
          <w:sz w:val="20"/>
          <w:szCs w:val="20"/>
        </w:rPr>
        <w:t>TPE</w:t>
      </w:r>
      <w:r w:rsidRPr="00DB038A">
        <w:rPr>
          <w:rFonts w:ascii="Arial" w:eastAsia="MS Gothic" w:hAnsi="Arial" w:hint="eastAsia"/>
          <w:sz w:val="20"/>
          <w:szCs w:val="20"/>
        </w:rPr>
        <w:t>）は、ユニバーサルアダプターの設計に最先端の</w:t>
      </w:r>
      <w:r w:rsidRPr="00DB038A">
        <w:rPr>
          <w:rFonts w:ascii="Arial" w:eastAsia="MS Gothic" w:hAnsi="Arial" w:hint="eastAsia"/>
          <w:sz w:val="20"/>
          <w:szCs w:val="20"/>
        </w:rPr>
        <w:t>TPE</w:t>
      </w:r>
      <w:r w:rsidRPr="00DB038A">
        <w:rPr>
          <w:rFonts w:ascii="Arial" w:eastAsia="MS Gothic" w:hAnsi="Arial" w:hint="eastAsia"/>
          <w:sz w:val="20"/>
          <w:szCs w:val="20"/>
        </w:rPr>
        <w:t>材料を導入することで、再びイノベーションへのコミットメントを示しています。この注目すべき開発は、さまざまな業界におけるコネクティビティ、機能性、ユーザー・エクスペリエンスの向上における重要な進化を意味しています。</w:t>
      </w:r>
    </w:p>
    <w:p w14:paraId="42E02FDA" w14:textId="77777777" w:rsidR="001327FF" w:rsidRPr="00DB038A" w:rsidRDefault="001327FF" w:rsidP="0086502E">
      <w:pPr>
        <w:spacing w:line="360" w:lineRule="auto"/>
        <w:ind w:right="1559"/>
        <w:jc w:val="both"/>
        <w:rPr>
          <w:rFonts w:ascii="Arial" w:eastAsia="MS Gothic" w:hAnsi="Arial" w:cs="Arial"/>
          <w:sz w:val="6"/>
          <w:szCs w:val="6"/>
        </w:rPr>
      </w:pPr>
    </w:p>
    <w:p w14:paraId="51528B59" w14:textId="2F796F80" w:rsidR="001327FF" w:rsidRPr="00DB038A" w:rsidRDefault="001327FF" w:rsidP="0086502E">
      <w:pPr>
        <w:spacing w:line="360" w:lineRule="auto"/>
        <w:ind w:right="1559"/>
        <w:jc w:val="both"/>
        <w:rPr>
          <w:rFonts w:ascii="Arial" w:eastAsia="MS Gothic" w:hAnsi="Arial" w:cs="Arial"/>
          <w:b/>
          <w:bCs/>
          <w:sz w:val="20"/>
          <w:szCs w:val="20"/>
        </w:rPr>
      </w:pPr>
      <w:r w:rsidRPr="00DB038A">
        <w:rPr>
          <w:rFonts w:ascii="Arial" w:eastAsia="MS Gothic" w:hAnsi="Arial" w:hint="eastAsia"/>
          <w:b/>
          <w:bCs/>
          <w:sz w:val="20"/>
          <w:szCs w:val="20"/>
        </w:rPr>
        <w:t>TPE</w:t>
      </w:r>
      <w:r w:rsidRPr="00DB038A">
        <w:rPr>
          <w:rFonts w:ascii="Arial" w:eastAsia="MS Gothic" w:hAnsi="Arial" w:hint="eastAsia"/>
          <w:b/>
          <w:bCs/>
          <w:sz w:val="20"/>
          <w:szCs w:val="20"/>
        </w:rPr>
        <w:t>材料で強化されたユニバーサルアダプター</w:t>
      </w:r>
    </w:p>
    <w:p w14:paraId="020024B4" w14:textId="1CFB141C" w:rsidR="00A6334F" w:rsidRPr="00DB038A" w:rsidRDefault="001327FF" w:rsidP="0086502E">
      <w:pPr>
        <w:spacing w:line="360" w:lineRule="auto"/>
        <w:ind w:right="1559"/>
        <w:jc w:val="both"/>
        <w:rPr>
          <w:rFonts w:ascii="Arial" w:eastAsia="MS Gothic" w:hAnsi="Arial" w:cs="Arial"/>
          <w:sz w:val="20"/>
          <w:szCs w:val="20"/>
        </w:rPr>
      </w:pPr>
      <w:r w:rsidRPr="00DB038A">
        <w:rPr>
          <w:rFonts w:ascii="Arial" w:eastAsia="MS Gothic" w:hAnsi="Arial" w:hint="eastAsia"/>
          <w:sz w:val="20"/>
          <w:szCs w:val="20"/>
        </w:rPr>
        <w:t>KRAIBURG TPE</w:t>
      </w:r>
      <w:r w:rsidRPr="00DB038A">
        <w:rPr>
          <w:rFonts w:ascii="Arial" w:eastAsia="MS Gothic" w:hAnsi="Arial" w:hint="eastAsia"/>
          <w:sz w:val="20"/>
          <w:szCs w:val="20"/>
        </w:rPr>
        <w:t>は、ユニバーサルアダプター市場の厳しい要求を満たすために特別に作られた、最新の</w:t>
      </w:r>
      <w:r w:rsidRPr="00DB038A">
        <w:rPr>
          <w:rFonts w:ascii="Arial" w:eastAsia="MS Gothic" w:hAnsi="Arial" w:hint="eastAsia"/>
          <w:sz w:val="20"/>
          <w:szCs w:val="20"/>
          <w:highlight w:val="yellow"/>
        </w:rPr>
        <w:t>THERMOLAST® K</w:t>
      </w:r>
      <w:r w:rsidRPr="00DB038A">
        <w:rPr>
          <w:rFonts w:ascii="Arial" w:eastAsia="MS Gothic" w:hAnsi="Arial" w:hint="eastAsia"/>
          <w:sz w:val="20"/>
          <w:szCs w:val="20"/>
        </w:rPr>
        <w:t xml:space="preserve"> </w:t>
      </w:r>
      <w:hyperlink r:id="rId12" w:history="1">
        <w:r w:rsidR="008B0644" w:rsidRPr="007C24E8">
          <w:rPr>
            <w:rStyle w:val="Hyperlink"/>
            <w:rFonts w:ascii="Arial" w:eastAsia="MS Gothic" w:hAnsi="Arial"/>
            <w:sz w:val="20"/>
            <w:szCs w:val="20"/>
          </w:rPr>
          <w:t>https://www.kraiburg-tpe.com/ja/thermolast-k</w:t>
        </w:r>
      </w:hyperlink>
      <w:r w:rsidR="008B0644">
        <w:rPr>
          <w:rFonts w:ascii="Arial" w:eastAsia="MS Gothic" w:hAnsi="Arial"/>
          <w:sz w:val="20"/>
          <w:szCs w:val="20"/>
        </w:rPr>
        <w:t xml:space="preserve"> </w:t>
      </w:r>
      <w:r w:rsidRPr="00DB038A">
        <w:rPr>
          <w:rFonts w:ascii="Arial" w:eastAsia="MS Gothic" w:hAnsi="Arial" w:hint="eastAsia"/>
          <w:sz w:val="20"/>
          <w:szCs w:val="20"/>
        </w:rPr>
        <w:t>VS/AD/HM</w:t>
      </w:r>
      <w:r w:rsidRPr="00DB038A">
        <w:rPr>
          <w:rFonts w:ascii="Arial" w:eastAsia="MS Gothic" w:hAnsi="Arial" w:hint="eastAsia"/>
          <w:sz w:val="20"/>
          <w:szCs w:val="20"/>
        </w:rPr>
        <w:t>シリーズのイノベーションを発表できることを誇りに思っています。</w:t>
      </w:r>
      <w:r w:rsidRPr="00DB038A">
        <w:rPr>
          <w:rFonts w:ascii="Arial" w:eastAsia="MS Gothic" w:hAnsi="Arial" w:hint="eastAsia"/>
          <w:sz w:val="20"/>
          <w:szCs w:val="20"/>
        </w:rPr>
        <w:t xml:space="preserve"> </w:t>
      </w:r>
    </w:p>
    <w:p w14:paraId="15C157E7" w14:textId="77777777" w:rsidR="001327FF" w:rsidRPr="00DB038A" w:rsidRDefault="001327FF" w:rsidP="0086502E">
      <w:pPr>
        <w:spacing w:line="360" w:lineRule="auto"/>
        <w:ind w:right="1559"/>
        <w:jc w:val="both"/>
        <w:rPr>
          <w:rFonts w:ascii="Arial" w:eastAsia="MS Gothic" w:hAnsi="Arial" w:cs="Arial"/>
          <w:sz w:val="6"/>
          <w:szCs w:val="6"/>
        </w:rPr>
      </w:pPr>
    </w:p>
    <w:p w14:paraId="24436504" w14:textId="77777777" w:rsidR="00B62D9C" w:rsidRPr="00DB038A" w:rsidRDefault="001327FF" w:rsidP="00B62D9C">
      <w:pPr>
        <w:spacing w:line="360" w:lineRule="auto"/>
        <w:ind w:right="1559"/>
        <w:jc w:val="both"/>
        <w:rPr>
          <w:rFonts w:ascii="Arial" w:eastAsia="MS Gothic" w:hAnsi="Arial" w:cs="Arial"/>
          <w:color w:val="FF0000"/>
          <w:sz w:val="20"/>
          <w:szCs w:val="20"/>
        </w:rPr>
      </w:pPr>
      <w:r w:rsidRPr="00DB038A">
        <w:rPr>
          <w:rFonts w:ascii="Arial" w:eastAsia="MS Gothic" w:hAnsi="Arial" w:hint="eastAsia"/>
          <w:sz w:val="20"/>
          <w:szCs w:val="20"/>
        </w:rPr>
        <w:lastRenderedPageBreak/>
        <w:t>KRAIBURG TPE</w:t>
      </w:r>
      <w:r w:rsidRPr="00DB038A">
        <w:rPr>
          <w:rFonts w:ascii="Arial" w:eastAsia="MS Gothic" w:hAnsi="Arial" w:hint="eastAsia"/>
          <w:sz w:val="20"/>
          <w:szCs w:val="20"/>
        </w:rPr>
        <w:t>の材料ソリューションは、ユニバーサルアダプターの厳しい要求を満たすように慎重に設計されており、多くの利点をもたらし、独創的なアダプターの設計に理想的な選択肢となります。</w:t>
      </w:r>
    </w:p>
    <w:p w14:paraId="02F58985" w14:textId="77777777" w:rsidR="00B62D9C" w:rsidRPr="00DB038A" w:rsidRDefault="00B62D9C" w:rsidP="00B62D9C">
      <w:pPr>
        <w:spacing w:line="360" w:lineRule="auto"/>
        <w:ind w:right="1559"/>
        <w:jc w:val="both"/>
        <w:rPr>
          <w:rFonts w:ascii="Arial" w:eastAsia="MS Gothic" w:hAnsi="Arial" w:cs="Arial"/>
          <w:color w:val="FF0000"/>
          <w:sz w:val="6"/>
          <w:szCs w:val="6"/>
        </w:rPr>
      </w:pPr>
    </w:p>
    <w:p w14:paraId="093637A5" w14:textId="6B9AA773" w:rsidR="001327FF" w:rsidRPr="00DB038A" w:rsidRDefault="001327FF" w:rsidP="00B62D9C">
      <w:pPr>
        <w:spacing w:line="360" w:lineRule="auto"/>
        <w:ind w:right="1559"/>
        <w:jc w:val="both"/>
        <w:rPr>
          <w:rFonts w:ascii="Arial" w:eastAsia="MS Gothic" w:hAnsi="Arial" w:cs="Arial"/>
          <w:color w:val="FF0000"/>
          <w:sz w:val="20"/>
          <w:szCs w:val="20"/>
        </w:rPr>
      </w:pPr>
      <w:r w:rsidRPr="00DB038A">
        <w:rPr>
          <w:rFonts w:ascii="Arial" w:eastAsia="MS Gothic" w:hAnsi="Arial" w:hint="eastAsia"/>
          <w:sz w:val="20"/>
          <w:szCs w:val="20"/>
        </w:rPr>
        <w:t>当社の</w:t>
      </w:r>
      <w:r w:rsidRPr="00DB038A">
        <w:rPr>
          <w:rFonts w:ascii="Arial" w:eastAsia="MS Gothic" w:hAnsi="Arial" w:hint="eastAsia"/>
          <w:sz w:val="20"/>
          <w:szCs w:val="20"/>
          <w:highlight w:val="yellow"/>
        </w:rPr>
        <w:t>最先端の</w:t>
      </w:r>
      <w:r w:rsidRPr="00DB038A">
        <w:rPr>
          <w:rFonts w:ascii="Arial" w:eastAsia="MS Gothic" w:hAnsi="Arial" w:hint="eastAsia"/>
          <w:sz w:val="20"/>
          <w:szCs w:val="20"/>
          <w:highlight w:val="yellow"/>
        </w:rPr>
        <w:t>TPE</w:t>
      </w:r>
      <w:r w:rsidRPr="00DB038A">
        <w:rPr>
          <w:rFonts w:ascii="Arial" w:eastAsia="MS Gothic" w:hAnsi="Arial" w:hint="eastAsia"/>
          <w:sz w:val="20"/>
          <w:szCs w:val="20"/>
          <w:highlight w:val="yellow"/>
        </w:rPr>
        <w:t>材料</w:t>
      </w:r>
      <w:r w:rsidR="008B0644">
        <w:rPr>
          <w:rFonts w:ascii="Arial" w:eastAsia="SimSun" w:hAnsi="Arial" w:hint="eastAsia"/>
          <w:sz w:val="20"/>
          <w:szCs w:val="20"/>
          <w:lang w:eastAsia="zh-CN"/>
        </w:rPr>
        <w:t xml:space="preserve"> </w:t>
      </w:r>
      <w:hyperlink r:id="rId13" w:history="1">
        <w:r w:rsidR="008B0644" w:rsidRPr="007C24E8">
          <w:rPr>
            <w:rStyle w:val="Hyperlink"/>
            <w:rFonts w:ascii="Arial" w:eastAsia="SimSun" w:hAnsi="Arial"/>
            <w:sz w:val="20"/>
            <w:szCs w:val="20"/>
            <w:lang w:eastAsia="zh-CN"/>
          </w:rPr>
          <w:t>https://www.kraiburg-tpe.com/ja/%E7%94%A3%E6%A5%AD%E7%94%A8%E6%A9%9F%E5%99%A8</w:t>
        </w:r>
      </w:hyperlink>
      <w:r w:rsidR="008B0644">
        <w:rPr>
          <w:rFonts w:ascii="Arial" w:eastAsia="SimSun" w:hAnsi="Arial"/>
          <w:sz w:val="20"/>
          <w:szCs w:val="20"/>
          <w:lang w:eastAsia="zh-CN"/>
        </w:rPr>
        <w:t xml:space="preserve"> </w:t>
      </w:r>
      <w:r w:rsidRPr="00DB038A">
        <w:rPr>
          <w:rFonts w:ascii="Arial" w:eastAsia="MS Gothic" w:hAnsi="Arial" w:hint="eastAsia"/>
          <w:sz w:val="20"/>
          <w:szCs w:val="20"/>
        </w:rPr>
        <w:t>は、</w:t>
      </w:r>
      <w:r w:rsidRPr="00DB038A">
        <w:rPr>
          <w:rFonts w:ascii="Arial" w:eastAsia="MS Gothic" w:hAnsi="Arial" w:hint="eastAsia"/>
          <w:sz w:val="20"/>
          <w:szCs w:val="20"/>
        </w:rPr>
        <w:t>PA6</w:t>
      </w:r>
      <w:r w:rsidRPr="00DB038A">
        <w:rPr>
          <w:rFonts w:ascii="Arial" w:eastAsia="MS Gothic" w:hAnsi="Arial" w:hint="eastAsia"/>
          <w:sz w:val="20"/>
          <w:szCs w:val="20"/>
        </w:rPr>
        <w:t>、</w:t>
      </w:r>
      <w:r w:rsidRPr="00DB038A">
        <w:rPr>
          <w:rFonts w:ascii="Arial" w:eastAsia="MS Gothic" w:hAnsi="Arial" w:hint="eastAsia"/>
          <w:sz w:val="20"/>
          <w:szCs w:val="20"/>
        </w:rPr>
        <w:t>PA12</w:t>
      </w:r>
      <w:r w:rsidRPr="00DB038A">
        <w:rPr>
          <w:rFonts w:ascii="Arial" w:eastAsia="MS Gothic" w:hAnsi="Arial" w:hint="eastAsia"/>
          <w:sz w:val="20"/>
          <w:szCs w:val="20"/>
        </w:rPr>
        <w:t>、</w:t>
      </w:r>
      <w:r w:rsidRPr="00DB038A">
        <w:rPr>
          <w:rFonts w:ascii="Arial" w:eastAsia="MS Gothic" w:hAnsi="Arial" w:hint="eastAsia"/>
          <w:sz w:val="20"/>
          <w:szCs w:val="20"/>
        </w:rPr>
        <w:t>PC</w:t>
      </w:r>
      <w:r w:rsidRPr="00DB038A">
        <w:rPr>
          <w:rFonts w:ascii="Arial" w:eastAsia="MS Gothic" w:hAnsi="Arial" w:hint="eastAsia"/>
          <w:sz w:val="20"/>
          <w:szCs w:val="20"/>
        </w:rPr>
        <w:t>、</w:t>
      </w:r>
      <w:r w:rsidRPr="00DB038A">
        <w:rPr>
          <w:rFonts w:ascii="Arial" w:eastAsia="MS Gothic" w:hAnsi="Arial" w:hint="eastAsia"/>
          <w:sz w:val="20"/>
          <w:szCs w:val="20"/>
        </w:rPr>
        <w:t>ABS</w:t>
      </w:r>
      <w:r w:rsidRPr="00DB038A">
        <w:rPr>
          <w:rFonts w:ascii="Arial" w:eastAsia="MS Gothic" w:hAnsi="Arial" w:hint="eastAsia"/>
          <w:sz w:val="20"/>
          <w:szCs w:val="20"/>
        </w:rPr>
        <w:t>、</w:t>
      </w:r>
      <w:r w:rsidRPr="00DB038A">
        <w:rPr>
          <w:rFonts w:ascii="Arial" w:eastAsia="MS Gothic" w:hAnsi="Arial" w:hint="eastAsia"/>
          <w:sz w:val="20"/>
          <w:szCs w:val="20"/>
        </w:rPr>
        <w:t>PC/ABS</w:t>
      </w:r>
      <w:r w:rsidRPr="00DB038A">
        <w:rPr>
          <w:rFonts w:ascii="Arial" w:eastAsia="MS Gothic" w:hAnsi="Arial" w:hint="eastAsia"/>
          <w:sz w:val="20"/>
          <w:szCs w:val="20"/>
        </w:rPr>
        <w:t>、</w:t>
      </w:r>
      <w:r w:rsidRPr="00DB038A">
        <w:rPr>
          <w:rFonts w:ascii="Arial" w:eastAsia="MS Gothic" w:hAnsi="Arial" w:hint="eastAsia"/>
          <w:sz w:val="20"/>
          <w:szCs w:val="20"/>
        </w:rPr>
        <w:t>ASA</w:t>
      </w:r>
      <w:r w:rsidRPr="00DB038A">
        <w:rPr>
          <w:rFonts w:ascii="Arial" w:eastAsia="MS Gothic" w:hAnsi="Arial" w:hint="eastAsia"/>
          <w:sz w:val="20"/>
          <w:szCs w:val="20"/>
        </w:rPr>
        <w:t>、</w:t>
      </w:r>
      <w:r w:rsidRPr="00DB038A">
        <w:rPr>
          <w:rFonts w:ascii="Arial" w:eastAsia="MS Gothic" w:hAnsi="Arial" w:hint="eastAsia"/>
          <w:sz w:val="20"/>
          <w:szCs w:val="20"/>
        </w:rPr>
        <w:t>SAN</w:t>
      </w:r>
      <w:r w:rsidRPr="00DB038A">
        <w:rPr>
          <w:rFonts w:ascii="Arial" w:eastAsia="MS Gothic" w:hAnsi="Arial" w:hint="eastAsia"/>
          <w:sz w:val="20"/>
          <w:szCs w:val="20"/>
        </w:rPr>
        <w:t>など、さまざまな材料への卓越した接着性など、さまざまな傑出したアドバンテージを誇っています。これによって、</w:t>
      </w:r>
      <w:r w:rsidR="00DB038A" w:rsidRPr="00DB038A">
        <w:rPr>
          <w:rFonts w:ascii="Arial" w:eastAsia="MS Gothic" w:hAnsi="Arial" w:hint="eastAsia"/>
          <w:sz w:val="20"/>
          <w:szCs w:val="20"/>
        </w:rPr>
        <w:t>ユニバーサルアダプター</w:t>
      </w:r>
      <w:r w:rsidRPr="00DB038A">
        <w:rPr>
          <w:rFonts w:ascii="Arial" w:eastAsia="MS Gothic" w:hAnsi="Arial" w:hint="eastAsia"/>
          <w:sz w:val="20"/>
          <w:szCs w:val="20"/>
        </w:rPr>
        <w:t>の確実で耐久性のある接続が保証され、信頼性が向上します。また、</w:t>
      </w:r>
      <w:r w:rsidRPr="00DB038A">
        <w:rPr>
          <w:rFonts w:ascii="Arial" w:eastAsia="MS Gothic" w:hAnsi="Arial" w:hint="eastAsia"/>
          <w:sz w:val="20"/>
          <w:szCs w:val="20"/>
        </w:rPr>
        <w:t>TPE</w:t>
      </w:r>
      <w:r w:rsidRPr="00DB038A">
        <w:rPr>
          <w:rFonts w:ascii="Arial" w:eastAsia="MS Gothic" w:hAnsi="Arial" w:hint="eastAsia"/>
          <w:sz w:val="20"/>
          <w:szCs w:val="20"/>
        </w:rPr>
        <w:t>材料はソフトでベルベットのような感触を備えており、より快適な使い心地を提供します。優れた耐摩耗性と耐スクラッチ性を発揮し、アダプターの長寿命を保証します。最適化された機械的特性は、この材料の耐久性と性能にさらに貢献しています。</w:t>
      </w:r>
    </w:p>
    <w:p w14:paraId="0E04E882" w14:textId="77777777" w:rsidR="001327FF" w:rsidRPr="00DB038A" w:rsidRDefault="001327FF" w:rsidP="001327FF">
      <w:pPr>
        <w:spacing w:line="360" w:lineRule="auto"/>
        <w:ind w:right="1559"/>
        <w:jc w:val="both"/>
        <w:rPr>
          <w:rFonts w:ascii="Arial" w:eastAsia="MS Gothic" w:hAnsi="Arial" w:cs="Arial"/>
          <w:sz w:val="6"/>
          <w:szCs w:val="6"/>
        </w:rPr>
      </w:pPr>
    </w:p>
    <w:p w14:paraId="0001723D" w14:textId="0486C20C" w:rsidR="001327FF" w:rsidRPr="00DB038A" w:rsidRDefault="00774B4B" w:rsidP="001327FF">
      <w:pPr>
        <w:spacing w:line="360" w:lineRule="auto"/>
        <w:ind w:right="1559"/>
        <w:jc w:val="both"/>
        <w:rPr>
          <w:rFonts w:ascii="Arial" w:eastAsia="MS Gothic" w:hAnsi="Arial" w:cs="Arial"/>
          <w:sz w:val="20"/>
          <w:szCs w:val="20"/>
        </w:rPr>
      </w:pPr>
      <w:r w:rsidRPr="00DB038A">
        <w:rPr>
          <w:rFonts w:ascii="Arial" w:eastAsia="MS Gothic" w:hAnsi="Arial" w:hint="eastAsia"/>
          <w:sz w:val="20"/>
          <w:szCs w:val="20"/>
        </w:rPr>
        <w:t>皮膚油、日焼け止め、オリーブ油に対する耐久性に加え、当社の</w:t>
      </w:r>
      <w:r w:rsidRPr="00DB038A">
        <w:rPr>
          <w:rFonts w:ascii="Arial" w:eastAsia="MS Gothic" w:hAnsi="Arial" w:hint="eastAsia"/>
          <w:sz w:val="20"/>
          <w:szCs w:val="20"/>
        </w:rPr>
        <w:t>TPE</w:t>
      </w:r>
      <w:r w:rsidRPr="00DB038A">
        <w:rPr>
          <w:rFonts w:ascii="Arial" w:eastAsia="MS Gothic" w:hAnsi="Arial" w:hint="eastAsia"/>
          <w:sz w:val="20"/>
          <w:szCs w:val="20"/>
        </w:rPr>
        <w:t>材料は頻繁に接触する用途にも最適です。ハロゲン（塩素＋臭素）の含有量は</w:t>
      </w:r>
      <w:r w:rsidRPr="00DB038A">
        <w:rPr>
          <w:rFonts w:ascii="Arial" w:eastAsia="MS Gothic" w:hAnsi="Arial" w:hint="eastAsia"/>
          <w:sz w:val="20"/>
          <w:szCs w:val="20"/>
        </w:rPr>
        <w:t>900ppm</w:t>
      </w:r>
      <w:r w:rsidRPr="00DB038A">
        <w:rPr>
          <w:rFonts w:ascii="Arial" w:eastAsia="MS Gothic" w:hAnsi="Arial" w:hint="eastAsia"/>
          <w:sz w:val="20"/>
          <w:szCs w:val="20"/>
        </w:rPr>
        <w:t>未満で、環境・安全基準に適合しています。この材料は射出成形で加工されることにより、デザインや生産性に柔軟性をもたらします。また、ナチュラル色で提供されるため、多様なカスタマイズが可能です。</w:t>
      </w:r>
    </w:p>
    <w:p w14:paraId="52884898" w14:textId="77777777" w:rsidR="001327FF" w:rsidRPr="00DB038A" w:rsidRDefault="001327FF" w:rsidP="001327FF">
      <w:pPr>
        <w:spacing w:line="360" w:lineRule="auto"/>
        <w:ind w:right="1559"/>
        <w:jc w:val="both"/>
        <w:rPr>
          <w:rFonts w:ascii="Arial" w:eastAsia="MS Gothic" w:hAnsi="Arial" w:cs="Arial"/>
          <w:sz w:val="6"/>
          <w:szCs w:val="6"/>
        </w:rPr>
      </w:pPr>
    </w:p>
    <w:p w14:paraId="63B6201D" w14:textId="3EB9B63E" w:rsidR="00A6334F" w:rsidRPr="00DB038A" w:rsidRDefault="001327FF" w:rsidP="001327FF">
      <w:pPr>
        <w:spacing w:line="360" w:lineRule="auto"/>
        <w:ind w:right="1559"/>
        <w:jc w:val="both"/>
        <w:rPr>
          <w:rFonts w:ascii="Arial" w:eastAsia="MS Gothic" w:hAnsi="Arial" w:cs="Arial"/>
          <w:sz w:val="20"/>
          <w:szCs w:val="20"/>
        </w:rPr>
      </w:pPr>
      <w:r w:rsidRPr="00DB038A">
        <w:rPr>
          <w:rFonts w:ascii="Arial" w:eastAsia="MS Gothic" w:hAnsi="Arial" w:hint="eastAsia"/>
          <w:sz w:val="20"/>
          <w:szCs w:val="20"/>
        </w:rPr>
        <w:t>これらの材料の利点により、リモコン、携帯電話カバー、イヤホン、工具ハンドル、ソフトタッチの表面部品（サムホイール、プッシュボタン、スイッチ）、ウェアラブル、各種機能・デザイン要素など、幅広い用途のユニバーサル・アダプターの可能性が広がります。</w:t>
      </w:r>
      <w:r w:rsidRPr="00DB038A">
        <w:rPr>
          <w:rFonts w:ascii="Arial" w:eastAsia="MS Gothic" w:hAnsi="Arial" w:hint="eastAsia"/>
          <w:sz w:val="20"/>
          <w:szCs w:val="20"/>
        </w:rPr>
        <w:t xml:space="preserve"> </w:t>
      </w:r>
    </w:p>
    <w:p w14:paraId="2E1E59FF" w14:textId="77777777" w:rsidR="00B62D9C" w:rsidRDefault="00B62D9C" w:rsidP="001327FF">
      <w:pPr>
        <w:spacing w:line="360" w:lineRule="auto"/>
        <w:ind w:right="1559"/>
        <w:jc w:val="both"/>
        <w:rPr>
          <w:rFonts w:ascii="Arial" w:eastAsia="MS Gothic" w:hAnsi="Arial" w:cs="Arial"/>
          <w:sz w:val="6"/>
          <w:szCs w:val="6"/>
        </w:rPr>
      </w:pPr>
    </w:p>
    <w:p w14:paraId="06863955" w14:textId="77777777" w:rsidR="008B0644" w:rsidRPr="00DB038A" w:rsidRDefault="008B0644" w:rsidP="001327FF">
      <w:pPr>
        <w:spacing w:line="360" w:lineRule="auto"/>
        <w:ind w:right="1559"/>
        <w:jc w:val="both"/>
        <w:rPr>
          <w:rFonts w:ascii="Arial" w:eastAsia="MS Gothic" w:hAnsi="Arial" w:cs="Arial"/>
          <w:sz w:val="6"/>
          <w:szCs w:val="6"/>
        </w:rPr>
      </w:pPr>
    </w:p>
    <w:p w14:paraId="0C615B88" w14:textId="2D0A53FD" w:rsidR="0072737D" w:rsidRPr="00DB038A" w:rsidRDefault="0072737D" w:rsidP="00D966F0">
      <w:pPr>
        <w:spacing w:line="360" w:lineRule="auto"/>
        <w:ind w:right="1559"/>
        <w:jc w:val="both"/>
        <w:rPr>
          <w:rFonts w:ascii="Arial" w:eastAsia="MS Gothic" w:hAnsi="Arial" w:cs="Arial"/>
          <w:b/>
          <w:bCs/>
          <w:sz w:val="20"/>
          <w:szCs w:val="20"/>
        </w:rPr>
      </w:pPr>
      <w:r w:rsidRPr="00DB038A">
        <w:rPr>
          <w:rFonts w:ascii="Arial" w:eastAsia="MS Gothic" w:hAnsi="Arial" w:hint="eastAsia"/>
          <w:b/>
          <w:bCs/>
          <w:sz w:val="20"/>
          <w:szCs w:val="20"/>
        </w:rPr>
        <w:lastRenderedPageBreak/>
        <w:t>サスティナビリティに貢献する</w:t>
      </w:r>
      <w:r w:rsidRPr="00DB038A">
        <w:rPr>
          <w:rFonts w:ascii="Arial" w:eastAsia="MS Gothic" w:hAnsi="Arial" w:hint="eastAsia"/>
          <w:b/>
          <w:bCs/>
          <w:sz w:val="20"/>
          <w:szCs w:val="20"/>
        </w:rPr>
        <w:t>TPE</w:t>
      </w:r>
    </w:p>
    <w:p w14:paraId="0E01186C" w14:textId="2599C79F" w:rsidR="0072737D" w:rsidRPr="00DB038A" w:rsidRDefault="0072737D" w:rsidP="0072737D">
      <w:pPr>
        <w:spacing w:line="360" w:lineRule="auto"/>
        <w:ind w:right="1559"/>
        <w:jc w:val="both"/>
        <w:rPr>
          <w:rFonts w:ascii="Arial" w:eastAsia="MS Gothic" w:hAnsi="Arial" w:cs="Arial"/>
          <w:sz w:val="20"/>
          <w:szCs w:val="20"/>
        </w:rPr>
      </w:pPr>
      <w:r w:rsidRPr="00DB038A">
        <w:rPr>
          <w:rFonts w:ascii="Arial" w:eastAsia="MS Gothic" w:hAnsi="Arial" w:hint="eastAsia"/>
          <w:sz w:val="20"/>
          <w:szCs w:val="20"/>
        </w:rPr>
        <w:t>ユニバーサルアダプターのアプリケーションに加え、</w:t>
      </w:r>
      <w:r w:rsidRPr="00DB038A">
        <w:rPr>
          <w:rFonts w:ascii="Arial" w:eastAsia="MS Gothic" w:hAnsi="Arial" w:hint="eastAsia"/>
          <w:sz w:val="20"/>
          <w:szCs w:val="20"/>
        </w:rPr>
        <w:t>KRAIBURG TPE</w:t>
      </w:r>
      <w:r w:rsidRPr="00DB038A">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DB038A">
        <w:rPr>
          <w:rFonts w:ascii="Arial" w:eastAsia="MS Gothic" w:hAnsi="Arial" w:hint="eastAsia"/>
          <w:sz w:val="20"/>
          <w:szCs w:val="20"/>
        </w:rPr>
        <w:t>48</w:t>
      </w:r>
      <w:r w:rsidRPr="00DB038A">
        <w:rPr>
          <w:rFonts w:ascii="Arial" w:eastAsia="MS Gothic" w:hAnsi="Arial" w:hint="eastAsia"/>
          <w:sz w:val="20"/>
          <w:szCs w:val="20"/>
        </w:rPr>
        <w:t>％のポストコンシューマ・リサイクル材（</w:t>
      </w:r>
      <w:r w:rsidRPr="00DB038A">
        <w:rPr>
          <w:rFonts w:ascii="Arial" w:eastAsia="MS Gothic" w:hAnsi="Arial" w:hint="eastAsia"/>
          <w:sz w:val="20"/>
          <w:szCs w:val="20"/>
        </w:rPr>
        <w:t>PCR</w:t>
      </w:r>
      <w:r w:rsidRPr="00DB038A">
        <w:rPr>
          <w:rFonts w:ascii="Arial" w:eastAsia="MS Gothic" w:hAnsi="Arial" w:hint="eastAsia"/>
          <w:sz w:val="20"/>
          <w:szCs w:val="20"/>
        </w:rPr>
        <w:t>）と</w:t>
      </w:r>
      <w:r w:rsidRPr="00DB038A">
        <w:rPr>
          <w:rFonts w:ascii="Arial" w:eastAsia="MS Gothic" w:hAnsi="Arial" w:hint="eastAsia"/>
          <w:sz w:val="20"/>
          <w:szCs w:val="20"/>
        </w:rPr>
        <w:t>50</w:t>
      </w:r>
      <w:r w:rsidRPr="00DB038A">
        <w:rPr>
          <w:rFonts w:ascii="Arial" w:eastAsia="MS Gothic" w:hAnsi="Arial" w:hint="eastAsia"/>
          <w:sz w:val="20"/>
          <w:szCs w:val="20"/>
        </w:rPr>
        <w:t>％の工程リサイクル材（</w:t>
      </w:r>
      <w:r w:rsidRPr="00DB038A">
        <w:rPr>
          <w:rFonts w:ascii="Arial" w:eastAsia="MS Gothic" w:hAnsi="Arial" w:hint="eastAsia"/>
          <w:sz w:val="20"/>
          <w:szCs w:val="20"/>
        </w:rPr>
        <w:t>PIR</w:t>
      </w:r>
      <w:r w:rsidRPr="00DB038A">
        <w:rPr>
          <w:rFonts w:ascii="Arial" w:eastAsia="MS Gothic" w:hAnsi="Arial" w:hint="eastAsia"/>
          <w:sz w:val="20"/>
          <w:szCs w:val="20"/>
        </w:rPr>
        <w:t>）を含み、</w:t>
      </w:r>
      <w:r w:rsidRPr="00DB038A">
        <w:rPr>
          <w:rFonts w:ascii="Arial" w:eastAsia="MS Gothic" w:hAnsi="Arial" w:hint="eastAsia"/>
          <w:sz w:val="20"/>
          <w:szCs w:val="20"/>
        </w:rPr>
        <w:t>FDA</w:t>
      </w:r>
      <w:r w:rsidRPr="00DB038A">
        <w:rPr>
          <w:rFonts w:ascii="Arial" w:eastAsia="MS Gothic" w:hAnsi="Arial" w:hint="eastAsia"/>
          <w:sz w:val="20"/>
          <w:szCs w:val="20"/>
        </w:rPr>
        <w:t>の原料適合性規格、</w:t>
      </w:r>
      <w:r w:rsidRPr="00DB038A">
        <w:rPr>
          <w:rFonts w:ascii="Arial" w:eastAsia="MS Gothic" w:hAnsi="Arial" w:hint="eastAsia"/>
          <w:sz w:val="20"/>
          <w:szCs w:val="20"/>
        </w:rPr>
        <w:t>RoHS</w:t>
      </w:r>
      <w:r w:rsidRPr="00DB038A">
        <w:rPr>
          <w:rFonts w:ascii="Arial" w:eastAsia="MS Gothic" w:hAnsi="Arial" w:hint="eastAsia"/>
          <w:sz w:val="20"/>
          <w:szCs w:val="20"/>
        </w:rPr>
        <w:t>、</w:t>
      </w:r>
      <w:r w:rsidRPr="00DB038A">
        <w:rPr>
          <w:rFonts w:ascii="Arial" w:eastAsia="MS Gothic" w:hAnsi="Arial" w:hint="eastAsia"/>
          <w:sz w:val="20"/>
          <w:szCs w:val="20"/>
        </w:rPr>
        <w:t>REACH SVHC</w:t>
      </w:r>
      <w:r w:rsidRPr="00DB038A">
        <w:rPr>
          <w:rFonts w:ascii="Arial" w:eastAsia="MS Gothic" w:hAnsi="Arial" w:hint="eastAsia"/>
          <w:sz w:val="20"/>
          <w:szCs w:val="20"/>
        </w:rPr>
        <w:t>要求事項など、様々なグローバル基準に適合しています。</w:t>
      </w:r>
      <w:r w:rsidRPr="00DB038A">
        <w:rPr>
          <w:rFonts w:ascii="Arial" w:eastAsia="MS Gothic" w:hAnsi="Arial" w:hint="eastAsia"/>
          <w:sz w:val="20"/>
          <w:szCs w:val="20"/>
        </w:rPr>
        <w:t>KRAIBURG TPE</w:t>
      </w:r>
      <w:r w:rsidRPr="00DB038A">
        <w:rPr>
          <w:rFonts w:ascii="Arial" w:eastAsia="MS Gothic" w:hAnsi="Arial" w:hint="eastAsia"/>
          <w:sz w:val="20"/>
          <w:szCs w:val="20"/>
        </w:rPr>
        <w:t>はまた、製品のカーボンフットプリント値を顧客に提供しています。</w:t>
      </w:r>
    </w:p>
    <w:p w14:paraId="717D1668" w14:textId="77777777" w:rsidR="00DB038A" w:rsidRDefault="0072737D" w:rsidP="00DB038A">
      <w:pPr>
        <w:spacing w:after="0" w:line="360" w:lineRule="auto"/>
        <w:ind w:right="1559"/>
        <w:jc w:val="both"/>
        <w:rPr>
          <w:rFonts w:ascii="Arial" w:eastAsia="MS Gothic" w:hAnsi="Arial"/>
          <w:sz w:val="20"/>
          <w:szCs w:val="20"/>
        </w:rPr>
      </w:pPr>
      <w:r w:rsidRPr="00DB038A">
        <w:rPr>
          <w:rFonts w:ascii="Arial" w:eastAsia="MS Gothic" w:hAnsi="Arial" w:hint="eastAsia"/>
          <w:sz w:val="20"/>
          <w:szCs w:val="20"/>
        </w:rPr>
        <w:t>サスティナブルな</w:t>
      </w:r>
      <w:r w:rsidRPr="00DB038A">
        <w:rPr>
          <w:rFonts w:ascii="Arial" w:eastAsia="MS Gothic" w:hAnsi="Arial" w:hint="eastAsia"/>
          <w:sz w:val="20"/>
          <w:szCs w:val="20"/>
        </w:rPr>
        <w:t>TPE</w:t>
      </w:r>
      <w:r w:rsidRPr="00DB038A">
        <w:rPr>
          <w:rFonts w:ascii="Arial" w:eastAsia="MS Gothic" w:hAnsi="Arial" w:hint="eastAsia"/>
          <w:sz w:val="20"/>
          <w:szCs w:val="20"/>
        </w:rPr>
        <w:t>ソリューションをお探しですか？</w:t>
      </w:r>
    </w:p>
    <w:p w14:paraId="5B129A8F" w14:textId="66D19448" w:rsidR="0072737D" w:rsidRPr="00DB038A" w:rsidRDefault="0072737D" w:rsidP="0072737D">
      <w:pPr>
        <w:spacing w:line="360" w:lineRule="auto"/>
        <w:ind w:right="1559"/>
        <w:jc w:val="both"/>
        <w:rPr>
          <w:rFonts w:ascii="Arial" w:eastAsia="MS Gothic" w:hAnsi="Arial" w:cs="Arial"/>
          <w:sz w:val="20"/>
          <w:szCs w:val="20"/>
        </w:rPr>
      </w:pPr>
      <w:r w:rsidRPr="00DB038A">
        <w:rPr>
          <w:rFonts w:ascii="Arial" w:eastAsia="MS Gothic" w:hAnsi="Arial" w:hint="eastAsia"/>
          <w:sz w:val="20"/>
          <w:szCs w:val="20"/>
          <w:u w:val="single"/>
        </w:rPr>
        <w:t>私たちにご相談ください！</w:t>
      </w:r>
      <w:r w:rsidRPr="00DB038A">
        <w:rPr>
          <w:rFonts w:ascii="Arial" w:eastAsia="MS Gothic" w:hAnsi="Arial" w:hint="eastAsia"/>
          <w:sz w:val="20"/>
          <w:szCs w:val="20"/>
        </w:rPr>
        <w:t xml:space="preserve"> </w:t>
      </w:r>
    </w:p>
    <w:p w14:paraId="2A874596" w14:textId="77777777" w:rsidR="00A6334F" w:rsidRPr="00DB038A" w:rsidRDefault="0072737D" w:rsidP="00A6334F">
      <w:pPr>
        <w:spacing w:line="360" w:lineRule="auto"/>
        <w:ind w:right="1559"/>
        <w:jc w:val="both"/>
        <w:rPr>
          <w:rFonts w:ascii="Arial" w:eastAsia="MS Gothic" w:hAnsi="Arial" w:cs="Arial"/>
          <w:sz w:val="20"/>
          <w:szCs w:val="20"/>
        </w:rPr>
      </w:pPr>
      <w:r w:rsidRPr="00DB038A">
        <w:rPr>
          <w:rFonts w:ascii="Arial" w:eastAsia="MS Gothic" w:hAnsi="Arial" w:hint="eastAsia"/>
          <w:sz w:val="20"/>
          <w:szCs w:val="20"/>
        </w:rPr>
        <w:t>当社の専門家がお問合せにお答えし、お客様のアプリケーションに適したソリューションをご提案します。</w:t>
      </w:r>
    </w:p>
    <w:p w14:paraId="0595C2A7" w14:textId="421F9295" w:rsidR="00A6334F" w:rsidRPr="00DB038A" w:rsidRDefault="00B62D9C" w:rsidP="00A26505">
      <w:pPr>
        <w:keepNext/>
        <w:keepLines/>
        <w:spacing w:after="0" w:line="360" w:lineRule="auto"/>
        <w:ind w:right="1559"/>
        <w:rPr>
          <w:rFonts w:ascii="Arial" w:eastAsia="MS Gothic" w:hAnsi="Arial" w:cs="Arial"/>
          <w:noProof/>
        </w:rPr>
      </w:pPr>
      <w:r w:rsidRPr="00DB038A">
        <w:rPr>
          <w:rFonts w:ascii="Arial" w:eastAsia="MS Gothic" w:hAnsi="Arial" w:hint="eastAsia"/>
          <w:noProof/>
          <w:lang w:bidi="ar-SA"/>
        </w:rPr>
        <w:drawing>
          <wp:inline distT="0" distB="0" distL="0" distR="0" wp14:anchorId="66C83820" wp14:editId="28533181">
            <wp:extent cx="4255478" cy="2355448"/>
            <wp:effectExtent l="0" t="0" r="0" b="6985"/>
            <wp:docPr id="93293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9606" cy="2363268"/>
                    </a:xfrm>
                    <a:prstGeom prst="rect">
                      <a:avLst/>
                    </a:prstGeom>
                    <a:noFill/>
                    <a:ln>
                      <a:noFill/>
                    </a:ln>
                  </pic:spPr>
                </pic:pic>
              </a:graphicData>
            </a:graphic>
          </wp:inline>
        </w:drawing>
      </w:r>
    </w:p>
    <w:p w14:paraId="62F08EF9" w14:textId="29844467" w:rsidR="005320D5" w:rsidRPr="00DB038A" w:rsidRDefault="005320D5" w:rsidP="00A26505">
      <w:pPr>
        <w:keepNext/>
        <w:keepLines/>
        <w:spacing w:after="0" w:line="360" w:lineRule="auto"/>
        <w:ind w:right="1559"/>
        <w:rPr>
          <w:rFonts w:ascii="Arial" w:eastAsia="MS Gothic" w:hAnsi="Arial"/>
          <w:noProof/>
        </w:rPr>
      </w:pPr>
      <w:r w:rsidRPr="00DB038A">
        <w:rPr>
          <w:rFonts w:ascii="Arial" w:eastAsia="MS Gothic" w:hAnsi="Arial" w:hint="eastAsia"/>
          <w:b/>
          <w:bCs/>
          <w:sz w:val="20"/>
          <w:szCs w:val="20"/>
        </w:rPr>
        <w:t>（写真：</w:t>
      </w:r>
      <w:r w:rsidRPr="00DB038A">
        <w:rPr>
          <w:rFonts w:ascii="Arial" w:eastAsia="MS Gothic" w:hAnsi="Arial" w:hint="eastAsia"/>
          <w:b/>
          <w:bCs/>
          <w:sz w:val="20"/>
          <w:szCs w:val="20"/>
        </w:rPr>
        <w:t>© 2023 KRAIBURG TPE</w:t>
      </w:r>
      <w:r w:rsidRPr="00DB038A">
        <w:rPr>
          <w:rFonts w:ascii="Arial" w:eastAsia="MS Gothic" w:hAnsi="Arial" w:hint="eastAsia"/>
          <w:b/>
          <w:bCs/>
          <w:sz w:val="20"/>
          <w:szCs w:val="20"/>
        </w:rPr>
        <w:t>）</w:t>
      </w:r>
    </w:p>
    <w:p w14:paraId="652C7F61" w14:textId="77777777" w:rsidR="00DB038A" w:rsidRDefault="005320D5" w:rsidP="00A26505">
      <w:pPr>
        <w:spacing w:after="0" w:line="360" w:lineRule="auto"/>
        <w:ind w:right="1559"/>
        <w:rPr>
          <w:rFonts w:ascii="Arial" w:eastAsia="MS Gothic" w:hAnsi="Arial"/>
          <w:sz w:val="20"/>
          <w:szCs w:val="20"/>
        </w:rPr>
      </w:pPr>
      <w:r w:rsidRPr="00DB038A">
        <w:rPr>
          <w:rFonts w:ascii="Arial" w:eastAsia="MS Gothic" w:hAnsi="Arial" w:hint="eastAsia"/>
          <w:sz w:val="20"/>
          <w:szCs w:val="20"/>
        </w:rPr>
        <w:t>高精細の画像が必要の際は、下記の担当者にお問い合わせください。</w:t>
      </w:r>
    </w:p>
    <w:p w14:paraId="6FC6BFB4" w14:textId="771F88EC" w:rsidR="00EC7126" w:rsidRPr="00DB038A" w:rsidRDefault="005320D5" w:rsidP="00A26505">
      <w:pPr>
        <w:spacing w:after="0" w:line="360" w:lineRule="auto"/>
        <w:ind w:right="1559"/>
        <w:rPr>
          <w:rFonts w:ascii="Arial" w:eastAsia="MS Gothic" w:hAnsi="Arial" w:cs="Arial"/>
          <w:sz w:val="20"/>
          <w:szCs w:val="20"/>
        </w:rPr>
      </w:pPr>
      <w:r w:rsidRPr="00DB038A">
        <w:rPr>
          <w:rFonts w:ascii="Arial" w:eastAsia="MS Gothic" w:hAnsi="Arial" w:hint="eastAsia"/>
          <w:sz w:val="20"/>
          <w:szCs w:val="20"/>
        </w:rPr>
        <w:lastRenderedPageBreak/>
        <w:t>Bridget Ngang (</w:t>
      </w:r>
      <w:hyperlink r:id="rId15" w:history="1">
        <w:r w:rsidRPr="00DB038A">
          <w:rPr>
            <w:rStyle w:val="Hyperlink"/>
            <w:rFonts w:ascii="Arial" w:eastAsia="MS Gothic" w:hAnsi="Arial" w:hint="eastAsia"/>
            <w:color w:val="auto"/>
            <w:sz w:val="20"/>
            <w:szCs w:val="20"/>
          </w:rPr>
          <w:t>bridget.ngang@kraiburg-tpe.com</w:t>
        </w:r>
      </w:hyperlink>
      <w:r w:rsidRPr="00DB038A">
        <w:rPr>
          <w:rFonts w:ascii="Arial" w:eastAsia="MS Gothic" w:hAnsi="Arial" w:hint="eastAsia"/>
          <w:sz w:val="20"/>
          <w:szCs w:val="20"/>
        </w:rPr>
        <w:t xml:space="preserve"> , +6 03 9545 6301). </w:t>
      </w:r>
    </w:p>
    <w:p w14:paraId="053987E0" w14:textId="77777777" w:rsidR="00EC7126" w:rsidRPr="00DB038A" w:rsidRDefault="00EC7126" w:rsidP="00A26505">
      <w:pPr>
        <w:spacing w:after="0" w:line="360" w:lineRule="auto"/>
        <w:ind w:right="1559"/>
        <w:jc w:val="both"/>
        <w:rPr>
          <w:rFonts w:ascii="Arial" w:eastAsia="MS Gothic" w:hAnsi="Arial" w:cs="Arial"/>
          <w:sz w:val="20"/>
          <w:szCs w:val="20"/>
        </w:rPr>
      </w:pPr>
    </w:p>
    <w:p w14:paraId="272C1564" w14:textId="77777777" w:rsidR="008B0644" w:rsidRPr="00EC272D" w:rsidRDefault="008B0644" w:rsidP="008B0644">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3751A83E" wp14:editId="52B0167C">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613D6B7A" w14:textId="77777777" w:rsidR="008B0644" w:rsidRPr="0027218C" w:rsidRDefault="008B0644" w:rsidP="008B0644">
      <w:pPr>
        <w:rPr>
          <w:sz w:val="2"/>
          <w:szCs w:val="2"/>
        </w:rPr>
      </w:pPr>
    </w:p>
    <w:p w14:paraId="0C511279" w14:textId="77777777" w:rsidR="008B0644" w:rsidRPr="00EC272D" w:rsidRDefault="008B0644" w:rsidP="008B0644">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1D3E55B2" w14:textId="77777777" w:rsidR="008B0644" w:rsidRPr="00EC272D" w:rsidRDefault="008B0644" w:rsidP="008B0644">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485B6338" wp14:editId="74FA42D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B6A47CE" w14:textId="77777777" w:rsidR="008B0644" w:rsidRPr="00EC272D" w:rsidRDefault="008B0644" w:rsidP="008B0644">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DB038A" w:rsidRDefault="009D2688" w:rsidP="00A26505">
      <w:pPr>
        <w:ind w:right="1559"/>
        <w:rPr>
          <w:rFonts w:ascii="Arial" w:eastAsia="MS Gothic" w:hAnsi="Arial" w:cs="Arial"/>
          <w:b/>
          <w:sz w:val="20"/>
          <w:szCs w:val="20"/>
          <w:lang w:val="en-GB"/>
        </w:rPr>
      </w:pPr>
    </w:p>
    <w:p w14:paraId="020DD930" w14:textId="002D7888" w:rsidR="009D2688" w:rsidRPr="00DB038A" w:rsidRDefault="009D2688" w:rsidP="00A26505">
      <w:pPr>
        <w:ind w:right="1559"/>
        <w:rPr>
          <w:rFonts w:ascii="Arial" w:eastAsia="MS Gothic" w:hAnsi="Arial" w:cs="Arial"/>
          <w:b/>
          <w:sz w:val="20"/>
          <w:szCs w:val="20"/>
        </w:rPr>
      </w:pPr>
      <w:r w:rsidRPr="00DB038A">
        <w:rPr>
          <w:rFonts w:ascii="Arial" w:eastAsia="MS Gothic" w:hAnsi="Arial" w:hint="eastAsia"/>
          <w:b/>
          <w:sz w:val="20"/>
          <w:szCs w:val="20"/>
        </w:rPr>
        <w:t>ソーシャルメディアでフォローしてください：</w:t>
      </w:r>
    </w:p>
    <w:p w14:paraId="6851B976" w14:textId="77777777" w:rsidR="009D2688" w:rsidRPr="00DB038A" w:rsidRDefault="009D2688" w:rsidP="00A26505">
      <w:pPr>
        <w:ind w:right="1559"/>
        <w:rPr>
          <w:rFonts w:ascii="Arial" w:eastAsia="MS Gothic" w:hAnsi="Arial" w:cs="Arial"/>
          <w:b/>
          <w:sz w:val="20"/>
          <w:szCs w:val="20"/>
        </w:rPr>
      </w:pPr>
      <w:r w:rsidRPr="00DB038A">
        <w:rPr>
          <w:rFonts w:ascii="Arial" w:eastAsia="MS Gothic" w:hAnsi="Arial" w:hint="eastAsia"/>
          <w:b/>
          <w:sz w:val="20"/>
          <w:szCs w:val="20"/>
        </w:rPr>
        <w:t xml:space="preserve"> </w:t>
      </w:r>
      <w:r w:rsidRPr="00DB038A">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DB038A">
        <w:rPr>
          <w:rFonts w:ascii="Arial" w:eastAsia="MS Gothic" w:hAnsi="Arial" w:hint="eastAsia"/>
          <w:b/>
          <w:sz w:val="20"/>
          <w:szCs w:val="20"/>
        </w:rPr>
        <w:t xml:space="preserve">   </w:t>
      </w:r>
      <w:r w:rsidRPr="00DB038A">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DB038A">
        <w:rPr>
          <w:rFonts w:ascii="Arial" w:eastAsia="MS Gothic" w:hAnsi="Arial" w:hint="eastAsia"/>
          <w:b/>
          <w:sz w:val="20"/>
          <w:szCs w:val="20"/>
        </w:rPr>
        <w:t xml:space="preserve">    </w:t>
      </w:r>
      <w:r w:rsidRPr="00DB038A">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DB038A">
        <w:rPr>
          <w:rFonts w:ascii="Arial" w:eastAsia="MS Gothic" w:hAnsi="Arial" w:hint="eastAsia"/>
          <w:b/>
          <w:sz w:val="20"/>
          <w:szCs w:val="20"/>
        </w:rPr>
        <w:t xml:space="preserve">   </w:t>
      </w:r>
      <w:r w:rsidRPr="00DB038A">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DB038A">
        <w:rPr>
          <w:rFonts w:ascii="Arial" w:eastAsia="MS Gothic" w:hAnsi="Arial" w:hint="eastAsia"/>
          <w:b/>
          <w:sz w:val="20"/>
          <w:szCs w:val="20"/>
        </w:rPr>
        <w:t xml:space="preserve">  </w:t>
      </w:r>
      <w:r w:rsidRPr="00DB038A">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DB038A" w:rsidRDefault="009D2688" w:rsidP="00A26505">
      <w:pPr>
        <w:ind w:right="1559"/>
        <w:rPr>
          <w:rFonts w:ascii="Arial" w:eastAsia="MS Gothic" w:hAnsi="Arial" w:cs="Arial"/>
          <w:b/>
          <w:sz w:val="20"/>
          <w:szCs w:val="20"/>
        </w:rPr>
      </w:pPr>
      <w:r w:rsidRPr="00DB038A">
        <w:rPr>
          <w:rFonts w:ascii="Arial" w:eastAsia="MS Gothic" w:hAnsi="Arial" w:hint="eastAsia"/>
          <w:b/>
          <w:sz w:val="20"/>
          <w:szCs w:val="20"/>
        </w:rPr>
        <w:t>WeChat</w:t>
      </w:r>
      <w:r w:rsidRPr="00DB038A">
        <w:rPr>
          <w:rFonts w:ascii="Arial" w:eastAsia="MS Gothic" w:hAnsi="Arial" w:hint="eastAsia"/>
          <w:b/>
          <w:sz w:val="20"/>
          <w:szCs w:val="20"/>
        </w:rPr>
        <w:t>で当社をフォローしてください：</w:t>
      </w:r>
    </w:p>
    <w:p w14:paraId="4630E342" w14:textId="40660A03" w:rsidR="009D2688" w:rsidRPr="00DB038A" w:rsidRDefault="009D2688" w:rsidP="00A26505">
      <w:pPr>
        <w:ind w:right="1559"/>
        <w:rPr>
          <w:rFonts w:ascii="Arial" w:eastAsia="MS Gothic" w:hAnsi="Arial" w:cs="Arial"/>
          <w:b/>
          <w:sz w:val="20"/>
          <w:szCs w:val="20"/>
        </w:rPr>
      </w:pPr>
      <w:r w:rsidRPr="00DB038A">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DB038A" w:rsidRDefault="002C536B" w:rsidP="002C536B">
      <w:pPr>
        <w:spacing w:line="360" w:lineRule="auto"/>
        <w:ind w:right="1842"/>
        <w:jc w:val="both"/>
        <w:rPr>
          <w:rFonts w:ascii="Arial" w:eastAsia="MS Gothic" w:hAnsi="Arial" w:cs="Arial"/>
          <w:b/>
          <w:sz w:val="21"/>
          <w:szCs w:val="21"/>
        </w:rPr>
      </w:pPr>
      <w:r w:rsidRPr="00DB038A">
        <w:rPr>
          <w:rFonts w:ascii="Arial" w:eastAsia="MS Gothic" w:hAnsi="Arial" w:hint="eastAsia"/>
          <w:sz w:val="20"/>
          <w:szCs w:val="20"/>
        </w:rPr>
        <w:t xml:space="preserve">KRAIBURG TPE </w:t>
      </w:r>
      <w:r w:rsidRPr="00DB038A">
        <w:rPr>
          <w:rFonts w:ascii="Arial" w:eastAsia="MS Gothic" w:hAnsi="Arial" w:hint="eastAsia"/>
          <w:sz w:val="20"/>
          <w:szCs w:val="20"/>
        </w:rPr>
        <w:t>（クライブルグ</w:t>
      </w:r>
      <w:r w:rsidRPr="00DB038A">
        <w:rPr>
          <w:rFonts w:ascii="Arial" w:eastAsia="MS Gothic" w:hAnsi="Arial" w:hint="eastAsia"/>
          <w:sz w:val="20"/>
          <w:szCs w:val="20"/>
        </w:rPr>
        <w:t>TPE</w:t>
      </w:r>
      <w:r w:rsidRPr="00DB038A">
        <w:rPr>
          <w:rFonts w:ascii="Arial" w:eastAsia="MS Gothic" w:hAnsi="Arial" w:hint="eastAsia"/>
          <w:sz w:val="20"/>
          <w:szCs w:val="20"/>
        </w:rPr>
        <w:t>：</w:t>
      </w:r>
      <w:r w:rsidRPr="00DB038A">
        <w:rPr>
          <w:rFonts w:ascii="Arial" w:eastAsia="MS Gothic" w:hAnsi="Arial" w:hint="eastAsia"/>
          <w:sz w:val="20"/>
          <w:szCs w:val="20"/>
        </w:rPr>
        <w:t>www.kraiburg-tpe.com</w:t>
      </w:r>
      <w:r w:rsidRPr="00DB038A">
        <w:rPr>
          <w:rFonts w:ascii="Arial" w:eastAsia="MS Gothic" w:hAnsi="Arial" w:hint="eastAsia"/>
          <w:sz w:val="20"/>
          <w:szCs w:val="20"/>
        </w:rPr>
        <w:t>）は、熱可塑性エラストマーの世界的なメーカーです。</w:t>
      </w:r>
      <w:r w:rsidRPr="00DB038A">
        <w:rPr>
          <w:rFonts w:ascii="Arial" w:eastAsia="MS Gothic" w:hAnsi="Arial" w:hint="eastAsia"/>
          <w:sz w:val="20"/>
          <w:szCs w:val="20"/>
        </w:rPr>
        <w:t>KRAIBURG TPE</w:t>
      </w:r>
      <w:r w:rsidRPr="00DB038A">
        <w:rPr>
          <w:rFonts w:ascii="Arial" w:eastAsia="MS Gothic" w:hAnsi="Arial" w:hint="eastAsia"/>
          <w:sz w:val="20"/>
          <w:szCs w:val="20"/>
        </w:rPr>
        <w:t>は</w:t>
      </w:r>
      <w:r w:rsidRPr="00DB038A">
        <w:rPr>
          <w:rFonts w:ascii="Arial" w:eastAsia="MS Gothic" w:hAnsi="Arial" w:hint="eastAsia"/>
          <w:sz w:val="20"/>
          <w:szCs w:val="20"/>
        </w:rPr>
        <w:t>2001</w:t>
      </w:r>
      <w:r w:rsidRPr="00DB038A">
        <w:rPr>
          <w:rFonts w:ascii="Arial" w:eastAsia="MS Gothic" w:hAnsi="Arial" w:hint="eastAsia"/>
          <w:sz w:val="20"/>
          <w:szCs w:val="20"/>
        </w:rPr>
        <w:t>年に</w:t>
      </w:r>
      <w:r w:rsidRPr="00DB038A">
        <w:rPr>
          <w:rFonts w:ascii="Arial" w:eastAsia="MS Gothic" w:hAnsi="Arial" w:hint="eastAsia"/>
          <w:sz w:val="20"/>
          <w:szCs w:val="20"/>
        </w:rPr>
        <w:t xml:space="preserve">KRAIBURG </w:t>
      </w:r>
      <w:r w:rsidRPr="00DB038A">
        <w:rPr>
          <w:rFonts w:ascii="Arial" w:eastAsia="MS Gothic" w:hAnsi="Arial" w:hint="eastAsia"/>
          <w:sz w:val="20"/>
          <w:szCs w:val="20"/>
        </w:rPr>
        <w:t>グループの独立したビジネスユニットとして設立され、現在では</w:t>
      </w:r>
      <w:r w:rsidRPr="00DB038A">
        <w:rPr>
          <w:rFonts w:ascii="Arial" w:eastAsia="MS Gothic" w:hAnsi="Arial" w:hint="eastAsia"/>
          <w:sz w:val="20"/>
          <w:szCs w:val="20"/>
        </w:rPr>
        <w:t>TPE</w:t>
      </w:r>
      <w:r w:rsidRPr="00DB038A">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DB038A">
        <w:rPr>
          <w:rFonts w:ascii="Arial" w:eastAsia="MS Gothic" w:hAnsi="Arial" w:hint="eastAsia"/>
          <w:sz w:val="20"/>
          <w:szCs w:val="20"/>
        </w:rPr>
        <w:t>680</w:t>
      </w:r>
      <w:r w:rsidRPr="00DB038A">
        <w:rPr>
          <w:rFonts w:ascii="Arial" w:eastAsia="MS Gothic" w:hAnsi="Arial" w:hint="eastAsia"/>
          <w:sz w:val="20"/>
          <w:szCs w:val="20"/>
        </w:rPr>
        <w:t>名以上の従業員と、ドイツ・アメリカおよびマレーシアの工場を通じて、</w:t>
      </w:r>
      <w:r w:rsidRPr="00DB038A">
        <w:rPr>
          <w:rFonts w:ascii="Arial" w:eastAsia="MS Gothic" w:hAnsi="Arial" w:hint="eastAsia"/>
          <w:sz w:val="20"/>
          <w:szCs w:val="20"/>
        </w:rPr>
        <w:t>KRAIBURG TPE</w:t>
      </w:r>
      <w:r w:rsidRPr="00DB038A">
        <w:rPr>
          <w:rFonts w:ascii="Arial" w:eastAsia="MS Gothic" w:hAnsi="Arial" w:hint="eastAsia"/>
          <w:sz w:val="20"/>
          <w:szCs w:val="20"/>
        </w:rPr>
        <w:t>は自動車、産業機器、消費者向け製品良好、そして厳格な規制のある医療分野の各用途に向けて、幅広い製品群を提供していま</w:t>
      </w:r>
      <w:r w:rsidRPr="00DB038A">
        <w:rPr>
          <w:rFonts w:ascii="Arial" w:eastAsia="MS Gothic" w:hAnsi="Arial" w:hint="eastAsia"/>
          <w:sz w:val="20"/>
          <w:szCs w:val="20"/>
        </w:rPr>
        <w:lastRenderedPageBreak/>
        <w:t>す。</w:t>
      </w:r>
      <w:r w:rsidRPr="00DB038A">
        <w:rPr>
          <w:rFonts w:ascii="Arial" w:eastAsia="MS Gothic" w:hAnsi="Arial" w:hint="eastAsia"/>
          <w:sz w:val="20"/>
          <w:szCs w:val="20"/>
        </w:rPr>
        <w:t>THERMOLAST®</w:t>
      </w:r>
      <w:r w:rsidRPr="00DB038A">
        <w:rPr>
          <w:rFonts w:ascii="Arial" w:eastAsia="MS Gothic" w:hAnsi="Arial" w:hint="eastAsia"/>
          <w:sz w:val="20"/>
          <w:szCs w:val="20"/>
        </w:rPr>
        <w:t>（サーモラスト）、</w:t>
      </w:r>
      <w:r w:rsidRPr="00DB038A">
        <w:rPr>
          <w:rFonts w:ascii="Arial" w:eastAsia="MS Gothic" w:hAnsi="Arial" w:hint="eastAsia"/>
          <w:sz w:val="20"/>
          <w:szCs w:val="20"/>
        </w:rPr>
        <w:t>COPEC®</w:t>
      </w:r>
      <w:r w:rsidRPr="00DB038A">
        <w:rPr>
          <w:rFonts w:ascii="Arial" w:eastAsia="MS Gothic" w:hAnsi="Arial" w:hint="eastAsia"/>
          <w:sz w:val="20"/>
          <w:szCs w:val="20"/>
        </w:rPr>
        <w:t>（コーペック）</w:t>
      </w:r>
      <w:r w:rsidRPr="00DB038A">
        <w:rPr>
          <w:rFonts w:ascii="Arial" w:eastAsia="MS Gothic" w:hAnsi="Arial" w:hint="eastAsia"/>
          <w:sz w:val="20"/>
          <w:szCs w:val="20"/>
        </w:rPr>
        <w:t>HIPEX®</w:t>
      </w:r>
      <w:r w:rsidRPr="00DB038A">
        <w:rPr>
          <w:rFonts w:ascii="Arial" w:eastAsia="MS Gothic" w:hAnsi="Arial" w:hint="eastAsia"/>
          <w:sz w:val="20"/>
          <w:szCs w:val="20"/>
        </w:rPr>
        <w:t>（ハイペックス）、そして</w:t>
      </w:r>
      <w:r w:rsidRPr="00DB038A">
        <w:rPr>
          <w:rFonts w:ascii="Arial" w:eastAsia="MS Gothic" w:hAnsi="Arial" w:hint="eastAsia"/>
          <w:sz w:val="20"/>
          <w:szCs w:val="20"/>
        </w:rPr>
        <w:t>For Tec E®</w:t>
      </w:r>
      <w:r w:rsidRPr="00DB038A">
        <w:rPr>
          <w:rFonts w:ascii="Arial" w:eastAsia="MS Gothic" w:hAnsi="Arial" w:hint="eastAsia"/>
          <w:sz w:val="20"/>
          <w:szCs w:val="20"/>
        </w:rPr>
        <w:t>（フォーテック</w:t>
      </w:r>
      <w:r w:rsidRPr="00DB038A">
        <w:rPr>
          <w:rFonts w:ascii="Arial" w:eastAsia="MS Gothic" w:hAnsi="Arial" w:hint="eastAsia"/>
          <w:sz w:val="20"/>
          <w:szCs w:val="20"/>
        </w:rPr>
        <w:t>E</w:t>
      </w:r>
      <w:r w:rsidRPr="00DB038A">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DB038A">
        <w:rPr>
          <w:rFonts w:ascii="Arial" w:eastAsia="MS Gothic" w:hAnsi="Arial" w:hint="eastAsia"/>
          <w:sz w:val="20"/>
          <w:szCs w:val="20"/>
        </w:rPr>
        <w:t>KRAIBURG TPE</w:t>
      </w:r>
      <w:r w:rsidRPr="00DB038A">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DB038A">
        <w:rPr>
          <w:rFonts w:ascii="Arial" w:eastAsia="MS Gothic" w:hAnsi="Arial" w:hint="eastAsia"/>
          <w:sz w:val="20"/>
          <w:szCs w:val="20"/>
        </w:rPr>
        <w:t>ISO50001</w:t>
      </w:r>
      <w:r w:rsidRPr="00DB038A">
        <w:rPr>
          <w:rFonts w:ascii="Arial" w:eastAsia="MS Gothic" w:hAnsi="Arial" w:hint="eastAsia"/>
          <w:sz w:val="20"/>
          <w:szCs w:val="20"/>
        </w:rPr>
        <w:t>の認証を受けており、またすべてのグローバルサイトにおいても</w:t>
      </w:r>
      <w:r w:rsidRPr="00DB038A">
        <w:rPr>
          <w:rFonts w:ascii="Arial" w:eastAsia="MS Gothic" w:hAnsi="Arial" w:hint="eastAsia"/>
          <w:sz w:val="20"/>
          <w:szCs w:val="20"/>
        </w:rPr>
        <w:t>ISO9001</w:t>
      </w:r>
      <w:r w:rsidRPr="00DB038A">
        <w:rPr>
          <w:rFonts w:ascii="Arial" w:eastAsia="MS Gothic" w:hAnsi="Arial" w:hint="eastAsia"/>
          <w:sz w:val="20"/>
          <w:szCs w:val="20"/>
        </w:rPr>
        <w:t>および</w:t>
      </w:r>
      <w:r w:rsidRPr="00DB038A">
        <w:rPr>
          <w:rFonts w:ascii="Arial" w:eastAsia="MS Gothic" w:hAnsi="Arial" w:hint="eastAsia"/>
          <w:sz w:val="20"/>
          <w:szCs w:val="20"/>
        </w:rPr>
        <w:t>ISO14001</w:t>
      </w:r>
      <w:r w:rsidRPr="00DB038A">
        <w:rPr>
          <w:rFonts w:ascii="Arial" w:eastAsia="MS Gothic" w:hAnsi="Arial" w:hint="eastAsia"/>
          <w:sz w:val="20"/>
          <w:szCs w:val="20"/>
        </w:rPr>
        <w:t>の認証を受けています。</w:t>
      </w:r>
    </w:p>
    <w:p w14:paraId="259AFD04" w14:textId="77777777" w:rsidR="001655F4" w:rsidRPr="00DB038A" w:rsidRDefault="001655F4" w:rsidP="00A26505">
      <w:pPr>
        <w:ind w:right="1559"/>
        <w:rPr>
          <w:rFonts w:ascii="Arial" w:eastAsia="MS Gothic" w:hAnsi="Arial" w:cs="Arial"/>
          <w:b/>
          <w:sz w:val="21"/>
          <w:szCs w:val="21"/>
          <w:lang w:val="en-MY"/>
        </w:rPr>
      </w:pPr>
    </w:p>
    <w:sectPr w:rsidR="001655F4" w:rsidRPr="00DB038A"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1FC63" w14:textId="77777777" w:rsidR="00411704" w:rsidRDefault="00411704" w:rsidP="00784C57">
      <w:pPr>
        <w:spacing w:after="0" w:line="240" w:lineRule="auto"/>
      </w:pPr>
      <w:r>
        <w:separator/>
      </w:r>
    </w:p>
  </w:endnote>
  <w:endnote w:type="continuationSeparator" w:id="0">
    <w:p w14:paraId="1328CE96" w14:textId="77777777" w:rsidR="00411704" w:rsidRDefault="0041170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34624F50"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7C425" w14:textId="77777777" w:rsidR="00411704" w:rsidRDefault="00411704" w:rsidP="00784C57">
      <w:pPr>
        <w:spacing w:after="0" w:line="240" w:lineRule="auto"/>
      </w:pPr>
      <w:r>
        <w:separator/>
      </w:r>
    </w:p>
  </w:footnote>
  <w:footnote w:type="continuationSeparator" w:id="0">
    <w:p w14:paraId="685A6DED" w14:textId="77777777" w:rsidR="00411704" w:rsidRDefault="0041170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DB038A" w:rsidRDefault="00502615" w:rsidP="00502615">
    <w:pPr>
      <w:pStyle w:val="Header"/>
      <w:tabs>
        <w:tab w:val="clear" w:pos="4703"/>
        <w:tab w:val="clear" w:pos="9406"/>
      </w:tabs>
      <w:spacing w:before="1440"/>
      <w:rPr>
        <w:rFonts w:ascii="Arial" w:eastAsia="MS Gothic" w:hAnsi="Arial" w:cs="Arial"/>
        <w:sz w:val="20"/>
        <w:szCs w:val="20"/>
      </w:rPr>
    </w:pPr>
    <w:r w:rsidRPr="00DB038A">
      <w:rPr>
        <w:rFonts w:ascii="Arial" w:eastAsia="MS Gothic" w:hAnsi="Arial" w:hint="eastAsia"/>
        <w:noProof/>
        <w:sz w:val="20"/>
        <w:szCs w:val="20"/>
        <w:lang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B038A" w14:paraId="12FEEFFC" w14:textId="77777777" w:rsidTr="00502615">
      <w:tc>
        <w:tcPr>
          <w:tcW w:w="6912" w:type="dxa"/>
        </w:tcPr>
        <w:p w14:paraId="4FD86D9A" w14:textId="77777777" w:rsidR="00A3687E" w:rsidRPr="00DB038A" w:rsidRDefault="00D95D0D" w:rsidP="00A3687E">
          <w:pPr>
            <w:spacing w:after="0" w:line="360" w:lineRule="auto"/>
            <w:ind w:left="-105"/>
            <w:jc w:val="both"/>
            <w:rPr>
              <w:rFonts w:ascii="Arial" w:eastAsia="MS Gothic" w:hAnsi="Arial" w:cs="Arial"/>
              <w:b/>
              <w:bCs/>
              <w:color w:val="365F91"/>
              <w:sz w:val="40"/>
              <w:szCs w:val="40"/>
            </w:rPr>
          </w:pPr>
          <w:r w:rsidRPr="00DB038A">
            <w:rPr>
              <w:rFonts w:ascii="Arial" w:eastAsia="MS Gothic" w:hAnsi="Arial" w:hint="eastAsia"/>
              <w:b/>
              <w:bCs/>
              <w:color w:val="365F91"/>
              <w:sz w:val="40"/>
              <w:szCs w:val="40"/>
            </w:rPr>
            <w:t>プレス・リリース</w:t>
          </w:r>
        </w:p>
        <w:p w14:paraId="77A1C7A5" w14:textId="77777777" w:rsidR="008B0644" w:rsidRDefault="008B0644" w:rsidP="008B0644">
          <w:pPr>
            <w:spacing w:after="0" w:line="360" w:lineRule="auto"/>
            <w:ind w:left="-105"/>
            <w:jc w:val="both"/>
            <w:rPr>
              <w:rStyle w:val="SubtleEmphasis"/>
              <w:rFonts w:ascii="Arial" w:eastAsia="MS Gothic" w:hAnsi="Arial"/>
              <w:b/>
              <w:bCs/>
              <w:i w:val="0"/>
              <w:iCs w:val="0"/>
              <w:color w:val="auto"/>
              <w:sz w:val="16"/>
              <w:szCs w:val="16"/>
            </w:rPr>
          </w:pPr>
          <w:r w:rsidRPr="008B0644">
            <w:rPr>
              <w:rStyle w:val="SubtleEmphasis"/>
              <w:rFonts w:ascii="Arial" w:eastAsia="MS Gothic" w:hAnsi="Arial" w:hint="eastAsia"/>
              <w:b/>
              <w:bCs/>
              <w:i w:val="0"/>
              <w:iCs w:val="0"/>
              <w:color w:val="auto"/>
              <w:sz w:val="16"/>
              <w:szCs w:val="16"/>
            </w:rPr>
            <w:t>ユニバーサルアダプターのシームレスなコネクティビティを実現する</w:t>
          </w:r>
          <w:r w:rsidRPr="008B0644">
            <w:rPr>
              <w:rStyle w:val="SubtleEmphasis"/>
              <w:rFonts w:ascii="Arial" w:eastAsia="MS Gothic" w:hAnsi="Arial" w:hint="eastAsia"/>
              <w:b/>
              <w:bCs/>
              <w:i w:val="0"/>
              <w:iCs w:val="0"/>
              <w:color w:val="auto"/>
              <w:sz w:val="16"/>
              <w:szCs w:val="16"/>
            </w:rPr>
            <w:t>KRAIBURG TPE</w:t>
          </w:r>
          <w:r w:rsidRPr="008B0644">
            <w:rPr>
              <w:rStyle w:val="SubtleEmphasis"/>
              <w:rFonts w:ascii="Arial" w:eastAsia="MS Gothic" w:hAnsi="Arial" w:hint="eastAsia"/>
              <w:b/>
              <w:bCs/>
              <w:i w:val="0"/>
              <w:iCs w:val="0"/>
              <w:color w:val="auto"/>
              <w:sz w:val="16"/>
              <w:szCs w:val="16"/>
            </w:rPr>
            <w:t>のイノベーション</w:t>
          </w:r>
        </w:p>
        <w:p w14:paraId="1474F3EA" w14:textId="77777777" w:rsidR="008B0644" w:rsidRPr="00DB038A" w:rsidRDefault="008B0644" w:rsidP="008B0644">
          <w:pPr>
            <w:spacing w:after="0" w:line="360" w:lineRule="auto"/>
            <w:ind w:left="-105"/>
            <w:jc w:val="both"/>
            <w:rPr>
              <w:rFonts w:ascii="Arial" w:eastAsia="MS Gothic" w:hAnsi="Arial" w:cs="Arial"/>
              <w:b/>
              <w:bCs/>
              <w:color w:val="365F91"/>
              <w:sz w:val="40"/>
              <w:szCs w:val="40"/>
            </w:rPr>
          </w:pPr>
          <w:r w:rsidRPr="00DB038A">
            <w:rPr>
              <w:rFonts w:ascii="Arial" w:eastAsia="MS Gothic" w:hAnsi="Arial" w:hint="eastAsia"/>
              <w:b/>
              <w:sz w:val="16"/>
              <w:szCs w:val="16"/>
            </w:rPr>
            <w:t>クアラルンプール、</w:t>
          </w:r>
          <w:r w:rsidRPr="00DB038A">
            <w:rPr>
              <w:rFonts w:ascii="Arial" w:eastAsia="MS Gothic" w:hAnsi="Arial" w:hint="eastAsia"/>
              <w:b/>
              <w:sz w:val="16"/>
              <w:szCs w:val="16"/>
            </w:rPr>
            <w:t>2023</w:t>
          </w:r>
          <w:r w:rsidRPr="00DB038A">
            <w:rPr>
              <w:rFonts w:ascii="Arial" w:eastAsia="MS Gothic" w:hAnsi="Arial" w:hint="eastAsia"/>
              <w:b/>
              <w:sz w:val="16"/>
              <w:szCs w:val="16"/>
            </w:rPr>
            <w:t>年</w:t>
          </w:r>
          <w:r w:rsidRPr="00DB038A">
            <w:rPr>
              <w:rFonts w:ascii="Arial" w:eastAsia="MS Gothic" w:hAnsi="Arial" w:hint="eastAsia"/>
              <w:b/>
              <w:sz w:val="16"/>
              <w:szCs w:val="16"/>
            </w:rPr>
            <w:t>12</w:t>
          </w:r>
          <w:r w:rsidRPr="00DB038A">
            <w:rPr>
              <w:rFonts w:ascii="Arial" w:eastAsia="MS Gothic" w:hAnsi="Arial" w:hint="eastAsia"/>
              <w:b/>
              <w:sz w:val="16"/>
              <w:szCs w:val="16"/>
            </w:rPr>
            <w:t>月</w:t>
          </w:r>
        </w:p>
        <w:p w14:paraId="1A56E795" w14:textId="65BE0BEE" w:rsidR="00502615" w:rsidRPr="00DB038A" w:rsidRDefault="008B0644" w:rsidP="008B0644">
          <w:pPr>
            <w:spacing w:after="0" w:line="360" w:lineRule="auto"/>
            <w:ind w:left="-105"/>
            <w:jc w:val="both"/>
            <w:rPr>
              <w:rFonts w:ascii="Arial" w:eastAsia="MS Gothic" w:hAnsi="Arial" w:cs="Arial"/>
              <w:b/>
              <w:bCs/>
              <w:sz w:val="16"/>
              <w:szCs w:val="16"/>
            </w:rPr>
          </w:pPr>
          <w:r w:rsidRPr="00DB038A">
            <w:rPr>
              <w:rFonts w:ascii="Arial" w:eastAsia="MS Gothic" w:hAnsi="Arial" w:hint="eastAsia"/>
            </w:rPr>
            <w:t>ページ</w:t>
          </w:r>
          <w:r w:rsidRPr="00DB038A">
            <w:rPr>
              <w:rFonts w:ascii="Arial" w:eastAsia="MS Gothic" w:hAnsi="Arial" w:hint="eastAsia"/>
            </w:rPr>
            <w:t xml:space="preserve"> </w:t>
          </w:r>
          <w:r w:rsidRPr="00DB038A">
            <w:rPr>
              <w:rFonts w:ascii="Arial" w:eastAsia="MS Gothic" w:hAnsi="Arial" w:cs="Arial" w:hint="eastAsia"/>
              <w:b/>
              <w:bCs/>
              <w:sz w:val="16"/>
              <w:szCs w:val="16"/>
            </w:rPr>
            <w:fldChar w:fldCharType="begin"/>
          </w:r>
          <w:r w:rsidRPr="00DB038A">
            <w:rPr>
              <w:rFonts w:ascii="Arial" w:eastAsia="MS Gothic" w:hAnsi="Arial" w:cs="Arial" w:hint="eastAsia"/>
              <w:b/>
              <w:bCs/>
              <w:sz w:val="16"/>
              <w:szCs w:val="16"/>
            </w:rPr>
            <w:instrText>PAGE  \* Arabic  \* MERGEFORMAT</w:instrText>
          </w:r>
          <w:r w:rsidRPr="00DB038A">
            <w:rPr>
              <w:rFonts w:ascii="Arial" w:eastAsia="MS Gothic" w:hAnsi="Arial" w:cs="Arial" w:hint="eastAsia"/>
              <w:b/>
              <w:bCs/>
              <w:sz w:val="16"/>
              <w:szCs w:val="16"/>
            </w:rPr>
            <w:fldChar w:fldCharType="separate"/>
          </w:r>
          <w:r>
            <w:rPr>
              <w:rFonts w:ascii="Arial" w:eastAsia="MS Gothic" w:hAnsi="Arial" w:cs="Arial"/>
              <w:b/>
              <w:bCs/>
              <w:sz w:val="16"/>
              <w:szCs w:val="16"/>
            </w:rPr>
            <w:t>1</w:t>
          </w:r>
          <w:r w:rsidRPr="00DB038A">
            <w:rPr>
              <w:rFonts w:ascii="Arial" w:eastAsia="MS Gothic" w:hAnsi="Arial" w:cs="Arial" w:hint="eastAsia"/>
              <w:b/>
              <w:bCs/>
              <w:sz w:val="16"/>
              <w:szCs w:val="16"/>
            </w:rPr>
            <w:fldChar w:fldCharType="end"/>
          </w:r>
          <w:r w:rsidRPr="00DB038A">
            <w:rPr>
              <w:rFonts w:ascii="Arial" w:eastAsia="MS Gothic" w:hAnsi="Arial" w:hint="eastAsia"/>
            </w:rPr>
            <w:t xml:space="preserve"> / </w:t>
          </w:r>
          <w:r w:rsidRPr="00DB038A">
            <w:rPr>
              <w:rFonts w:ascii="Arial" w:eastAsia="MS Gothic" w:hAnsi="Arial" w:cs="Arial" w:hint="eastAsia"/>
              <w:b/>
              <w:bCs/>
              <w:sz w:val="16"/>
              <w:szCs w:val="16"/>
            </w:rPr>
            <w:fldChar w:fldCharType="begin"/>
          </w:r>
          <w:r w:rsidRPr="00DB038A">
            <w:rPr>
              <w:rFonts w:ascii="Arial" w:eastAsia="MS Gothic" w:hAnsi="Arial" w:cs="Arial" w:hint="eastAsia"/>
              <w:b/>
              <w:bCs/>
              <w:sz w:val="16"/>
              <w:szCs w:val="16"/>
            </w:rPr>
            <w:instrText>NUMPAGES  \* Arabic  \* MERGEFORMAT</w:instrText>
          </w:r>
          <w:r w:rsidRPr="00DB038A">
            <w:rPr>
              <w:rFonts w:ascii="Arial" w:eastAsia="MS Gothic" w:hAnsi="Arial" w:cs="Arial" w:hint="eastAsia"/>
              <w:b/>
              <w:bCs/>
              <w:sz w:val="16"/>
              <w:szCs w:val="16"/>
            </w:rPr>
            <w:fldChar w:fldCharType="separate"/>
          </w:r>
          <w:r>
            <w:rPr>
              <w:rFonts w:ascii="Arial" w:eastAsia="MS Gothic" w:hAnsi="Arial" w:cs="Arial"/>
              <w:b/>
              <w:bCs/>
              <w:sz w:val="16"/>
              <w:szCs w:val="16"/>
            </w:rPr>
            <w:t>5</w:t>
          </w:r>
          <w:r w:rsidRPr="00DB038A">
            <w:rPr>
              <w:rFonts w:ascii="Arial" w:eastAsia="MS Gothic" w:hAnsi="Arial" w:cs="Arial" w:hint="eastAsia"/>
              <w:b/>
              <w:bCs/>
              <w:sz w:val="16"/>
              <w:szCs w:val="16"/>
            </w:rPr>
            <w:fldChar w:fldCharType="end"/>
          </w:r>
        </w:p>
      </w:tc>
    </w:tr>
  </w:tbl>
  <w:p w14:paraId="59495A81" w14:textId="77777777" w:rsidR="00502615" w:rsidRPr="00DB038A"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DB038A"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DB038A" w:rsidRDefault="00502615" w:rsidP="00502615">
    <w:pPr>
      <w:pStyle w:val="Header"/>
      <w:tabs>
        <w:tab w:val="clear" w:pos="4703"/>
        <w:tab w:val="clear" w:pos="9406"/>
      </w:tabs>
      <w:spacing w:before="1440"/>
      <w:rPr>
        <w:rFonts w:ascii="Arial" w:eastAsia="MS Gothic" w:hAnsi="Arial" w:cs="Arial"/>
        <w:sz w:val="20"/>
        <w:szCs w:val="20"/>
      </w:rPr>
    </w:pPr>
    <w:r w:rsidRPr="00DB038A">
      <w:rPr>
        <w:rFonts w:ascii="Arial" w:eastAsia="MS Gothic" w:hAnsi="Arial" w:hint="eastAsia"/>
        <w:noProof/>
        <w:sz w:val="20"/>
        <w:szCs w:val="20"/>
        <w:lang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B038A" w14:paraId="5A28A0D8" w14:textId="77777777" w:rsidTr="00AF662E">
      <w:tc>
        <w:tcPr>
          <w:tcW w:w="6912" w:type="dxa"/>
        </w:tcPr>
        <w:p w14:paraId="6A7C6B86" w14:textId="77777777" w:rsidR="00A22218" w:rsidRPr="00DB038A" w:rsidRDefault="003C4170" w:rsidP="00A22218">
          <w:pPr>
            <w:spacing w:after="0" w:line="360" w:lineRule="auto"/>
            <w:ind w:left="-105"/>
            <w:jc w:val="both"/>
            <w:rPr>
              <w:rFonts w:ascii="Arial" w:eastAsia="MS Gothic" w:hAnsi="Arial" w:cs="Arial"/>
              <w:b/>
              <w:bCs/>
              <w:color w:val="365F91"/>
              <w:sz w:val="40"/>
              <w:szCs w:val="40"/>
            </w:rPr>
          </w:pPr>
          <w:r w:rsidRPr="00DB038A">
            <w:rPr>
              <w:rFonts w:ascii="Arial" w:eastAsia="MS Gothic" w:hAnsi="Arial" w:hint="eastAsia"/>
              <w:b/>
              <w:bCs/>
              <w:color w:val="365F91"/>
              <w:sz w:val="40"/>
              <w:szCs w:val="40"/>
            </w:rPr>
            <w:t>プレス・リリース</w:t>
          </w:r>
        </w:p>
        <w:p w14:paraId="28338DC4" w14:textId="77777777" w:rsidR="008B0644" w:rsidRDefault="008B0644" w:rsidP="008F55F4">
          <w:pPr>
            <w:spacing w:after="0" w:line="360" w:lineRule="auto"/>
            <w:ind w:left="-105"/>
            <w:jc w:val="both"/>
            <w:rPr>
              <w:rStyle w:val="SubtleEmphasis"/>
              <w:rFonts w:ascii="Arial" w:eastAsia="MS Gothic" w:hAnsi="Arial"/>
              <w:b/>
              <w:bCs/>
              <w:i w:val="0"/>
              <w:iCs w:val="0"/>
              <w:color w:val="auto"/>
              <w:sz w:val="16"/>
              <w:szCs w:val="16"/>
            </w:rPr>
          </w:pPr>
          <w:r w:rsidRPr="008B0644">
            <w:rPr>
              <w:rStyle w:val="SubtleEmphasis"/>
              <w:rFonts w:ascii="Arial" w:eastAsia="MS Gothic" w:hAnsi="Arial" w:hint="eastAsia"/>
              <w:b/>
              <w:bCs/>
              <w:i w:val="0"/>
              <w:iCs w:val="0"/>
              <w:color w:val="auto"/>
              <w:sz w:val="16"/>
              <w:szCs w:val="16"/>
            </w:rPr>
            <w:t>ユニバーサルアダプターのシームレスなコネクティビティを実現する</w:t>
          </w:r>
          <w:r w:rsidRPr="008B0644">
            <w:rPr>
              <w:rStyle w:val="SubtleEmphasis"/>
              <w:rFonts w:ascii="Arial" w:eastAsia="MS Gothic" w:hAnsi="Arial" w:hint="eastAsia"/>
              <w:b/>
              <w:bCs/>
              <w:i w:val="0"/>
              <w:iCs w:val="0"/>
              <w:color w:val="auto"/>
              <w:sz w:val="16"/>
              <w:szCs w:val="16"/>
            </w:rPr>
            <w:t>KRAIBURG TPE</w:t>
          </w:r>
          <w:r w:rsidRPr="008B0644">
            <w:rPr>
              <w:rStyle w:val="SubtleEmphasis"/>
              <w:rFonts w:ascii="Arial" w:eastAsia="MS Gothic" w:hAnsi="Arial" w:hint="eastAsia"/>
              <w:b/>
              <w:bCs/>
              <w:i w:val="0"/>
              <w:iCs w:val="0"/>
              <w:color w:val="auto"/>
              <w:sz w:val="16"/>
              <w:szCs w:val="16"/>
            </w:rPr>
            <w:t>のイノベーション</w:t>
          </w:r>
        </w:p>
        <w:p w14:paraId="765F9503" w14:textId="484F6070" w:rsidR="003C4170" w:rsidRPr="00DB038A" w:rsidRDefault="003C4170" w:rsidP="008F55F4">
          <w:pPr>
            <w:spacing w:after="0" w:line="360" w:lineRule="auto"/>
            <w:ind w:left="-105"/>
            <w:jc w:val="both"/>
            <w:rPr>
              <w:rFonts w:ascii="Arial" w:eastAsia="MS Gothic" w:hAnsi="Arial" w:cs="Arial"/>
              <w:b/>
              <w:bCs/>
              <w:color w:val="365F91"/>
              <w:sz w:val="40"/>
              <w:szCs w:val="40"/>
            </w:rPr>
          </w:pPr>
          <w:r w:rsidRPr="00DB038A">
            <w:rPr>
              <w:rFonts w:ascii="Arial" w:eastAsia="MS Gothic" w:hAnsi="Arial" w:hint="eastAsia"/>
              <w:b/>
              <w:sz w:val="16"/>
              <w:szCs w:val="16"/>
            </w:rPr>
            <w:t>クアラルンプール、</w:t>
          </w:r>
          <w:r w:rsidRPr="00DB038A">
            <w:rPr>
              <w:rFonts w:ascii="Arial" w:eastAsia="MS Gothic" w:hAnsi="Arial" w:hint="eastAsia"/>
              <w:b/>
              <w:sz w:val="16"/>
              <w:szCs w:val="16"/>
            </w:rPr>
            <w:t>2023</w:t>
          </w:r>
          <w:r w:rsidRPr="00DB038A">
            <w:rPr>
              <w:rFonts w:ascii="Arial" w:eastAsia="MS Gothic" w:hAnsi="Arial" w:hint="eastAsia"/>
              <w:b/>
              <w:sz w:val="16"/>
              <w:szCs w:val="16"/>
            </w:rPr>
            <w:t>年</w:t>
          </w:r>
          <w:r w:rsidRPr="00DB038A">
            <w:rPr>
              <w:rFonts w:ascii="Arial" w:eastAsia="MS Gothic" w:hAnsi="Arial" w:hint="eastAsia"/>
              <w:b/>
              <w:sz w:val="16"/>
              <w:szCs w:val="16"/>
            </w:rPr>
            <w:t>12</w:t>
          </w:r>
          <w:r w:rsidRPr="00DB038A">
            <w:rPr>
              <w:rFonts w:ascii="Arial" w:eastAsia="MS Gothic" w:hAnsi="Arial" w:hint="eastAsia"/>
              <w:b/>
              <w:sz w:val="16"/>
              <w:szCs w:val="16"/>
            </w:rPr>
            <w:t>月</w:t>
          </w:r>
        </w:p>
        <w:p w14:paraId="4BE48C59" w14:textId="77777777" w:rsidR="003C4170" w:rsidRPr="00DB038A" w:rsidRDefault="003C4170" w:rsidP="003C4170">
          <w:pPr>
            <w:spacing w:after="0" w:line="360" w:lineRule="auto"/>
            <w:ind w:left="-105"/>
            <w:jc w:val="both"/>
            <w:rPr>
              <w:rFonts w:ascii="Arial" w:eastAsia="MS Gothic" w:hAnsi="Arial" w:cs="Arial"/>
              <w:b/>
              <w:bCs/>
              <w:sz w:val="16"/>
              <w:szCs w:val="16"/>
            </w:rPr>
          </w:pPr>
          <w:r w:rsidRPr="00DB038A">
            <w:rPr>
              <w:rFonts w:ascii="Arial" w:eastAsia="MS Gothic" w:hAnsi="Arial" w:hint="eastAsia"/>
            </w:rPr>
            <w:t>ページ</w:t>
          </w:r>
          <w:r w:rsidRPr="00DB038A">
            <w:rPr>
              <w:rFonts w:ascii="Arial" w:eastAsia="MS Gothic" w:hAnsi="Arial" w:hint="eastAsia"/>
            </w:rPr>
            <w:t xml:space="preserve"> </w:t>
          </w:r>
          <w:r w:rsidRPr="00DB038A">
            <w:rPr>
              <w:rFonts w:ascii="Arial" w:eastAsia="MS Gothic" w:hAnsi="Arial" w:cs="Arial" w:hint="eastAsia"/>
              <w:b/>
              <w:bCs/>
              <w:sz w:val="16"/>
              <w:szCs w:val="16"/>
            </w:rPr>
            <w:fldChar w:fldCharType="begin"/>
          </w:r>
          <w:r w:rsidRPr="00DB038A">
            <w:rPr>
              <w:rFonts w:ascii="Arial" w:eastAsia="MS Gothic" w:hAnsi="Arial" w:cs="Arial" w:hint="eastAsia"/>
              <w:b/>
              <w:bCs/>
              <w:sz w:val="16"/>
              <w:szCs w:val="16"/>
            </w:rPr>
            <w:instrText>PAGE  \* Arabic  \* MERGEFORMAT</w:instrText>
          </w:r>
          <w:r w:rsidRPr="00DB038A">
            <w:rPr>
              <w:rFonts w:ascii="Arial" w:eastAsia="MS Gothic" w:hAnsi="Arial" w:cs="Arial" w:hint="eastAsia"/>
              <w:b/>
              <w:bCs/>
              <w:sz w:val="16"/>
              <w:szCs w:val="16"/>
            </w:rPr>
            <w:fldChar w:fldCharType="separate"/>
          </w:r>
          <w:r w:rsidR="00B3515D">
            <w:rPr>
              <w:rFonts w:ascii="Arial" w:eastAsia="MS Gothic" w:hAnsi="Arial" w:cs="Arial"/>
              <w:b/>
              <w:bCs/>
              <w:noProof/>
              <w:sz w:val="16"/>
              <w:szCs w:val="16"/>
            </w:rPr>
            <w:t>1</w:t>
          </w:r>
          <w:r w:rsidRPr="00DB038A">
            <w:rPr>
              <w:rFonts w:ascii="Arial" w:eastAsia="MS Gothic" w:hAnsi="Arial" w:cs="Arial" w:hint="eastAsia"/>
              <w:b/>
              <w:bCs/>
              <w:sz w:val="16"/>
              <w:szCs w:val="16"/>
            </w:rPr>
            <w:fldChar w:fldCharType="end"/>
          </w:r>
          <w:r w:rsidRPr="00DB038A">
            <w:rPr>
              <w:rFonts w:ascii="Arial" w:eastAsia="MS Gothic" w:hAnsi="Arial" w:hint="eastAsia"/>
            </w:rPr>
            <w:t xml:space="preserve"> / </w:t>
          </w:r>
          <w:r w:rsidRPr="00DB038A">
            <w:rPr>
              <w:rFonts w:ascii="Arial" w:eastAsia="MS Gothic" w:hAnsi="Arial" w:cs="Arial" w:hint="eastAsia"/>
              <w:b/>
              <w:bCs/>
              <w:sz w:val="16"/>
              <w:szCs w:val="16"/>
            </w:rPr>
            <w:fldChar w:fldCharType="begin"/>
          </w:r>
          <w:r w:rsidRPr="00DB038A">
            <w:rPr>
              <w:rFonts w:ascii="Arial" w:eastAsia="MS Gothic" w:hAnsi="Arial" w:cs="Arial" w:hint="eastAsia"/>
              <w:b/>
              <w:bCs/>
              <w:sz w:val="16"/>
              <w:szCs w:val="16"/>
            </w:rPr>
            <w:instrText>NUMPAGES  \* Arabic  \* MERGEFORMAT</w:instrText>
          </w:r>
          <w:r w:rsidRPr="00DB038A">
            <w:rPr>
              <w:rFonts w:ascii="Arial" w:eastAsia="MS Gothic" w:hAnsi="Arial" w:cs="Arial" w:hint="eastAsia"/>
              <w:b/>
              <w:bCs/>
              <w:sz w:val="16"/>
              <w:szCs w:val="16"/>
            </w:rPr>
            <w:fldChar w:fldCharType="separate"/>
          </w:r>
          <w:r w:rsidR="00B3515D">
            <w:rPr>
              <w:rFonts w:ascii="Arial" w:eastAsia="MS Gothic" w:hAnsi="Arial" w:cs="Arial"/>
              <w:b/>
              <w:bCs/>
              <w:noProof/>
              <w:sz w:val="16"/>
              <w:szCs w:val="16"/>
            </w:rPr>
            <w:t>5</w:t>
          </w:r>
          <w:r w:rsidRPr="00DB038A">
            <w:rPr>
              <w:rFonts w:ascii="Arial" w:eastAsia="MS Gothic" w:hAnsi="Arial" w:cs="Arial" w:hint="eastAsia"/>
              <w:b/>
              <w:bCs/>
              <w:sz w:val="16"/>
              <w:szCs w:val="16"/>
            </w:rPr>
            <w:fldChar w:fldCharType="end"/>
          </w:r>
        </w:p>
      </w:tc>
      <w:tc>
        <w:tcPr>
          <w:tcW w:w="2977" w:type="dxa"/>
        </w:tcPr>
        <w:p w14:paraId="74C195ED" w14:textId="77777777" w:rsidR="003C4170" w:rsidRPr="00DB038A" w:rsidRDefault="003C4170" w:rsidP="003C4170">
          <w:pPr>
            <w:pStyle w:val="Header"/>
            <w:tabs>
              <w:tab w:val="clear" w:pos="4703"/>
            </w:tabs>
            <w:rPr>
              <w:rFonts w:ascii="Arial" w:eastAsia="MS Gothic" w:hAnsi="Arial"/>
              <w:sz w:val="16"/>
            </w:rPr>
          </w:pPr>
          <w:r w:rsidRPr="00DB038A">
            <w:rPr>
              <w:rFonts w:ascii="Arial" w:eastAsia="MS Gothic" w:hAnsi="Arial" w:hint="eastAsia"/>
              <w:sz w:val="16"/>
            </w:rPr>
            <w:t>KRAIBURG TPE TECHNOLOGY</w:t>
          </w:r>
        </w:p>
        <w:p w14:paraId="41A1A633" w14:textId="77777777" w:rsidR="003C4170" w:rsidRPr="00DB038A" w:rsidRDefault="003C4170" w:rsidP="003C4170">
          <w:pPr>
            <w:pStyle w:val="Header"/>
            <w:tabs>
              <w:tab w:val="clear" w:pos="4703"/>
            </w:tabs>
            <w:rPr>
              <w:rFonts w:ascii="Arial" w:eastAsia="MS Gothic" w:hAnsi="Arial" w:cs="Arial"/>
              <w:sz w:val="16"/>
              <w:szCs w:val="16"/>
            </w:rPr>
          </w:pPr>
          <w:r w:rsidRPr="00DB038A">
            <w:rPr>
              <w:rFonts w:ascii="Arial" w:eastAsia="MS Gothic" w:hAnsi="Arial" w:hint="eastAsia"/>
              <w:sz w:val="16"/>
            </w:rPr>
            <w:t>(M) SDN.BHD.</w:t>
          </w:r>
        </w:p>
        <w:p w14:paraId="7171CB2A" w14:textId="77777777" w:rsidR="003C4170" w:rsidRPr="00DB038A" w:rsidRDefault="003C4170" w:rsidP="003C4170">
          <w:pPr>
            <w:pStyle w:val="Header"/>
            <w:tabs>
              <w:tab w:val="clear" w:pos="4703"/>
            </w:tabs>
            <w:rPr>
              <w:rFonts w:ascii="Arial" w:eastAsia="MS Gothic" w:hAnsi="Arial" w:cs="Arial"/>
              <w:sz w:val="16"/>
              <w:szCs w:val="16"/>
            </w:rPr>
          </w:pPr>
          <w:r w:rsidRPr="00DB038A">
            <w:rPr>
              <w:rFonts w:ascii="Arial" w:eastAsia="MS Gothic" w:hAnsi="Arial" w:hint="eastAsia"/>
              <w:sz w:val="16"/>
              <w:szCs w:val="16"/>
            </w:rPr>
            <w:t>Lot 1839 Jalan KPB 6</w:t>
          </w:r>
        </w:p>
        <w:p w14:paraId="358C05E4" w14:textId="77777777" w:rsidR="003C4170" w:rsidRPr="00DB038A" w:rsidRDefault="003C4170" w:rsidP="003C4170">
          <w:pPr>
            <w:pStyle w:val="Header"/>
            <w:tabs>
              <w:tab w:val="clear" w:pos="4703"/>
            </w:tabs>
            <w:rPr>
              <w:rFonts w:ascii="Arial" w:eastAsia="MS Gothic" w:hAnsi="Arial" w:cs="Arial"/>
              <w:sz w:val="16"/>
              <w:szCs w:val="16"/>
            </w:rPr>
          </w:pPr>
          <w:r w:rsidRPr="00DB038A">
            <w:rPr>
              <w:rFonts w:ascii="Arial" w:eastAsia="MS Gothic" w:hAnsi="Arial" w:hint="eastAsia"/>
              <w:sz w:val="16"/>
              <w:szCs w:val="16"/>
            </w:rPr>
            <w:t xml:space="preserve">Kawasan Perindustrian </w:t>
          </w:r>
          <w:proofErr w:type="spellStart"/>
          <w:r w:rsidRPr="00DB038A">
            <w:rPr>
              <w:rFonts w:ascii="Arial" w:eastAsia="MS Gothic" w:hAnsi="Arial" w:hint="eastAsia"/>
              <w:sz w:val="16"/>
              <w:szCs w:val="16"/>
            </w:rPr>
            <w:t>Balakong</w:t>
          </w:r>
          <w:proofErr w:type="spellEnd"/>
        </w:p>
        <w:p w14:paraId="57CACA94" w14:textId="77777777" w:rsidR="003C4170" w:rsidRPr="00DB038A" w:rsidRDefault="003C4170" w:rsidP="003C4170">
          <w:pPr>
            <w:pStyle w:val="Header"/>
            <w:tabs>
              <w:tab w:val="clear" w:pos="4703"/>
            </w:tabs>
            <w:rPr>
              <w:rFonts w:ascii="Arial" w:eastAsia="MS Gothic" w:hAnsi="Arial" w:cs="Arial"/>
              <w:sz w:val="16"/>
              <w:szCs w:val="16"/>
            </w:rPr>
          </w:pPr>
          <w:r w:rsidRPr="00DB038A">
            <w:rPr>
              <w:rFonts w:ascii="Arial" w:eastAsia="MS Gothic" w:hAnsi="Arial" w:hint="eastAsia"/>
              <w:sz w:val="16"/>
              <w:szCs w:val="16"/>
            </w:rPr>
            <w:t xml:space="preserve">43300 Seri Kembangan, Selangor, Malaysia </w:t>
          </w:r>
        </w:p>
        <w:p w14:paraId="19CA65F0" w14:textId="77777777" w:rsidR="003C4170" w:rsidRPr="00DB038A" w:rsidRDefault="003C4170" w:rsidP="003C4170">
          <w:pPr>
            <w:pStyle w:val="Header"/>
            <w:tabs>
              <w:tab w:val="clear" w:pos="4703"/>
            </w:tabs>
            <w:rPr>
              <w:rFonts w:ascii="Arial" w:eastAsia="MS Gothic" w:hAnsi="Arial" w:cs="Arial"/>
              <w:sz w:val="16"/>
              <w:szCs w:val="16"/>
            </w:rPr>
          </w:pPr>
          <w:r w:rsidRPr="00DB038A">
            <w:rPr>
              <w:rFonts w:ascii="Arial" w:eastAsia="MS Gothic" w:hAnsi="Arial" w:hint="eastAsia"/>
              <w:sz w:val="16"/>
              <w:szCs w:val="16"/>
            </w:rPr>
            <w:t>マレーシア</w:t>
          </w:r>
        </w:p>
        <w:p w14:paraId="04B55752" w14:textId="77777777" w:rsidR="003C4170" w:rsidRPr="00DB038A" w:rsidRDefault="003C4170" w:rsidP="003C4170">
          <w:pPr>
            <w:pStyle w:val="Header"/>
            <w:tabs>
              <w:tab w:val="clear" w:pos="4703"/>
            </w:tabs>
            <w:rPr>
              <w:rFonts w:ascii="Arial" w:eastAsia="MS Gothic" w:hAnsi="Arial" w:cs="Arial"/>
              <w:sz w:val="16"/>
              <w:szCs w:val="16"/>
            </w:rPr>
          </w:pPr>
        </w:p>
        <w:p w14:paraId="3BE3A1EE" w14:textId="77777777" w:rsidR="003C4170" w:rsidRPr="00DB038A" w:rsidRDefault="003C4170" w:rsidP="003C4170">
          <w:pPr>
            <w:pStyle w:val="Header"/>
            <w:tabs>
              <w:tab w:val="clear" w:pos="4703"/>
            </w:tabs>
            <w:rPr>
              <w:rFonts w:ascii="Arial" w:eastAsia="MS Gothic" w:hAnsi="Arial" w:cs="Arial"/>
              <w:sz w:val="16"/>
              <w:szCs w:val="16"/>
            </w:rPr>
          </w:pPr>
          <w:r w:rsidRPr="00DB038A">
            <w:rPr>
              <w:rFonts w:ascii="Arial" w:eastAsia="MS Gothic" w:hAnsi="Arial" w:hint="eastAsia"/>
              <w:sz w:val="16"/>
            </w:rPr>
            <w:t xml:space="preserve">電話　</w:t>
          </w:r>
          <w:r w:rsidRPr="00DB038A">
            <w:rPr>
              <w:rFonts w:ascii="Arial" w:eastAsia="MS Gothic" w:hAnsi="Arial" w:hint="eastAsia"/>
              <w:sz w:val="16"/>
            </w:rPr>
            <w:t>+60 3 95456393</w:t>
          </w:r>
        </w:p>
        <w:p w14:paraId="6328AA28" w14:textId="77777777" w:rsidR="003C4170" w:rsidRPr="00DB038A" w:rsidRDefault="003C4170" w:rsidP="003C4170">
          <w:pPr>
            <w:pStyle w:val="Header"/>
            <w:tabs>
              <w:tab w:val="clear" w:pos="4703"/>
            </w:tabs>
            <w:rPr>
              <w:rFonts w:ascii="Arial" w:eastAsia="MS Gothic" w:hAnsi="Arial" w:cs="Arial"/>
              <w:sz w:val="16"/>
              <w:szCs w:val="16"/>
            </w:rPr>
          </w:pPr>
        </w:p>
        <w:p w14:paraId="2A14BF16" w14:textId="77777777" w:rsidR="003C4170" w:rsidRPr="00DB038A" w:rsidRDefault="003C4170" w:rsidP="003C4170">
          <w:pPr>
            <w:pStyle w:val="Header"/>
            <w:tabs>
              <w:tab w:val="clear" w:pos="4703"/>
            </w:tabs>
            <w:rPr>
              <w:rFonts w:ascii="Arial" w:eastAsia="MS Gothic" w:hAnsi="Arial" w:cs="Arial"/>
              <w:sz w:val="16"/>
              <w:szCs w:val="16"/>
            </w:rPr>
          </w:pPr>
          <w:r w:rsidRPr="00DB038A">
            <w:rPr>
              <w:rFonts w:ascii="Arial" w:eastAsia="MS Gothic" w:hAnsi="Arial" w:hint="eastAsia"/>
              <w:sz w:val="16"/>
            </w:rPr>
            <w:t>Info-asia@kraiburg-tpe.com</w:t>
          </w:r>
        </w:p>
        <w:p w14:paraId="768EAA4F" w14:textId="78F380D0" w:rsidR="003C4170" w:rsidRPr="00DB038A" w:rsidRDefault="003C4170" w:rsidP="003C4170">
          <w:pPr>
            <w:pStyle w:val="Header"/>
            <w:tabs>
              <w:tab w:val="clear" w:pos="4703"/>
              <w:tab w:val="clear" w:pos="9406"/>
            </w:tabs>
            <w:rPr>
              <w:rFonts w:ascii="Arial" w:eastAsia="MS Gothic" w:hAnsi="Arial"/>
              <w:sz w:val="20"/>
            </w:rPr>
          </w:pPr>
          <w:r w:rsidRPr="00DB038A">
            <w:rPr>
              <w:rFonts w:ascii="Arial" w:eastAsia="MS Gothic" w:hAnsi="Arial" w:hint="eastAsia"/>
              <w:sz w:val="16"/>
            </w:rPr>
            <w:t>www.kraiburg-tpe.com</w:t>
          </w:r>
        </w:p>
      </w:tc>
    </w:tr>
  </w:tbl>
  <w:p w14:paraId="63AF59F4" w14:textId="3A897B4B" w:rsidR="00F125F3" w:rsidRPr="00DB038A" w:rsidRDefault="00DB038A"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7839BDE">
              <wp:simplePos x="0" y="0"/>
              <wp:positionH relativeFrom="column">
                <wp:posOffset>4349115</wp:posOffset>
              </wp:positionH>
              <wp:positionV relativeFrom="paragraph">
                <wp:posOffset>3114675</wp:posOffset>
              </wp:positionV>
              <wp:extent cx="1885950" cy="37052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0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DB038A" w:rsidRDefault="00073D11" w:rsidP="0044562F">
                          <w:pPr>
                            <w:pStyle w:val="Header"/>
                            <w:rPr>
                              <w:rFonts w:ascii="Arial" w:eastAsia="MS Gothic" w:hAnsi="Arial" w:cs="Arial"/>
                              <w:b/>
                              <w:sz w:val="16"/>
                              <w:szCs w:val="16"/>
                            </w:rPr>
                          </w:pPr>
                          <w:r w:rsidRPr="00DB038A">
                            <w:rPr>
                              <w:rFonts w:ascii="Arial" w:eastAsia="MS Gothic" w:hAnsi="Arial" w:hint="eastAsia"/>
                              <w:b/>
                              <w:sz w:val="16"/>
                              <w:szCs w:val="16"/>
                            </w:rPr>
                            <w:t>メディア連絡先：</w:t>
                          </w:r>
                        </w:p>
                        <w:p w14:paraId="6F7A1730" w14:textId="77777777" w:rsidR="00073D11" w:rsidRPr="00DB038A" w:rsidRDefault="00073D11" w:rsidP="0044562F">
                          <w:pPr>
                            <w:pStyle w:val="Header"/>
                            <w:spacing w:line="120" w:lineRule="exact"/>
                            <w:rPr>
                              <w:rFonts w:ascii="Arial" w:eastAsia="MS Gothic" w:hAnsi="Arial" w:cs="Arial"/>
                              <w:sz w:val="16"/>
                              <w:szCs w:val="16"/>
                            </w:rPr>
                          </w:pPr>
                        </w:p>
                        <w:p w14:paraId="3DFB73B6" w14:textId="77777777" w:rsidR="00EC7126" w:rsidRPr="00DB038A" w:rsidRDefault="00EC7126" w:rsidP="001E1888">
                          <w:pPr>
                            <w:pStyle w:val="BodyTextIndent"/>
                            <w:ind w:left="0"/>
                            <w:rPr>
                              <w:rFonts w:eastAsia="MS Gothic"/>
                              <w:bCs/>
                              <w:sz w:val="16"/>
                              <w:szCs w:val="16"/>
                            </w:rPr>
                          </w:pPr>
                        </w:p>
                        <w:p w14:paraId="7292DA5E" w14:textId="09481F1C" w:rsidR="00EC7126" w:rsidRPr="00DB038A" w:rsidRDefault="00395377" w:rsidP="00EC7126">
                          <w:pPr>
                            <w:pStyle w:val="BodyTextIndent"/>
                            <w:ind w:left="0"/>
                            <w:rPr>
                              <w:rFonts w:eastAsia="MS Gothic"/>
                              <w:i w:val="0"/>
                              <w:sz w:val="16"/>
                            </w:rPr>
                          </w:pPr>
                          <w:r w:rsidRPr="00DB038A">
                            <w:rPr>
                              <w:rFonts w:eastAsia="MS Gothic" w:hint="eastAsia"/>
                              <w:i w:val="0"/>
                              <w:sz w:val="16"/>
                            </w:rPr>
                            <w:t>Marlen Sittner</w:t>
                          </w:r>
                          <w:r w:rsidRPr="00DB038A">
                            <w:rPr>
                              <w:rFonts w:eastAsia="MS Gothic" w:hint="eastAsia"/>
                              <w:i w:val="0"/>
                              <w:sz w:val="16"/>
                            </w:rPr>
                            <w:t>（マーレン・シットナー）</w:t>
                          </w:r>
                        </w:p>
                        <w:p w14:paraId="2EDE32C4" w14:textId="485B0BDD" w:rsidR="00395377" w:rsidRPr="00DB038A" w:rsidRDefault="00395377" w:rsidP="00EC7126">
                          <w:pPr>
                            <w:pStyle w:val="BodyTextIndent"/>
                            <w:ind w:left="0"/>
                            <w:rPr>
                              <w:rFonts w:eastAsia="MS Gothic"/>
                              <w:i w:val="0"/>
                              <w:sz w:val="16"/>
                              <w:szCs w:val="16"/>
                            </w:rPr>
                          </w:pPr>
                          <w:r w:rsidRPr="00DB038A">
                            <w:rPr>
                              <w:rFonts w:eastAsia="MS Gothic" w:hint="eastAsia"/>
                              <w:i w:val="0"/>
                              <w:sz w:val="16"/>
                            </w:rPr>
                            <w:t>ヘッド・オブ・デジタル・マーケティング</w:t>
                          </w:r>
                        </w:p>
                        <w:p w14:paraId="06D02C68" w14:textId="1A42A1DB" w:rsidR="00EC7126" w:rsidRPr="00DB038A" w:rsidRDefault="00395377" w:rsidP="00EC7126">
                          <w:pPr>
                            <w:pStyle w:val="BodyTextIndent"/>
                            <w:ind w:left="0"/>
                            <w:rPr>
                              <w:rFonts w:eastAsia="MS Gothic"/>
                              <w:i w:val="0"/>
                              <w:sz w:val="16"/>
                              <w:szCs w:val="16"/>
                            </w:rPr>
                          </w:pPr>
                          <w:r w:rsidRPr="00DB038A">
                            <w:rPr>
                              <w:rFonts w:eastAsia="MS Gothic" w:hint="eastAsia"/>
                              <w:i w:val="0"/>
                              <w:sz w:val="16"/>
                            </w:rPr>
                            <w:t>コーポレート・コミュニケーション・チーム</w:t>
                          </w:r>
                        </w:p>
                        <w:p w14:paraId="7B4446C1" w14:textId="33F02DA1" w:rsidR="00EC7126" w:rsidRPr="00DB038A" w:rsidRDefault="00EC7126" w:rsidP="00EC7126">
                          <w:pPr>
                            <w:pStyle w:val="BodyTextIndent"/>
                            <w:ind w:left="0"/>
                            <w:rPr>
                              <w:rFonts w:eastAsia="MS Gothic"/>
                              <w:i w:val="0"/>
                              <w:sz w:val="16"/>
                              <w:szCs w:val="16"/>
                            </w:rPr>
                          </w:pPr>
                          <w:r w:rsidRPr="00DB038A">
                            <w:rPr>
                              <w:rFonts w:eastAsia="MS Gothic" w:hint="eastAsia"/>
                              <w:i w:val="0"/>
                              <w:sz w:val="16"/>
                            </w:rPr>
                            <w:t>Phone: +49 8638 9810-272</w:t>
                          </w:r>
                        </w:p>
                        <w:p w14:paraId="055B4411" w14:textId="4B079E7B" w:rsidR="00EC7126" w:rsidRPr="00DB038A" w:rsidRDefault="008B0644" w:rsidP="00EC7126">
                          <w:pPr>
                            <w:pStyle w:val="Header"/>
                            <w:spacing w:line="360" w:lineRule="auto"/>
                            <w:rPr>
                              <w:rFonts w:ascii="Arial" w:eastAsia="MS Gothic" w:hAnsi="Arial" w:cs="Arial"/>
                              <w:sz w:val="16"/>
                              <w:szCs w:val="16"/>
                            </w:rPr>
                          </w:pPr>
                          <w:hyperlink r:id="rId2" w:history="1">
                            <w:r w:rsidR="00B62D9C" w:rsidRPr="00DB038A">
                              <w:rPr>
                                <w:rStyle w:val="Hyperlink"/>
                                <w:rFonts w:ascii="Arial" w:eastAsia="MS Gothic" w:hAnsi="Arial" w:hint="eastAsia"/>
                                <w:sz w:val="16"/>
                                <w:szCs w:val="16"/>
                              </w:rPr>
                              <w:t>marlen.sittner@kraiburg-tpe.com</w:t>
                            </w:r>
                          </w:hyperlink>
                        </w:p>
                        <w:p w14:paraId="040029B1" w14:textId="77777777" w:rsidR="00EC7126" w:rsidRPr="00DB038A" w:rsidRDefault="00EC7126" w:rsidP="001E1888">
                          <w:pPr>
                            <w:pStyle w:val="BodyTextIndent"/>
                            <w:ind w:left="0"/>
                            <w:rPr>
                              <w:rFonts w:eastAsia="MS Gothic"/>
                              <w:bCs/>
                              <w:sz w:val="16"/>
                              <w:szCs w:val="16"/>
                            </w:rPr>
                          </w:pPr>
                        </w:p>
                        <w:p w14:paraId="3C084A6B" w14:textId="194EEDA9" w:rsidR="001E1888" w:rsidRPr="00DB038A" w:rsidRDefault="001E1888" w:rsidP="001E1888">
                          <w:pPr>
                            <w:pStyle w:val="BodyTextIndent"/>
                            <w:ind w:left="0"/>
                            <w:rPr>
                              <w:rFonts w:eastAsia="MS Gothic"/>
                              <w:bCs/>
                              <w:sz w:val="16"/>
                              <w:szCs w:val="16"/>
                            </w:rPr>
                          </w:pPr>
                          <w:r w:rsidRPr="00DB038A">
                            <w:rPr>
                              <w:rFonts w:eastAsia="MS Gothic" w:hint="eastAsia"/>
                              <w:bCs/>
                              <w:sz w:val="16"/>
                              <w:szCs w:val="16"/>
                            </w:rPr>
                            <w:t>アジア太平洋地域：</w:t>
                          </w:r>
                        </w:p>
                        <w:p w14:paraId="251BCDA1" w14:textId="77777777" w:rsidR="001E1888" w:rsidRPr="00DB038A" w:rsidRDefault="001E1888" w:rsidP="001E1888">
                          <w:pPr>
                            <w:pStyle w:val="Header"/>
                            <w:spacing w:line="360" w:lineRule="auto"/>
                            <w:rPr>
                              <w:rFonts w:ascii="Arial" w:eastAsia="MS Gothic" w:hAnsi="Arial" w:cs="Arial"/>
                              <w:bCs/>
                              <w:iCs/>
                              <w:sz w:val="16"/>
                              <w:szCs w:val="16"/>
                            </w:rPr>
                          </w:pPr>
                          <w:r w:rsidRPr="00DB038A">
                            <w:rPr>
                              <w:rFonts w:ascii="Arial" w:eastAsia="MS Gothic" w:hAnsi="Arial" w:hint="eastAsia"/>
                              <w:bCs/>
                              <w:iCs/>
                              <w:sz w:val="16"/>
                              <w:szCs w:val="16"/>
                            </w:rPr>
                            <w:t>Bridget Ngang</w:t>
                          </w:r>
                          <w:r w:rsidRPr="00DB038A">
                            <w:rPr>
                              <w:rFonts w:ascii="Arial" w:eastAsia="MS Gothic" w:hAnsi="Arial" w:hint="eastAsia"/>
                              <w:bCs/>
                              <w:iCs/>
                              <w:sz w:val="16"/>
                              <w:szCs w:val="16"/>
                            </w:rPr>
                            <w:t>（ブリジット・ナン）</w:t>
                          </w:r>
                        </w:p>
                        <w:p w14:paraId="36AC5C66" w14:textId="77777777" w:rsidR="001E1888" w:rsidRPr="00DB038A" w:rsidRDefault="001E1888" w:rsidP="001E1888">
                          <w:pPr>
                            <w:pStyle w:val="Header"/>
                            <w:spacing w:line="360" w:lineRule="auto"/>
                            <w:rPr>
                              <w:rFonts w:ascii="Arial" w:eastAsia="MS Gothic" w:hAnsi="Arial" w:cs="Arial"/>
                              <w:bCs/>
                              <w:iCs/>
                              <w:sz w:val="16"/>
                              <w:szCs w:val="16"/>
                            </w:rPr>
                          </w:pPr>
                          <w:r w:rsidRPr="00DB038A">
                            <w:rPr>
                              <w:rFonts w:ascii="Arial" w:eastAsia="MS Gothic" w:hAnsi="Arial" w:hint="eastAsia"/>
                              <w:bCs/>
                              <w:iCs/>
                              <w:sz w:val="16"/>
                              <w:szCs w:val="16"/>
                            </w:rPr>
                            <w:t>アジア太平洋地域　マーケティング・マネージャー</w:t>
                          </w:r>
                        </w:p>
                        <w:p w14:paraId="0D6196C4" w14:textId="77777777" w:rsidR="001E1888" w:rsidRPr="00DB038A" w:rsidRDefault="001E1888" w:rsidP="001E1888">
                          <w:pPr>
                            <w:pStyle w:val="Header"/>
                            <w:spacing w:line="360" w:lineRule="auto"/>
                            <w:rPr>
                              <w:rFonts w:ascii="Arial" w:eastAsia="MS Gothic" w:hAnsi="Arial" w:cs="Arial"/>
                              <w:bCs/>
                              <w:iCs/>
                              <w:sz w:val="16"/>
                              <w:szCs w:val="16"/>
                            </w:rPr>
                          </w:pPr>
                          <w:r w:rsidRPr="00DB038A">
                            <w:rPr>
                              <w:rFonts w:ascii="Arial" w:eastAsia="MS Gothic" w:hAnsi="Arial" w:hint="eastAsia"/>
                              <w:bCs/>
                              <w:iCs/>
                              <w:sz w:val="16"/>
                              <w:szCs w:val="16"/>
                            </w:rPr>
                            <w:t>Phone: +603 9545 6301</w:t>
                          </w:r>
                        </w:p>
                        <w:p w14:paraId="73E18B48" w14:textId="77777777" w:rsidR="001E1888" w:rsidRPr="00DB038A" w:rsidRDefault="008B0644" w:rsidP="001E1888">
                          <w:pPr>
                            <w:pStyle w:val="Header"/>
                            <w:spacing w:line="360" w:lineRule="auto"/>
                            <w:rPr>
                              <w:rFonts w:ascii="Arial" w:eastAsia="MS Gothic" w:hAnsi="Arial" w:cs="Arial"/>
                              <w:bCs/>
                              <w:iCs/>
                              <w:sz w:val="16"/>
                              <w:szCs w:val="16"/>
                            </w:rPr>
                          </w:pPr>
                          <w:hyperlink r:id="rId3" w:history="1">
                            <w:r w:rsidR="00B62D9C" w:rsidRPr="00DB038A">
                              <w:rPr>
                                <w:rStyle w:val="Hyperlink"/>
                                <w:rFonts w:ascii="Arial" w:eastAsia="MS Gothic" w:hAnsi="Arial" w:hint="eastAsia"/>
                                <w:bCs/>
                                <w:iCs/>
                                <w:sz w:val="16"/>
                                <w:szCs w:val="16"/>
                              </w:rPr>
                              <w:t>bridget.ngang@kraiburg-tpe.com</w:t>
                            </w:r>
                          </w:hyperlink>
                        </w:p>
                        <w:p w14:paraId="2EA93E32" w14:textId="77777777" w:rsidR="001E1888" w:rsidRPr="00DB038A"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5.25pt;width:148.5pt;height:29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" stroked="f">
              <v:textbox inset=",0,,0">
                <w:txbxContent>
                  <w:p w14:paraId="563CA45B" w14:textId="77777777" w:rsidR="00C97AAF" w:rsidRPr="00DB038A" w:rsidRDefault="00073D11" w:rsidP="0044562F">
                    <w:pPr>
                      <w:pStyle w:val="a5"/>
                      <w:rPr>
                        <w:rFonts w:ascii="Arial" w:eastAsia="ＭＳ ゴシック" w:hAnsi="Arial" w:cs="Arial"/>
                        <w:b/>
                        <w:sz w:val="16"/>
                        <w:szCs w:val="16"/>
                      </w:rPr>
                    </w:pPr>
                    <w:r w:rsidRPr="00DB038A">
                      <w:rPr>
                        <w:rFonts w:ascii="Arial" w:eastAsia="ＭＳ ゴシック" w:hAnsi="Arial" w:hint="eastAsia"/>
                        <w:b/>
                        <w:sz w:val="16"/>
                        <w:szCs w:val="16"/>
                      </w:rPr>
                      <w:t>メディア連絡先：</w:t>
                    </w:r>
                  </w:p>
                  <w:p w14:paraId="6F7A1730" w14:textId="77777777" w:rsidR="00073D11" w:rsidRPr="00DB038A" w:rsidRDefault="00073D11" w:rsidP="0044562F">
                    <w:pPr>
                      <w:pStyle w:val="a5"/>
                      <w:spacing w:line="120" w:lineRule="exact"/>
                      <w:rPr>
                        <w:rFonts w:ascii="Arial" w:eastAsia="ＭＳ ゴシック" w:hAnsi="Arial" w:cs="Arial"/>
                        <w:sz w:val="16"/>
                        <w:szCs w:val="16"/>
                      </w:rPr>
                    </w:pPr>
                  </w:p>
                  <w:p w14:paraId="3DFB73B6" w14:textId="77777777" w:rsidR="00EC7126" w:rsidRPr="00DB038A" w:rsidRDefault="00EC7126" w:rsidP="001E1888">
                    <w:pPr>
                      <w:pStyle w:val="a9"/>
                      <w:ind w:left="0"/>
                      <w:rPr>
                        <w:rFonts w:eastAsia="ＭＳ ゴシック"/>
                        <w:bCs/>
                        <w:sz w:val="16"/>
                        <w:szCs w:val="16"/>
                      </w:rPr>
                    </w:pPr>
                  </w:p>
                  <w:p w14:paraId="7292DA5E" w14:textId="09481F1C" w:rsidR="00EC7126" w:rsidRPr="00DB038A" w:rsidRDefault="00395377" w:rsidP="00EC7126">
                    <w:pPr>
                      <w:pStyle w:val="a9"/>
                      <w:ind w:left="0"/>
                      <w:rPr>
                        <w:rFonts w:eastAsia="ＭＳ ゴシック"/>
                        <w:i w:val="0"/>
                        <w:sz w:val="16"/>
                      </w:rPr>
                    </w:pPr>
                    <w:proofErr w:type="spellStart"/>
                    <w:r w:rsidRPr="00DB038A">
                      <w:rPr>
                        <w:rFonts w:eastAsia="ＭＳ ゴシック" w:hint="eastAsia"/>
                        <w:i w:val="0"/>
                        <w:sz w:val="16"/>
                      </w:rPr>
                      <w:t>Marlen</w:t>
                    </w:r>
                    <w:proofErr w:type="spellEnd"/>
                    <w:r w:rsidRPr="00DB038A">
                      <w:rPr>
                        <w:rFonts w:eastAsia="ＭＳ ゴシック" w:hint="eastAsia"/>
                        <w:i w:val="0"/>
                        <w:sz w:val="16"/>
                      </w:rPr>
                      <w:t xml:space="preserve"> </w:t>
                    </w:r>
                    <w:proofErr w:type="spellStart"/>
                    <w:r w:rsidRPr="00DB038A">
                      <w:rPr>
                        <w:rFonts w:eastAsia="ＭＳ ゴシック" w:hint="eastAsia"/>
                        <w:i w:val="0"/>
                        <w:sz w:val="16"/>
                      </w:rPr>
                      <w:t>Sittner</w:t>
                    </w:r>
                    <w:proofErr w:type="spellEnd"/>
                    <w:r w:rsidRPr="00DB038A">
                      <w:rPr>
                        <w:rFonts w:eastAsia="ＭＳ ゴシック" w:hint="eastAsia"/>
                        <w:i w:val="0"/>
                        <w:sz w:val="16"/>
                      </w:rPr>
                      <w:t>（マーレン・シットナー）</w:t>
                    </w:r>
                  </w:p>
                  <w:p w14:paraId="2EDE32C4" w14:textId="485B0BDD" w:rsidR="00395377" w:rsidRPr="00DB038A" w:rsidRDefault="00395377" w:rsidP="00EC7126">
                    <w:pPr>
                      <w:pStyle w:val="a9"/>
                      <w:ind w:left="0"/>
                      <w:rPr>
                        <w:rFonts w:eastAsia="ＭＳ ゴシック"/>
                        <w:i w:val="0"/>
                        <w:sz w:val="16"/>
                        <w:szCs w:val="16"/>
                      </w:rPr>
                    </w:pPr>
                    <w:r w:rsidRPr="00DB038A">
                      <w:rPr>
                        <w:rFonts w:eastAsia="ＭＳ ゴシック" w:hint="eastAsia"/>
                        <w:i w:val="0"/>
                        <w:sz w:val="16"/>
                      </w:rPr>
                      <w:t>ヘッド・オブ・デジタル・マーケティング</w:t>
                    </w:r>
                  </w:p>
                  <w:p w14:paraId="06D02C68" w14:textId="1A42A1DB" w:rsidR="00EC7126" w:rsidRPr="00DB038A" w:rsidRDefault="00395377" w:rsidP="00EC7126">
                    <w:pPr>
                      <w:pStyle w:val="a9"/>
                      <w:ind w:left="0"/>
                      <w:rPr>
                        <w:rFonts w:eastAsia="ＭＳ ゴシック"/>
                        <w:i w:val="0"/>
                        <w:sz w:val="16"/>
                        <w:szCs w:val="16"/>
                      </w:rPr>
                    </w:pPr>
                    <w:r w:rsidRPr="00DB038A">
                      <w:rPr>
                        <w:rFonts w:eastAsia="ＭＳ ゴシック" w:hint="eastAsia"/>
                        <w:i w:val="0"/>
                        <w:sz w:val="16"/>
                      </w:rPr>
                      <w:t>コーポレート・コミュニケーション・チーム</w:t>
                    </w:r>
                  </w:p>
                  <w:p w14:paraId="7B4446C1" w14:textId="33F02DA1" w:rsidR="00EC7126" w:rsidRPr="00DB038A" w:rsidRDefault="00EC7126" w:rsidP="00EC7126">
                    <w:pPr>
                      <w:pStyle w:val="a9"/>
                      <w:ind w:left="0"/>
                      <w:rPr>
                        <w:rFonts w:eastAsia="ＭＳ ゴシック"/>
                        <w:i w:val="0"/>
                        <w:sz w:val="16"/>
                        <w:szCs w:val="16"/>
                      </w:rPr>
                    </w:pPr>
                    <w:r w:rsidRPr="00DB038A">
                      <w:rPr>
                        <w:rFonts w:eastAsia="ＭＳ ゴシック" w:hint="eastAsia"/>
                        <w:i w:val="0"/>
                        <w:sz w:val="16"/>
                      </w:rPr>
                      <w:t>Phone: +49 8638 9810-272</w:t>
                    </w:r>
                  </w:p>
                  <w:p w14:paraId="055B4411" w14:textId="4B079E7B" w:rsidR="00EC7126" w:rsidRPr="00DB038A" w:rsidRDefault="00DB038A" w:rsidP="00EC7126">
                    <w:pPr>
                      <w:pStyle w:val="a5"/>
                      <w:spacing w:line="360" w:lineRule="auto"/>
                      <w:rPr>
                        <w:rFonts w:ascii="Arial" w:eastAsia="ＭＳ ゴシック" w:hAnsi="Arial" w:cs="Arial"/>
                        <w:sz w:val="16"/>
                        <w:szCs w:val="16"/>
                      </w:rPr>
                    </w:pPr>
                    <w:hyperlink r:id="rId4" w:history="1">
                      <w:r w:rsidR="00B62D9C" w:rsidRPr="00DB038A">
                        <w:rPr>
                          <w:rStyle w:val="af5"/>
                          <w:rFonts w:ascii="Arial" w:eastAsia="ＭＳ ゴシック" w:hAnsi="Arial" w:hint="eastAsia"/>
                          <w:sz w:val="16"/>
                          <w:szCs w:val="16"/>
                        </w:rPr>
                        <w:t>marlen.sittner@kraiburg-tpe.com</w:t>
                      </w:r>
                    </w:hyperlink>
                  </w:p>
                  <w:p w14:paraId="040029B1" w14:textId="77777777" w:rsidR="00EC7126" w:rsidRPr="00DB038A" w:rsidRDefault="00EC7126" w:rsidP="001E1888">
                    <w:pPr>
                      <w:pStyle w:val="a9"/>
                      <w:ind w:left="0"/>
                      <w:rPr>
                        <w:rFonts w:eastAsia="ＭＳ ゴシック"/>
                        <w:bCs/>
                        <w:sz w:val="16"/>
                        <w:szCs w:val="16"/>
                      </w:rPr>
                    </w:pPr>
                  </w:p>
                  <w:p w14:paraId="3C084A6B" w14:textId="194EEDA9" w:rsidR="001E1888" w:rsidRPr="00DB038A" w:rsidRDefault="001E1888" w:rsidP="001E1888">
                    <w:pPr>
                      <w:pStyle w:val="a9"/>
                      <w:ind w:left="0"/>
                      <w:rPr>
                        <w:rFonts w:eastAsia="ＭＳ ゴシック"/>
                        <w:bCs/>
                        <w:sz w:val="16"/>
                        <w:szCs w:val="16"/>
                      </w:rPr>
                    </w:pPr>
                    <w:r w:rsidRPr="00DB038A">
                      <w:rPr>
                        <w:rFonts w:eastAsia="ＭＳ ゴシック" w:hint="eastAsia"/>
                        <w:bCs/>
                        <w:sz w:val="16"/>
                        <w:szCs w:val="16"/>
                      </w:rPr>
                      <w:t>アジア太平洋地域：</w:t>
                    </w:r>
                  </w:p>
                  <w:p w14:paraId="251BCDA1" w14:textId="77777777" w:rsidR="001E1888" w:rsidRPr="00DB038A" w:rsidRDefault="001E1888" w:rsidP="001E1888">
                    <w:pPr>
                      <w:pStyle w:val="a5"/>
                      <w:spacing w:line="360" w:lineRule="auto"/>
                      <w:rPr>
                        <w:rFonts w:ascii="Arial" w:eastAsia="ＭＳ ゴシック" w:hAnsi="Arial" w:cs="Arial"/>
                        <w:bCs/>
                        <w:iCs/>
                        <w:sz w:val="16"/>
                        <w:szCs w:val="16"/>
                      </w:rPr>
                    </w:pPr>
                    <w:r w:rsidRPr="00DB038A">
                      <w:rPr>
                        <w:rFonts w:ascii="Arial" w:eastAsia="ＭＳ ゴシック" w:hAnsi="Arial" w:hint="eastAsia"/>
                        <w:bCs/>
                        <w:iCs/>
                        <w:sz w:val="16"/>
                        <w:szCs w:val="16"/>
                      </w:rPr>
                      <w:t>Bridget Ngang</w:t>
                    </w:r>
                    <w:r w:rsidRPr="00DB038A">
                      <w:rPr>
                        <w:rFonts w:ascii="Arial" w:eastAsia="ＭＳ ゴシック" w:hAnsi="Arial" w:hint="eastAsia"/>
                        <w:bCs/>
                        <w:iCs/>
                        <w:sz w:val="16"/>
                        <w:szCs w:val="16"/>
                      </w:rPr>
                      <w:t>（ブリジット・ナン）</w:t>
                    </w:r>
                  </w:p>
                  <w:p w14:paraId="36AC5C66" w14:textId="77777777" w:rsidR="001E1888" w:rsidRPr="00DB038A" w:rsidRDefault="001E1888" w:rsidP="001E1888">
                    <w:pPr>
                      <w:pStyle w:val="a5"/>
                      <w:spacing w:line="360" w:lineRule="auto"/>
                      <w:rPr>
                        <w:rFonts w:ascii="Arial" w:eastAsia="ＭＳ ゴシック" w:hAnsi="Arial" w:cs="Arial"/>
                        <w:bCs/>
                        <w:iCs/>
                        <w:sz w:val="16"/>
                        <w:szCs w:val="16"/>
                      </w:rPr>
                    </w:pPr>
                    <w:r w:rsidRPr="00DB038A">
                      <w:rPr>
                        <w:rFonts w:ascii="Arial" w:eastAsia="ＭＳ ゴシック" w:hAnsi="Arial" w:hint="eastAsia"/>
                        <w:bCs/>
                        <w:iCs/>
                        <w:sz w:val="16"/>
                        <w:szCs w:val="16"/>
                      </w:rPr>
                      <w:t>アジア太平洋地域　マーケティング・マネージャー</w:t>
                    </w:r>
                  </w:p>
                  <w:p w14:paraId="0D6196C4" w14:textId="77777777" w:rsidR="001E1888" w:rsidRPr="00DB038A" w:rsidRDefault="001E1888" w:rsidP="001E1888">
                    <w:pPr>
                      <w:pStyle w:val="a5"/>
                      <w:spacing w:line="360" w:lineRule="auto"/>
                      <w:rPr>
                        <w:rFonts w:ascii="Arial" w:eastAsia="ＭＳ ゴシック" w:hAnsi="Arial" w:cs="Arial"/>
                        <w:bCs/>
                        <w:iCs/>
                        <w:sz w:val="16"/>
                        <w:szCs w:val="16"/>
                      </w:rPr>
                    </w:pPr>
                    <w:r w:rsidRPr="00DB038A">
                      <w:rPr>
                        <w:rFonts w:ascii="Arial" w:eastAsia="ＭＳ ゴシック" w:hAnsi="Arial" w:hint="eastAsia"/>
                        <w:bCs/>
                        <w:iCs/>
                        <w:sz w:val="16"/>
                        <w:szCs w:val="16"/>
                      </w:rPr>
                      <w:t>Phone: +603 9545 6301</w:t>
                    </w:r>
                  </w:p>
                  <w:p w14:paraId="73E18B48" w14:textId="77777777" w:rsidR="001E1888" w:rsidRPr="00DB038A" w:rsidRDefault="00DB038A" w:rsidP="001E1888">
                    <w:pPr>
                      <w:pStyle w:val="a5"/>
                      <w:spacing w:line="360" w:lineRule="auto"/>
                      <w:rPr>
                        <w:rFonts w:ascii="Arial" w:eastAsia="ＭＳ ゴシック" w:hAnsi="Arial" w:cs="Arial"/>
                        <w:bCs/>
                        <w:iCs/>
                        <w:sz w:val="16"/>
                        <w:szCs w:val="16"/>
                      </w:rPr>
                    </w:pPr>
                    <w:hyperlink r:id="rId5" w:history="1">
                      <w:r w:rsidR="00B62D9C" w:rsidRPr="00DB038A">
                        <w:rPr>
                          <w:rStyle w:val="af5"/>
                          <w:rFonts w:ascii="Arial" w:eastAsia="ＭＳ ゴシック" w:hAnsi="Arial" w:hint="eastAsia"/>
                          <w:bCs/>
                          <w:iCs/>
                          <w:sz w:val="16"/>
                          <w:szCs w:val="16"/>
                        </w:rPr>
                        <w:t>bridget.ngang@kraiburg-tpe.com</w:t>
                      </w:r>
                    </w:hyperlink>
                  </w:p>
                  <w:p w14:paraId="2EA93E32" w14:textId="77777777" w:rsidR="001E1888" w:rsidRPr="00DB038A"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3532510">
    <w:abstractNumId w:val="2"/>
  </w:num>
  <w:num w:numId="2" w16cid:durableId="55202325">
    <w:abstractNumId w:val="7"/>
  </w:num>
  <w:num w:numId="3" w16cid:durableId="1383018017">
    <w:abstractNumId w:val="1"/>
  </w:num>
  <w:num w:numId="4" w16cid:durableId="19672831">
    <w:abstractNumId w:val="17"/>
  </w:num>
  <w:num w:numId="5" w16cid:durableId="754133612">
    <w:abstractNumId w:val="11"/>
  </w:num>
  <w:num w:numId="6" w16cid:durableId="1767798759">
    <w:abstractNumId w:val="15"/>
  </w:num>
  <w:num w:numId="7" w16cid:durableId="1554342695">
    <w:abstractNumId w:val="4"/>
  </w:num>
  <w:num w:numId="8" w16cid:durableId="1169174444">
    <w:abstractNumId w:val="16"/>
  </w:num>
  <w:num w:numId="9" w16cid:durableId="669602101">
    <w:abstractNumId w:val="12"/>
  </w:num>
  <w:num w:numId="10" w16cid:durableId="1243611273">
    <w:abstractNumId w:val="0"/>
  </w:num>
  <w:num w:numId="11" w16cid:durableId="1507554940">
    <w:abstractNumId w:val="9"/>
  </w:num>
  <w:num w:numId="12" w16cid:durableId="2308929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5068365">
    <w:abstractNumId w:val="3"/>
  </w:num>
  <w:num w:numId="14" w16cid:durableId="949357277">
    <w:abstractNumId w:val="14"/>
  </w:num>
  <w:num w:numId="15" w16cid:durableId="1201625082">
    <w:abstractNumId w:val="8"/>
  </w:num>
  <w:num w:numId="16" w16cid:durableId="1371807495">
    <w:abstractNumId w:val="10"/>
  </w:num>
  <w:num w:numId="17" w16cid:durableId="1854567515">
    <w:abstractNumId w:val="6"/>
  </w:num>
  <w:num w:numId="18" w16cid:durableId="2126188565">
    <w:abstractNumId w:val="5"/>
  </w:num>
  <w:num w:numId="19" w16cid:durableId="2611138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0B21"/>
    <w:rsid w:val="00022CB1"/>
    <w:rsid w:val="00036044"/>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4603"/>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910"/>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27FF"/>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6AA5"/>
    <w:rsid w:val="00201710"/>
    <w:rsid w:val="002129DC"/>
    <w:rsid w:val="00213E75"/>
    <w:rsid w:val="00214C89"/>
    <w:rsid w:val="002161B6"/>
    <w:rsid w:val="00225FD8"/>
    <w:rsid w:val="002262B1"/>
    <w:rsid w:val="00233574"/>
    <w:rsid w:val="00235BA5"/>
    <w:rsid w:val="00250990"/>
    <w:rsid w:val="00254CD1"/>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246"/>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11704"/>
    <w:rsid w:val="00432CA6"/>
    <w:rsid w:val="00435158"/>
    <w:rsid w:val="00436125"/>
    <w:rsid w:val="00444D45"/>
    <w:rsid w:val="0044562F"/>
    <w:rsid w:val="0045042F"/>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51BD"/>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377B8"/>
    <w:rsid w:val="00744F3B"/>
    <w:rsid w:val="0076079D"/>
    <w:rsid w:val="00762555"/>
    <w:rsid w:val="00774B4B"/>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A06"/>
    <w:rsid w:val="007F3DBF"/>
    <w:rsid w:val="007F5D28"/>
    <w:rsid w:val="0080194B"/>
    <w:rsid w:val="00801E68"/>
    <w:rsid w:val="00812260"/>
    <w:rsid w:val="00813063"/>
    <w:rsid w:val="00823B61"/>
    <w:rsid w:val="0082753C"/>
    <w:rsid w:val="00827B2C"/>
    <w:rsid w:val="00835B9C"/>
    <w:rsid w:val="00837B38"/>
    <w:rsid w:val="00847A5B"/>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0644"/>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618B"/>
    <w:rsid w:val="008F7818"/>
    <w:rsid w:val="00900127"/>
    <w:rsid w:val="00901B23"/>
    <w:rsid w:val="00905FBF"/>
    <w:rsid w:val="00916950"/>
    <w:rsid w:val="00923B42"/>
    <w:rsid w:val="00923D2E"/>
    <w:rsid w:val="009324CB"/>
    <w:rsid w:val="0093578E"/>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420E"/>
    <w:rsid w:val="009B5422"/>
    <w:rsid w:val="009C48F1"/>
    <w:rsid w:val="009C71C3"/>
    <w:rsid w:val="009D2688"/>
    <w:rsid w:val="009D61E9"/>
    <w:rsid w:val="009D70E1"/>
    <w:rsid w:val="009E74A0"/>
    <w:rsid w:val="009F499B"/>
    <w:rsid w:val="009F619F"/>
    <w:rsid w:val="009F61CE"/>
    <w:rsid w:val="00A034FB"/>
    <w:rsid w:val="00A22218"/>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334F"/>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15D"/>
    <w:rsid w:val="00B3545E"/>
    <w:rsid w:val="00B37861"/>
    <w:rsid w:val="00B37C59"/>
    <w:rsid w:val="00B43FD8"/>
    <w:rsid w:val="00B45417"/>
    <w:rsid w:val="00B45C2A"/>
    <w:rsid w:val="00B46CCC"/>
    <w:rsid w:val="00B51833"/>
    <w:rsid w:val="00B62D9C"/>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6E4F"/>
    <w:rsid w:val="00CC7648"/>
    <w:rsid w:val="00CD0AF4"/>
    <w:rsid w:val="00CD0E68"/>
    <w:rsid w:val="00CD2B5E"/>
    <w:rsid w:val="00CD47FF"/>
    <w:rsid w:val="00CD66BE"/>
    <w:rsid w:val="00CD7C16"/>
    <w:rsid w:val="00CE3169"/>
    <w:rsid w:val="00CE6C93"/>
    <w:rsid w:val="00CF1F82"/>
    <w:rsid w:val="00D13AE1"/>
    <w:rsid w:val="00D14EDD"/>
    <w:rsid w:val="00D14F71"/>
    <w:rsid w:val="00D1772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3C26"/>
    <w:rsid w:val="00D8470D"/>
    <w:rsid w:val="00D86D57"/>
    <w:rsid w:val="00D87E3B"/>
    <w:rsid w:val="00D95D0D"/>
    <w:rsid w:val="00D966F0"/>
    <w:rsid w:val="00D9749E"/>
    <w:rsid w:val="00DA0553"/>
    <w:rsid w:val="00DB038A"/>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2E2"/>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15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customStyle="1" w:styleId="UnresolvedMention3">
    <w:name w:val="Unresolved Mention3"/>
    <w:basedOn w:val="DefaultParagraphFont"/>
    <w:uiPriority w:val="99"/>
    <w:semiHidden/>
    <w:unhideWhenUsed/>
    <w:rsid w:val="00B333A5"/>
    <w:rPr>
      <w:color w:val="605E5C"/>
      <w:shd w:val="clear" w:color="auto" w:fill="E1DFDD"/>
    </w:rPr>
  </w:style>
  <w:style w:type="character" w:styleId="UnresolvedMention">
    <w:name w:val="Unresolved Mention"/>
    <w:basedOn w:val="DefaultParagraphFont"/>
    <w:uiPriority w:val="99"/>
    <w:semiHidden/>
    <w:unhideWhenUsed/>
    <w:rsid w:val="008B0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7%94%A3%E6%A5%AD%E7%94%A8%E6%A9%9F%E5%99%A8"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6%8E%83%E9%99%A4%E6%A9%9F%E3%82%A2%E3%82%AF%E3%82%BB%E3%82%B5%E3%83%AA%E3%83%BC%E3%81%AE%E3%83%87%E3%82%B6%E3%82%A4%E3%83%B3%E3%81%AB%E3%81%8A%E3%81%91%E3%82%8B%E3%82%B5%E3%82%B9%E3%83%86%E3%82%A3%E3%83%8A%E3%83%96%E3%83%AB%E3%81%AA%E3%82%A4%E3%83%8E%E3%83%99%E3%83%BC%E3%82%B7%E3%83%A7%E3%83%B3"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purl.org/dc/elements/1.1/"/>
    <ds:schemaRef ds:uri="http://schemas.microsoft.com/office/2006/documentManagement/types"/>
    <ds:schemaRef ds:uri="http://www.w3.org/XML/1998/namespace"/>
    <ds:schemaRef ds:uri="http://schemas.microsoft.com/office/infopath/2007/PartnerControls"/>
    <ds:schemaRef ds:uri="http://purl.org/dc/terms/"/>
    <ds:schemaRef ds:uri="http://schemas.openxmlformats.org/package/2006/metadata/core-properties"/>
    <ds:schemaRef ds:uri="http://schemas.microsoft.com/office/2006/metadata/properties"/>
    <ds:schemaRef ds:uri="8d3818be-6f21-4c29-ab13-78e30dc982d3"/>
    <ds:schemaRef ds:uri="b0aac98f-77e3-488e-b1d0-e526279ba76f"/>
    <ds:schemaRef ds:uri="http://purl.org/dc/dcmityp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139CB7DD-CA1C-488D-A681-4ADCBAD179B3}">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522</Words>
  <Characters>2979</Characters>
  <Application>Microsoft Office Word</Application>
  <DocSecurity>0</DocSecurity>
  <Lines>24</Lines>
  <Paragraphs>6</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2023-11-15T09:04:00Z</dcterms:created>
  <dcterms:modified xsi:type="dcterms:W3CDTF">2023-11-23T08:41:00Z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