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8D88" w14:textId="6F52AB42" w:rsidR="00D365F0" w:rsidRPr="00D50E57" w:rsidRDefault="00FD25DF" w:rsidP="00FD25DF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  <w:lang w:val="vi-VN"/>
        </w:rPr>
      </w:pPr>
      <w:r w:rsidRPr="00D50E57">
        <w:rPr>
          <w:rFonts w:ascii="Arial" w:hAnsi="Arial" w:cs="Arial"/>
          <w:b/>
          <w:bCs/>
          <w:sz w:val="24"/>
          <w:szCs w:val="24"/>
        </w:rPr>
        <w:t xml:space="preserve">KRAIBURG TPE Mang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Lại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Sự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Đổi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Mới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Bền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Vững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Trong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Kế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Phụ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Kiện</w:t>
      </w:r>
      <w:proofErr w:type="spellEnd"/>
      <w:r w:rsidRPr="00D50E5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4"/>
          <w:szCs w:val="24"/>
        </w:rPr>
        <w:t>Máy</w:t>
      </w:r>
      <w:proofErr w:type="spellEnd"/>
      <w:r w:rsidRPr="00D50E57">
        <w:rPr>
          <w:rFonts w:ascii="Arial" w:hAnsi="Arial" w:cs="Arial"/>
          <w:b/>
          <w:bCs/>
          <w:sz w:val="24"/>
          <w:szCs w:val="24"/>
          <w:lang w:val="vi-VN"/>
        </w:rPr>
        <w:t xml:space="preserve"> Hút Bụi</w:t>
      </w:r>
    </w:p>
    <w:p w14:paraId="67F6C652" w14:textId="77777777" w:rsidR="00BF5474" w:rsidRPr="00D50E57" w:rsidRDefault="00BF5474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CB984B8" w14:textId="259533F3" w:rsidR="0061125B" w:rsidRPr="00D50E57" w:rsidRDefault="00CD2433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50E57">
        <w:rPr>
          <w:rFonts w:ascii="Arial" w:hAnsi="Arial" w:cs="Arial"/>
          <w:sz w:val="20"/>
          <w:szCs w:val="20"/>
        </w:rPr>
        <w:t xml:space="preserve">Thị </w:t>
      </w:r>
      <w:proofErr w:type="spellStart"/>
      <w:r w:rsidRPr="00D50E57">
        <w:rPr>
          <w:rFonts w:ascii="Arial" w:hAnsi="Arial" w:cs="Arial"/>
          <w:sz w:val="20"/>
          <w:szCs w:val="20"/>
        </w:rPr>
        <w:t>trường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cung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cấp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nhiều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lựa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chọn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thay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thế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từ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phiên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dây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thường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phiên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dây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0E57">
        <w:rPr>
          <w:rFonts w:ascii="Arial" w:hAnsi="Arial" w:cs="Arial"/>
          <w:sz w:val="20"/>
          <w:szCs w:val="20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hồi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dẻo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D50E57">
        <w:rPr>
          <w:rFonts w:ascii="Arial" w:hAnsi="Arial" w:cs="Arial"/>
          <w:sz w:val="20"/>
          <w:szCs w:val="20"/>
        </w:rPr>
        <w:t>đóng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vai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trò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quan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trọng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việc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nâng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cao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hữu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nổi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như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phụ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nay.</w:t>
      </w:r>
    </w:p>
    <w:p w14:paraId="7248DB41" w14:textId="77777777" w:rsidR="00D50E57" w:rsidRPr="00D50E57" w:rsidRDefault="00D50E57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87D4AFE" w14:textId="7E206ECF" w:rsidR="00D365F0" w:rsidRPr="00D50E57" w:rsidRDefault="00615137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hoạt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lượng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cao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phụ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đã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thúc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đẩy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sự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đổi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TPE, </w:t>
      </w:r>
      <w:proofErr w:type="spellStart"/>
      <w:r w:rsidRPr="00D50E57">
        <w:rPr>
          <w:rFonts w:ascii="Arial" w:hAnsi="Arial" w:cs="Arial"/>
          <w:sz w:val="20"/>
          <w:szCs w:val="20"/>
        </w:rPr>
        <w:t>đưa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chúng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trí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quá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trình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triển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yếu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69707D8F" w14:textId="77777777" w:rsidR="00BF5474" w:rsidRPr="00D50E57" w:rsidRDefault="00BF5474" w:rsidP="00D365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867A794" w14:textId="6E8B19FA" w:rsidR="00D365F0" w:rsidRPr="00D50E57" w:rsidRDefault="007076A3" w:rsidP="00D365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Dòng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RC/PCR/AP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50E57">
        <w:rPr>
          <w:rFonts w:ascii="Arial" w:hAnsi="Arial" w:cs="Arial"/>
          <w:sz w:val="20"/>
          <w:szCs w:val="20"/>
        </w:rPr>
        <w:t>đã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trở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thành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được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lựa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chọn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chế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tạo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phụ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D50E57">
        <w:rPr>
          <w:rFonts w:ascii="Arial" w:hAnsi="Arial" w:cs="Arial"/>
          <w:sz w:val="20"/>
          <w:szCs w:val="20"/>
        </w:rPr>
        <w:t>gồm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miếng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đệm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bộ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lọc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bàn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nút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tay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v.v. </w:t>
      </w:r>
      <w:proofErr w:type="spellStart"/>
      <w:r w:rsidRPr="00D50E57">
        <w:rPr>
          <w:rFonts w:ascii="Arial" w:hAnsi="Arial" w:cs="Arial"/>
          <w:sz w:val="20"/>
          <w:szCs w:val="20"/>
        </w:rPr>
        <w:t>Những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nâng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cao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suất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đảm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bảo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hoạt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tốt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nhất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18A34BCA" w14:textId="77777777" w:rsidR="00BF5474" w:rsidRPr="00D50E57" w:rsidRDefault="00BF5474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A994C4F" w14:textId="63BB045D" w:rsidR="00F81491" w:rsidRPr="00D50E57" w:rsidRDefault="00F81491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Dòng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RC/PCR/AP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một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số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ưu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điểm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chính</w:t>
      </w:r>
      <w:proofErr w:type="spellEnd"/>
      <w:r w:rsidRPr="00D50E57">
        <w:rPr>
          <w:rFonts w:ascii="Arial" w:hAnsi="Arial" w:cs="Arial"/>
          <w:sz w:val="20"/>
          <w:szCs w:val="20"/>
        </w:rPr>
        <w:t>:</w:t>
      </w:r>
    </w:p>
    <w:p w14:paraId="5B200BDA" w14:textId="77777777" w:rsidR="00D365F0" w:rsidRPr="00D50E57" w:rsidRDefault="00D365F0" w:rsidP="00B875C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F2656E7" w14:textId="63822D9D" w:rsidR="00BF5474" w:rsidRPr="00D50E57" w:rsidRDefault="003707C1" w:rsidP="00D50E57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Sự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xuất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sắc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  <w:lang w:val="vi-VN"/>
        </w:rPr>
        <w:t xml:space="preserve"> lý</w:t>
      </w:r>
      <w:r w:rsidRPr="00D50E57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50E57" w:rsidRPr="00620EF4">
          <w:rPr>
            <w:rStyle w:val="Hyperlink"/>
            <w:rFonts w:ascii="Arial" w:hAnsi="Arial" w:cs="Arial"/>
            <w:sz w:val="20"/>
            <w:szCs w:val="20"/>
          </w:rPr>
          <w:t>https://www.kraiburg-tpe.com/en/industry</w:t>
        </w:r>
      </w:hyperlink>
      <w:r w:rsidR="00D50E57">
        <w:rPr>
          <w:rFonts w:ascii="Arial" w:hAnsi="Arial" w:cs="Arial"/>
          <w:sz w:val="20"/>
          <w:szCs w:val="20"/>
        </w:rPr>
        <w:t xml:space="preserve"> </w:t>
      </w:r>
      <w:r w:rsidRPr="00D50E5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50E57">
        <w:rPr>
          <w:rFonts w:ascii="Arial" w:hAnsi="Arial" w:cs="Arial"/>
          <w:sz w:val="20"/>
          <w:szCs w:val="20"/>
        </w:rPr>
        <w:t>thể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đặc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  <w:lang w:val="vi-VN"/>
        </w:rPr>
        <w:t xml:space="preserve"> lý</w:t>
      </w:r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đặc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D50E57">
        <w:rPr>
          <w:rFonts w:ascii="Arial" w:hAnsi="Arial" w:cs="Arial"/>
          <w:sz w:val="20"/>
          <w:szCs w:val="20"/>
        </w:rPr>
        <w:t>gồm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hoạt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hồi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khiến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chúng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trở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lý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tưởng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nhau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7102537C" w14:textId="4F927673" w:rsidR="00BF5474" w:rsidRPr="00D50E57" w:rsidRDefault="000572C4" w:rsidP="00BF5474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Lắp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ráp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nâng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cao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D50E57">
        <w:rPr>
          <w:rFonts w:ascii="Arial" w:hAnsi="Arial" w:cs="Arial"/>
          <w:sz w:val="20"/>
          <w:szCs w:val="20"/>
        </w:rPr>
        <w:t>mang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ma </w:t>
      </w:r>
      <w:proofErr w:type="spellStart"/>
      <w:r w:rsidRPr="00D50E57">
        <w:rPr>
          <w:rFonts w:ascii="Arial" w:hAnsi="Arial" w:cs="Arial"/>
          <w:sz w:val="20"/>
          <w:szCs w:val="20"/>
        </w:rPr>
        <w:t>sát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mặt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tuyệt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tạo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điều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thuận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quá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trình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lắp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ráp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đảm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bảo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phận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phù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hợp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hơn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năng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đặc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như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lọc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bịt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kín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76294BD6" w14:textId="1FDBB6F2" w:rsidR="003947C6" w:rsidRPr="00D50E57" w:rsidRDefault="003947C6" w:rsidP="00B875CE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D50E57" w:rsidRPr="00620EF4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="00D50E57">
        <w:rPr>
          <w:rFonts w:ascii="Arial" w:hAnsi="Arial" w:cs="Arial"/>
          <w:sz w:val="20"/>
          <w:szCs w:val="20"/>
        </w:rPr>
        <w:t xml:space="preserve"> </w:t>
      </w:r>
      <w:r w:rsidRPr="00D50E57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50E57">
        <w:rPr>
          <w:rFonts w:ascii="Arial" w:hAnsi="Arial" w:cs="Arial"/>
          <w:sz w:val="20"/>
          <w:szCs w:val="20"/>
        </w:rPr>
        <w:t>chứng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thực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D50E57">
        <w:rPr>
          <w:rFonts w:ascii="Arial" w:hAnsi="Arial" w:cs="Arial"/>
          <w:sz w:val="20"/>
          <w:szCs w:val="20"/>
        </w:rPr>
        <w:t>kết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50E57">
        <w:rPr>
          <w:rFonts w:ascii="Arial" w:hAnsi="Arial" w:cs="Arial"/>
          <w:sz w:val="20"/>
          <w:szCs w:val="20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với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r w:rsidRPr="00D50E57">
        <w:rPr>
          <w:rFonts w:ascii="Arial" w:hAnsi="Arial" w:cs="Arial"/>
          <w:sz w:val="20"/>
          <w:szCs w:val="20"/>
        </w:rPr>
        <w:lastRenderedPageBreak/>
        <w:t xml:space="preserve">48%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chế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sau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tùy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thuộc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0E57">
        <w:rPr>
          <w:rFonts w:ascii="Arial" w:hAnsi="Arial" w:cs="Arial"/>
          <w:sz w:val="20"/>
          <w:szCs w:val="20"/>
        </w:rPr>
        <w:t>Điều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được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ích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khách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quan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tâm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môi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trường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giảm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thiểu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môi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trường</w:t>
      </w:r>
      <w:proofErr w:type="spellEnd"/>
    </w:p>
    <w:p w14:paraId="489208C7" w14:textId="66959FA9" w:rsidR="00BF5474" w:rsidRPr="00D50E57" w:rsidRDefault="00D5228B" w:rsidP="00BF5474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D50E57">
        <w:rPr>
          <w:rFonts w:ascii="Arial" w:hAnsi="Arial" w:cs="Arial"/>
          <w:sz w:val="20"/>
          <w:szCs w:val="20"/>
        </w:rPr>
        <w:t>với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tùy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chọn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phạm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vi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khoảng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50-90 Shore A, </w:t>
      </w:r>
      <w:proofErr w:type="spellStart"/>
      <w:r w:rsidRPr="00D50E57">
        <w:rPr>
          <w:rFonts w:ascii="Arial" w:hAnsi="Arial" w:cs="Arial"/>
          <w:sz w:val="20"/>
          <w:szCs w:val="20"/>
        </w:rPr>
        <w:t>dòng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phẩm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yêu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phụ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nhau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67764167" w14:textId="278D2DE9" w:rsidR="00BF5474" w:rsidRPr="00D50E57" w:rsidRDefault="005E6A76" w:rsidP="004B22A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Sự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thoải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người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thuộc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mặt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mềm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dòng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r w:rsidRPr="00D50E57">
        <w:rPr>
          <w:rFonts w:ascii="Arial" w:hAnsi="Arial" w:cs="Arial"/>
          <w:sz w:val="20"/>
          <w:szCs w:val="20"/>
          <w:highlight w:val="yellow"/>
        </w:rPr>
        <w:t>THERMOLAST® R RC/PCR/AP</w:t>
      </w:r>
      <w:r w:rsidRPr="00D50E57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D50E57" w:rsidRPr="00620EF4">
          <w:rPr>
            <w:rStyle w:val="Hyperlink"/>
            <w:rFonts w:ascii="Arial" w:hAnsi="Arial" w:cs="Arial"/>
            <w:sz w:val="20"/>
            <w:szCs w:val="20"/>
          </w:rPr>
          <w:t>https://www.kraiburg-tpe.com/vi/tpe-tool-handles-combine-performance-sustainability</w:t>
        </w:r>
      </w:hyperlink>
      <w:r w:rsid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dành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tay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tay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giúp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tối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hóa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sự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thoải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khả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năng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nắm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người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việc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vệ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sinh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đình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21F55FDD" w14:textId="0051F550" w:rsidR="00BF5474" w:rsidRPr="00D50E57" w:rsidRDefault="0004130D" w:rsidP="00BF5474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bám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ổn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định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D50E57">
        <w:rPr>
          <w:rFonts w:ascii="Arial" w:hAnsi="Arial" w:cs="Arial"/>
          <w:sz w:val="20"/>
          <w:szCs w:val="20"/>
        </w:rPr>
        <w:t>dòng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phẩm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bám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tuyệt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polypropylen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(PP) </w:t>
      </w:r>
      <w:proofErr w:type="spellStart"/>
      <w:r w:rsidRPr="00D50E57">
        <w:rPr>
          <w:rFonts w:ascii="Arial" w:hAnsi="Arial" w:cs="Arial"/>
          <w:sz w:val="20"/>
          <w:szCs w:val="20"/>
        </w:rPr>
        <w:t>thông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D50E57">
        <w:rPr>
          <w:rFonts w:ascii="Arial" w:hAnsi="Arial" w:cs="Arial"/>
          <w:sz w:val="20"/>
          <w:szCs w:val="20"/>
        </w:rPr>
        <w:t>quá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trình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ép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phun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duy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trì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ổn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định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80°C.</w:t>
      </w:r>
    </w:p>
    <w:p w14:paraId="167AF1A8" w14:textId="505D687C" w:rsidR="003A49A2" w:rsidRPr="00D50E57" w:rsidRDefault="003A49A2" w:rsidP="00D365F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50E57">
        <w:rPr>
          <w:rFonts w:ascii="Arial" w:hAnsi="Arial" w:cs="Arial"/>
          <w:sz w:val="20"/>
          <w:szCs w:val="20"/>
        </w:rPr>
        <w:t xml:space="preserve">Tuân </w:t>
      </w:r>
      <w:proofErr w:type="spellStart"/>
      <w:r w:rsidRPr="00D50E57">
        <w:rPr>
          <w:rFonts w:ascii="Arial" w:hAnsi="Arial" w:cs="Arial"/>
          <w:sz w:val="20"/>
          <w:szCs w:val="20"/>
        </w:rPr>
        <w:t>thủ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50E57">
        <w:rPr>
          <w:rFonts w:ascii="Arial" w:hAnsi="Arial" w:cs="Arial"/>
          <w:sz w:val="20"/>
          <w:szCs w:val="20"/>
        </w:rPr>
        <w:t>toàn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đã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D50E57">
        <w:rPr>
          <w:rFonts w:ascii="Arial" w:hAnsi="Arial" w:cs="Arial"/>
          <w:sz w:val="20"/>
          <w:szCs w:val="20"/>
        </w:rPr>
        <w:t>quá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trình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kiểm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nghiêm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ngặt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đáp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chuẩn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UL 94HB </w:t>
      </w:r>
      <w:proofErr w:type="spellStart"/>
      <w:r w:rsidRPr="00D50E57">
        <w:rPr>
          <w:rFonts w:ascii="Arial" w:hAnsi="Arial" w:cs="Arial"/>
          <w:sz w:val="20"/>
          <w:szCs w:val="20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50E57">
        <w:rPr>
          <w:rFonts w:ascii="Arial" w:hAnsi="Arial" w:cs="Arial"/>
          <w:sz w:val="20"/>
          <w:szCs w:val="20"/>
        </w:rPr>
        <w:t>toàn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độ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D50E57">
        <w:rPr>
          <w:rFonts w:ascii="Arial" w:hAnsi="Arial" w:cs="Arial"/>
          <w:sz w:val="20"/>
          <w:szCs w:val="20"/>
        </w:rPr>
        <w:t>cậy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3516D213" w14:textId="77777777" w:rsidR="00D23D4A" w:rsidRPr="00D50E57" w:rsidRDefault="00D23D4A" w:rsidP="00D365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B046E44" w14:textId="4F7A6D20" w:rsidR="00B44CDA" w:rsidRPr="00D50E57" w:rsidRDefault="00B44CDA" w:rsidP="00D23D4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50E57">
        <w:rPr>
          <w:rFonts w:ascii="Arial" w:hAnsi="Arial" w:cs="Arial"/>
          <w:sz w:val="20"/>
          <w:szCs w:val="20"/>
        </w:rPr>
        <w:t xml:space="preserve">Cam </w:t>
      </w:r>
      <w:proofErr w:type="spellStart"/>
      <w:r w:rsidRPr="00D50E57">
        <w:rPr>
          <w:rFonts w:ascii="Arial" w:hAnsi="Arial" w:cs="Arial"/>
          <w:sz w:val="20"/>
          <w:szCs w:val="20"/>
        </w:rPr>
        <w:t>kết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đổi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50E57">
        <w:rPr>
          <w:rFonts w:ascii="Arial" w:hAnsi="Arial" w:cs="Arial"/>
          <w:sz w:val="20"/>
          <w:szCs w:val="20"/>
        </w:rPr>
        <w:t>còn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vượt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xa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phẩm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nhờ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tùy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chọn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tùy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chỉnh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khách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điều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chỉnh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hồi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nhựa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dẻo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phù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hợp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yêu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xác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họ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50E57">
        <w:rPr>
          <w:rFonts w:ascii="Arial" w:hAnsi="Arial" w:cs="Arial"/>
          <w:sz w:val="20"/>
          <w:szCs w:val="20"/>
        </w:rPr>
        <w:t>Sự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cống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hiến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tính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hoạt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đảm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bảo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rằng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xuất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tiếp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tục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cung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cấp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phẩm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lượng</w:t>
      </w:r>
      <w:proofErr w:type="spellEnd"/>
      <w:r w:rsidRPr="00D50E5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highlight w:val="yellow"/>
        </w:rPr>
        <w:t>cao</w:t>
      </w:r>
      <w:proofErr w:type="spellEnd"/>
      <w:r w:rsidR="00D50E57">
        <w:rPr>
          <w:rFonts w:ascii="Arial" w:hAnsi="Arial" w:cs="Arial"/>
          <w:sz w:val="20"/>
          <w:szCs w:val="20"/>
        </w:rPr>
        <w:t xml:space="preserve"> </w:t>
      </w:r>
      <w:hyperlink r:id="rId14" w:history="1">
        <w:r w:rsidR="00D50E57" w:rsidRPr="00620EF4">
          <w:rPr>
            <w:rStyle w:val="Hyperlink"/>
            <w:rFonts w:ascii="Arial" w:hAnsi="Arial" w:cs="Arial"/>
            <w:sz w:val="20"/>
            <w:szCs w:val="20"/>
          </w:rPr>
          <w:t>https://www.kraiburg-tpe.com/en/innovative-recycled-tpe-asia-pacific</w:t>
        </w:r>
      </w:hyperlink>
      <w:r w:rsid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để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tăng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người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7FE43C96" w14:textId="77777777" w:rsidR="00D23D4A" w:rsidRPr="00D50E57" w:rsidRDefault="00D23D4A" w:rsidP="00D365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422CF73" w14:textId="734B91B9" w:rsidR="00D365F0" w:rsidRPr="00D50E57" w:rsidRDefault="001C631B" w:rsidP="00D365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50E57">
        <w:rPr>
          <w:rFonts w:ascii="Arial" w:hAnsi="Arial" w:cs="Arial"/>
          <w:sz w:val="20"/>
          <w:szCs w:val="20"/>
        </w:rPr>
        <w:t xml:space="preserve">Khi </w:t>
      </w:r>
      <w:proofErr w:type="spellStart"/>
      <w:r w:rsidRPr="00D50E57">
        <w:rPr>
          <w:rFonts w:ascii="Arial" w:hAnsi="Arial" w:cs="Arial"/>
          <w:sz w:val="20"/>
          <w:szCs w:val="20"/>
        </w:rPr>
        <w:t>nhu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năng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chất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lượng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cao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tiếp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tục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tăng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50E57">
        <w:rPr>
          <w:rFonts w:ascii="Arial" w:hAnsi="Arial" w:cs="Arial"/>
          <w:sz w:val="20"/>
          <w:szCs w:val="20"/>
        </w:rPr>
        <w:t>đóng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vai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trò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then </w:t>
      </w:r>
      <w:proofErr w:type="spellStart"/>
      <w:r w:rsidRPr="00D50E57">
        <w:rPr>
          <w:rFonts w:ascii="Arial" w:hAnsi="Arial" w:cs="Arial"/>
          <w:sz w:val="20"/>
          <w:szCs w:val="20"/>
        </w:rPr>
        <w:t>chốt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trong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việc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định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hình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tương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lai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yếu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70F11287" w14:textId="77777777" w:rsidR="004B22A0" w:rsidRPr="00D50E57" w:rsidRDefault="004B22A0" w:rsidP="0078676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5385B54B" w14:textId="06B1E028" w:rsidR="0078676D" w:rsidRPr="00D50E57" w:rsidRDefault="0078676D" w:rsidP="0078676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D50E5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04BFD499" w14:textId="15284388" w:rsidR="00964C34" w:rsidRPr="00D50E57" w:rsidRDefault="00964C34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lastRenderedPageBreak/>
        <w:t>Bên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cạnh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phụ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máy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hút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bụi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những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tiến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gần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đây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D50E57">
        <w:rPr>
          <w:rFonts w:ascii="Arial" w:hAnsi="Arial" w:cs="Arial"/>
          <w:sz w:val="20"/>
          <w:szCs w:val="20"/>
        </w:rPr>
        <w:t>gồm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một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loạt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được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phát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triển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đặc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biệt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D50E57">
        <w:rPr>
          <w:rFonts w:ascii="Arial" w:hAnsi="Arial" w:cs="Arial"/>
          <w:sz w:val="20"/>
          <w:szCs w:val="20"/>
        </w:rPr>
        <w:t>tô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người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điện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tử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0E57">
        <w:rPr>
          <w:rFonts w:ascii="Arial" w:hAnsi="Arial" w:cs="Arial"/>
          <w:sz w:val="20"/>
          <w:szCs w:val="20"/>
        </w:rPr>
        <w:t>thiết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đeo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nghiệp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. Bao </w:t>
      </w:r>
      <w:proofErr w:type="spellStart"/>
      <w:r w:rsidRPr="00D50E57">
        <w:rPr>
          <w:rFonts w:ascii="Arial" w:hAnsi="Arial" w:cs="Arial"/>
          <w:sz w:val="20"/>
          <w:szCs w:val="20"/>
        </w:rPr>
        <w:t>gồm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tới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D50E57">
        <w:rPr>
          <w:rFonts w:ascii="Arial" w:hAnsi="Arial" w:cs="Arial"/>
          <w:sz w:val="20"/>
          <w:szCs w:val="20"/>
        </w:rPr>
        <w:t>hàm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lượng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chế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sau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dùng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D50E57">
        <w:rPr>
          <w:rFonts w:ascii="Arial" w:hAnsi="Arial" w:cs="Arial"/>
          <w:sz w:val="20"/>
          <w:szCs w:val="20"/>
        </w:rPr>
        <w:t>tái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chế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sau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công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nghiệp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này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tuân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thủ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nhiều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tiêu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chuẩn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toàn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như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tuân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thủ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nguyên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thô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FDA,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yêu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D50E57">
        <w:rPr>
          <w:rFonts w:ascii="Arial" w:hAnsi="Arial" w:cs="Arial"/>
          <w:sz w:val="20"/>
          <w:szCs w:val="20"/>
        </w:rPr>
        <w:t>và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D50E57">
        <w:rPr>
          <w:rFonts w:ascii="Arial" w:hAnsi="Arial" w:cs="Arial"/>
          <w:sz w:val="20"/>
          <w:szCs w:val="20"/>
        </w:rPr>
        <w:t>cũng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cung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cấp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cho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khách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giá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trị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về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lượng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khí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carbon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sản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phẩm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2A472C7C" w14:textId="77777777" w:rsidR="00B14150" w:rsidRPr="00D50E57" w:rsidRDefault="00B14150" w:rsidP="00B1415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D50E57">
        <w:rPr>
          <w:rFonts w:ascii="Arial" w:hAnsi="Arial" w:cs="Arial"/>
          <w:sz w:val="20"/>
          <w:szCs w:val="20"/>
        </w:rPr>
        <w:t>Có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bạn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đang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tìm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kiếm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vật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liệu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nhựa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D50E57">
        <w:rPr>
          <w:rFonts w:ascii="Arial" w:hAnsi="Arial" w:cs="Arial"/>
          <w:sz w:val="20"/>
          <w:szCs w:val="20"/>
        </w:rPr>
        <w:t>bền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vững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D50E57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D50E5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D50E5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D50E5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D50E5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D50E57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122416F0" w14:textId="77777777" w:rsidR="00672E77" w:rsidRPr="00D50E57" w:rsidRDefault="00672E77" w:rsidP="00672E77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D50E57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D50E57">
        <w:rPr>
          <w:rFonts w:ascii="Arial" w:hAnsi="Arial" w:cs="Arial"/>
          <w:sz w:val="20"/>
          <w:szCs w:val="20"/>
        </w:rPr>
        <w:t>chuyên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của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chúng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tôi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sẵn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sàng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thắc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mắc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như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đem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lại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các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giải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pháp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phù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hợp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ứng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dụng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bạn</w:t>
      </w:r>
      <w:proofErr w:type="spellEnd"/>
      <w:r w:rsidRPr="00D50E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0E57">
        <w:rPr>
          <w:rFonts w:ascii="Arial" w:hAnsi="Arial" w:cs="Arial"/>
          <w:sz w:val="20"/>
          <w:szCs w:val="20"/>
        </w:rPr>
        <w:t>cần</w:t>
      </w:r>
      <w:proofErr w:type="spellEnd"/>
      <w:r w:rsidRPr="00D50E57">
        <w:rPr>
          <w:rFonts w:ascii="Arial" w:hAnsi="Arial" w:cs="Arial"/>
          <w:sz w:val="20"/>
          <w:szCs w:val="20"/>
        </w:rPr>
        <w:t>.</w:t>
      </w:r>
    </w:p>
    <w:p w14:paraId="7E14C407" w14:textId="11166F45" w:rsidR="00605ED9" w:rsidRDefault="00605ED9" w:rsidP="00A26505">
      <w:pPr>
        <w:keepNext/>
        <w:keepLines/>
        <w:spacing w:after="0" w:line="360" w:lineRule="auto"/>
        <w:ind w:right="1559"/>
        <w:rPr>
          <w:rFonts w:ascii="Arial" w:hAnsi="Arial" w:cs="Arial"/>
          <w:color w:val="FF0000"/>
          <w:sz w:val="20"/>
          <w:szCs w:val="20"/>
        </w:rPr>
      </w:pPr>
    </w:p>
    <w:p w14:paraId="47A267EB" w14:textId="657E18E0" w:rsidR="004C5A14" w:rsidRPr="004C5A14" w:rsidRDefault="00D50E57" w:rsidP="00A26505">
      <w:pPr>
        <w:keepNext/>
        <w:keepLines/>
        <w:spacing w:after="0" w:line="360" w:lineRule="auto"/>
        <w:ind w:right="1559"/>
        <w:rPr>
          <w:rFonts w:ascii="Arial" w:hAnsi="Arial" w:cs="Arial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318D337A" wp14:editId="10FC8A97">
            <wp:extent cx="4234867" cy="2343150"/>
            <wp:effectExtent l="0" t="0" r="0" b="0"/>
            <wp:docPr id="1578363179" name="Picture 2" descr="A person cleaning a rob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363179" name="Picture 2" descr="A person cleaning a rob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475" cy="234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621FA" w14:textId="77777777" w:rsidR="00D50E57" w:rsidRDefault="00D50E57" w:rsidP="00D50E57">
      <w:pPr>
        <w:spacing w:line="360" w:lineRule="auto"/>
        <w:ind w:right="1559"/>
        <w:jc w:val="both"/>
        <w:rPr>
          <w:noProof/>
          <w:lang w:val="vi-VN"/>
        </w:rPr>
      </w:pPr>
      <w:r>
        <w:rPr>
          <w:rFonts w:ascii="Arial" w:hAnsi="Arial" w:cs="Arial"/>
          <w:b/>
          <w:bCs/>
          <w:sz w:val="20"/>
          <w:szCs w:val="20"/>
          <w:lang w:val="vi-VN" w:bidi="ar-SA"/>
        </w:rPr>
        <w:t>(Hình ảnh: © 2023 KRAIBURG TPE)</w:t>
      </w:r>
    </w:p>
    <w:p w14:paraId="145250EC" w14:textId="77777777" w:rsidR="00D50E57" w:rsidRDefault="00D50E57" w:rsidP="00D50E57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 Ngang (</w:t>
      </w:r>
      <w:r>
        <w:fldChar w:fldCharType="begin"/>
      </w:r>
      <w:r w:rsidRPr="00867B58">
        <w:rPr>
          <w:lang w:val="vi-VN"/>
        </w:rPr>
        <w:instrText>HYPERLINK "mailto:bridget.ngang@kraiburg-tpe.com"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vi-VN"/>
        </w:rPr>
        <w:t>bridget.ngang@kraiburg-tpe.com</w:t>
      </w:r>
      <w:r>
        <w:fldChar w:fldCharType="end"/>
      </w:r>
      <w:r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EDB9029" w14:textId="77777777" w:rsidR="00D50E57" w:rsidRDefault="00D50E57" w:rsidP="00D50E57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7D5A9DAA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0F0984F" wp14:editId="790FCB0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9" name="Picture 19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971567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F7553" w14:textId="77777777" w:rsidR="00D50E57" w:rsidRDefault="00D50E57" w:rsidP="00D50E57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có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124C0A7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EDAAB1" wp14:editId="51BA3F5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" name="Picture 1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48797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FF95CB" w14:textId="77777777" w:rsidR="00D50E57" w:rsidRDefault="00D50E57" w:rsidP="00D50E57">
      <w:pPr>
        <w:ind w:right="1559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7D225F63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AB26695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916214C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1D9E63" wp14:editId="1852205F">
            <wp:extent cx="289560" cy="289560"/>
            <wp:effectExtent l="0" t="0" r="0" b="0"/>
            <wp:docPr id="17" name="Picture 1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331228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B09F46" wp14:editId="1D22562B">
            <wp:extent cx="335915" cy="289560"/>
            <wp:effectExtent l="0" t="0" r="6985" b="0"/>
            <wp:docPr id="16" name="Picture 16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794029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A2C536" wp14:editId="19749CE9">
            <wp:extent cx="300990" cy="300990"/>
            <wp:effectExtent l="0" t="0" r="3810" b="3810"/>
            <wp:docPr id="15" name="Picture 15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786199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9B44687" wp14:editId="04025F25">
            <wp:extent cx="300990" cy="300990"/>
            <wp:effectExtent l="0" t="0" r="3810" b="3810"/>
            <wp:docPr id="14" name="Picture 14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366539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08C776" wp14:editId="3E2B45D2">
            <wp:extent cx="399415" cy="306705"/>
            <wp:effectExtent l="0" t="0" r="635" b="0"/>
            <wp:docPr id="13" name="Picture 13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80301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818CF" w14:textId="77777777" w:rsidR="00D50E57" w:rsidRDefault="00D50E57" w:rsidP="00D50E5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2EAC7985" w14:textId="77777777" w:rsidR="00D50E57" w:rsidRDefault="00D50E57" w:rsidP="00D50E57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drawing>
          <wp:inline distT="0" distB="0" distL="0" distR="0" wp14:anchorId="338EE94C" wp14:editId="0C98CC46">
            <wp:extent cx="833120" cy="1035685"/>
            <wp:effectExtent l="0" t="0" r="5080" b="0"/>
            <wp:docPr id="12" name="Picture 1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23457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26B9389F" w:rsidR="001655F4" w:rsidRPr="00D50E57" w:rsidRDefault="00D50E57" w:rsidP="00D50E57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năm</w:t>
      </w:r>
      <w:proofErr w:type="spellEnd"/>
      <w:r>
        <w:rPr>
          <w:rFonts w:ascii="Arial" w:hAnsi="Arial" w:cs="Arial"/>
          <w:sz w:val="20"/>
          <w:szCs w:val="20"/>
        </w:rPr>
        <w:t xml:space="preserve"> 2001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đoàn</w:t>
      </w:r>
      <w:proofErr w:type="spellEnd"/>
      <w:r>
        <w:rPr>
          <w:rFonts w:ascii="Arial" w:hAnsi="Arial" w:cs="Arial"/>
          <w:sz w:val="20"/>
          <w:szCs w:val="20"/>
        </w:rPr>
        <w:t xml:space="preserve"> KRAIBURG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TPE.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cố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 680 </w:t>
      </w:r>
      <w:proofErr w:type="spellStart"/>
      <w:r>
        <w:rPr>
          <w:rFonts w:ascii="Arial" w:hAnsi="Arial" w:cs="Arial"/>
          <w:sz w:val="20"/>
          <w:szCs w:val="20"/>
        </w:rPr>
        <w:t>nhận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Đức, </w:t>
      </w:r>
      <w:proofErr w:type="spellStart"/>
      <w:r>
        <w:rPr>
          <w:rFonts w:ascii="Arial" w:hAnsi="Arial" w:cs="Arial"/>
          <w:sz w:val="20"/>
          <w:szCs w:val="20"/>
        </w:rPr>
        <w:t>Mỹ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Malaysia,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khắt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. Các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For Tec E®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đùn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hướng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ưu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dịch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tâm</w:t>
      </w:r>
      <w:proofErr w:type="spellEnd"/>
      <w:r>
        <w:rPr>
          <w:rFonts w:ascii="Arial" w:hAnsi="Arial" w:cs="Arial"/>
          <w:sz w:val="20"/>
          <w:szCs w:val="20"/>
        </w:rPr>
        <w:t xml:space="preserve">. Công ty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ISO 50001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sở</w:t>
      </w:r>
      <w:proofErr w:type="spellEnd"/>
      <w:r>
        <w:rPr>
          <w:rFonts w:ascii="Arial" w:hAnsi="Arial" w:cs="Arial"/>
          <w:sz w:val="20"/>
          <w:szCs w:val="20"/>
        </w:rPr>
        <w:t xml:space="preserve"> ở Đức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1655F4" w:rsidRPr="00D50E57" w:rsidSect="001D7D4F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8FAA" w14:textId="77777777" w:rsidR="009C221D" w:rsidRDefault="009C221D" w:rsidP="00784C57">
      <w:pPr>
        <w:spacing w:after="0" w:line="240" w:lineRule="auto"/>
      </w:pPr>
      <w:r>
        <w:separator/>
      </w:r>
    </w:p>
  </w:endnote>
  <w:endnote w:type="continuationSeparator" w:id="0">
    <w:p w14:paraId="56049E75" w14:textId="77777777" w:rsidR="009C221D" w:rsidRDefault="009C22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D7D4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D7D4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D7D4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D7D4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CFF8A" w14:textId="77777777" w:rsidR="009C221D" w:rsidRDefault="009C221D" w:rsidP="00784C57">
      <w:pPr>
        <w:spacing w:after="0" w:line="240" w:lineRule="auto"/>
      </w:pPr>
      <w:r>
        <w:separator/>
      </w:r>
    </w:p>
  </w:footnote>
  <w:footnote w:type="continuationSeparator" w:id="0">
    <w:p w14:paraId="77CBE4D9" w14:textId="77777777" w:rsidR="009C221D" w:rsidRDefault="009C22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697684315" name="Picture 697684315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F048484" w14:textId="77777777" w:rsidR="00D50E57" w:rsidRPr="00D50E57" w:rsidRDefault="00D50E57" w:rsidP="00D50E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Cáo</w:t>
          </w:r>
          <w:proofErr w:type="spellEnd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Báo</w:t>
          </w:r>
          <w:proofErr w:type="spellEnd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D50E5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Chí</w:t>
          </w:r>
          <w:proofErr w:type="spellEnd"/>
        </w:p>
        <w:p w14:paraId="3B5C78B8" w14:textId="77777777" w:rsidR="00D50E57" w:rsidRPr="00D50E57" w:rsidRDefault="00D50E57" w:rsidP="00D50E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D50E57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Mang Lại Sự Đổi Mới Bền Vững Trong Thiết Kế Phụ Kiện Máy Hút Bụi</w:t>
          </w:r>
        </w:p>
        <w:p w14:paraId="65901098" w14:textId="120C734B" w:rsidR="00D50E57" w:rsidRPr="00D50E57" w:rsidRDefault="00D50E57" w:rsidP="00D50E57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D50E5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D50E5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D50E57">
            <w:rPr>
              <w:rFonts w:ascii="Arial" w:hAnsi="Arial"/>
              <w:b/>
              <w:sz w:val="16"/>
              <w:szCs w:val="16"/>
            </w:rPr>
            <w:t xml:space="preserve"> 1</w:t>
          </w:r>
          <w:r w:rsidR="001D7D4F">
            <w:rPr>
              <w:rFonts w:ascii="Arial" w:hAnsi="Arial"/>
              <w:b/>
              <w:sz w:val="16"/>
              <w:szCs w:val="16"/>
            </w:rPr>
            <w:t>1</w:t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Pr="00D50E57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D50E57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62D98AAE" w:rsidR="00502615" w:rsidRPr="00073D11" w:rsidRDefault="00D50E57" w:rsidP="00D50E5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50E57">
            <w:rPr>
              <w:rFonts w:ascii="Arial" w:hAnsi="Arial"/>
              <w:b/>
              <w:sz w:val="16"/>
              <w:szCs w:val="16"/>
            </w:rPr>
            <w:t>T</w:t>
          </w:r>
          <w:r w:rsidRPr="00D50E57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g </w: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77808119" w14:textId="77777777" w:rsidR="001D7D4F" w:rsidRDefault="001D7D4F" w:rsidP="00D50E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92510354" name="Picture 592510354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1D64E57" w14:textId="77777777" w:rsidR="001D7D4F" w:rsidRPr="001D7D4F" w:rsidRDefault="001D7D4F" w:rsidP="001D7D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1D7D4F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4EE78D4F" w14:textId="77777777" w:rsidR="001D7D4F" w:rsidRPr="00D50E57" w:rsidRDefault="001D7D4F" w:rsidP="001D7D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D50E57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Mang Lại Sự Đổi Mới Bền Vững Trong Thiết Kế Phụ Kiện Máy Hút Bụi</w:t>
          </w:r>
        </w:p>
        <w:p w14:paraId="2424E784" w14:textId="7D0B25D1" w:rsidR="001D7D4F" w:rsidRPr="00D50E57" w:rsidRDefault="001D7D4F" w:rsidP="001D7D4F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D50E5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D50E5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D50E57">
            <w:rPr>
              <w:rFonts w:ascii="Arial" w:hAnsi="Arial"/>
              <w:b/>
              <w:sz w:val="16"/>
              <w:szCs w:val="16"/>
            </w:rPr>
            <w:t xml:space="preserve"> 1</w:t>
          </w:r>
          <w:r>
            <w:rPr>
              <w:rFonts w:ascii="Arial" w:hAnsi="Arial"/>
              <w:b/>
              <w:sz w:val="16"/>
              <w:szCs w:val="16"/>
            </w:rPr>
            <w:t>1</w:t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Pr="00D50E57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D50E57"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4BE48C59" w14:textId="36D2884C" w:rsidR="00236FAA" w:rsidRPr="00073D11" w:rsidRDefault="001D7D4F" w:rsidP="001D7D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50E57">
            <w:rPr>
              <w:rFonts w:ascii="Arial" w:hAnsi="Arial"/>
              <w:b/>
              <w:sz w:val="16"/>
              <w:szCs w:val="16"/>
            </w:rPr>
            <w:t>T</w:t>
          </w:r>
          <w:r w:rsidRPr="00D50E57"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g </w: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D50E57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D50E57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b/>
              <w:bCs/>
              <w:noProof/>
              <w:sz w:val="16"/>
              <w:szCs w:val="16"/>
            </w:rPr>
            <w:t>5</w:t>
          </w:r>
          <w:r w:rsidRPr="00D50E57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45CCB500" w14:textId="248F1937" w:rsidR="001D7D4F" w:rsidRDefault="001D7D4F" w:rsidP="00D50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B2304"/>
    <w:multiLevelType w:val="hybridMultilevel"/>
    <w:tmpl w:val="256290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00BD"/>
    <w:multiLevelType w:val="hybridMultilevel"/>
    <w:tmpl w:val="E35A8EF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4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1596867856">
    <w:abstractNumId w:val="6"/>
  </w:num>
  <w:num w:numId="21" w16cid:durableId="1016075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30D"/>
    <w:rsid w:val="00041B77"/>
    <w:rsid w:val="0004695A"/>
    <w:rsid w:val="00047CA0"/>
    <w:rsid w:val="000521D5"/>
    <w:rsid w:val="00055A30"/>
    <w:rsid w:val="000572C4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37C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3CD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631B"/>
    <w:rsid w:val="001C701E"/>
    <w:rsid w:val="001C7821"/>
    <w:rsid w:val="001C787B"/>
    <w:rsid w:val="001D003B"/>
    <w:rsid w:val="001D04BB"/>
    <w:rsid w:val="001D41F8"/>
    <w:rsid w:val="001D7D4F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0C73"/>
    <w:rsid w:val="00233574"/>
    <w:rsid w:val="00235BA5"/>
    <w:rsid w:val="00236FAA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07C1"/>
    <w:rsid w:val="00384C83"/>
    <w:rsid w:val="0038768D"/>
    <w:rsid w:val="00394212"/>
    <w:rsid w:val="003947C6"/>
    <w:rsid w:val="00395377"/>
    <w:rsid w:val="003955E2"/>
    <w:rsid w:val="00396DE4"/>
    <w:rsid w:val="00396F67"/>
    <w:rsid w:val="003A389E"/>
    <w:rsid w:val="003A49A2"/>
    <w:rsid w:val="003A50BB"/>
    <w:rsid w:val="003B042D"/>
    <w:rsid w:val="003B2331"/>
    <w:rsid w:val="003B7DC8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300"/>
    <w:rsid w:val="00404A1D"/>
    <w:rsid w:val="004057E3"/>
    <w:rsid w:val="00405904"/>
    <w:rsid w:val="00406C85"/>
    <w:rsid w:val="00410B91"/>
    <w:rsid w:val="00424995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0577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22A0"/>
    <w:rsid w:val="004B75FE"/>
    <w:rsid w:val="004C1164"/>
    <w:rsid w:val="004C3A08"/>
    <w:rsid w:val="004C3B90"/>
    <w:rsid w:val="004C3CCB"/>
    <w:rsid w:val="004C5A14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E6A76"/>
    <w:rsid w:val="006052A4"/>
    <w:rsid w:val="00605ED9"/>
    <w:rsid w:val="00606916"/>
    <w:rsid w:val="00610497"/>
    <w:rsid w:val="0061125B"/>
    <w:rsid w:val="00614010"/>
    <w:rsid w:val="00614013"/>
    <w:rsid w:val="00615137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2E77"/>
    <w:rsid w:val="006737DA"/>
    <w:rsid w:val="006739FD"/>
    <w:rsid w:val="006802FB"/>
    <w:rsid w:val="00681427"/>
    <w:rsid w:val="006919F2"/>
    <w:rsid w:val="00691DF1"/>
    <w:rsid w:val="00692233"/>
    <w:rsid w:val="00692A27"/>
    <w:rsid w:val="0069495B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558"/>
    <w:rsid w:val="0070099F"/>
    <w:rsid w:val="00702A9F"/>
    <w:rsid w:val="007032E6"/>
    <w:rsid w:val="00706824"/>
    <w:rsid w:val="007076A3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70CD"/>
    <w:rsid w:val="00744F3B"/>
    <w:rsid w:val="0076079D"/>
    <w:rsid w:val="00762555"/>
    <w:rsid w:val="0077610C"/>
    <w:rsid w:val="0078239C"/>
    <w:rsid w:val="007831E2"/>
    <w:rsid w:val="00784C57"/>
    <w:rsid w:val="0078676D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428B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22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34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221D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07CF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415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4CDA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875CE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22D"/>
    <w:rsid w:val="00BE16AD"/>
    <w:rsid w:val="00BE4E46"/>
    <w:rsid w:val="00BE5830"/>
    <w:rsid w:val="00BE63E9"/>
    <w:rsid w:val="00BF1594"/>
    <w:rsid w:val="00BF27BE"/>
    <w:rsid w:val="00BF28D4"/>
    <w:rsid w:val="00BF4C2F"/>
    <w:rsid w:val="00BF5474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433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D4A"/>
    <w:rsid w:val="00D253ED"/>
    <w:rsid w:val="00D3074B"/>
    <w:rsid w:val="00D34D49"/>
    <w:rsid w:val="00D35D04"/>
    <w:rsid w:val="00D365F0"/>
    <w:rsid w:val="00D37E66"/>
    <w:rsid w:val="00D41761"/>
    <w:rsid w:val="00D42EE1"/>
    <w:rsid w:val="00D43C51"/>
    <w:rsid w:val="00D505D4"/>
    <w:rsid w:val="00D50D0C"/>
    <w:rsid w:val="00D50E57"/>
    <w:rsid w:val="00D5228B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2BC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491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5DF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7C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tpe-tool-handles-combine-performance-sustainability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industry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innovative-recycled-tpe-asia-pacific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2023-10-16T10:45:00Z</dcterms:created>
  <dcterms:modified xsi:type="dcterms:W3CDTF">2023-11-08T09:52:00Z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