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8CF5" w14:textId="446ED2BA" w:rsidR="00721DDE" w:rsidRPr="00B0608B" w:rsidRDefault="00721DDE" w:rsidP="00B95517">
      <w:pPr>
        <w:spacing w:after="0" w:line="360" w:lineRule="auto"/>
        <w:ind w:right="1700"/>
        <w:jc w:val="both"/>
        <w:rPr>
          <w:rFonts w:ascii="Arial" w:hAnsi="Arial" w:cs="Arial"/>
          <w:bCs/>
          <w:sz w:val="20"/>
        </w:rPr>
      </w:pPr>
      <w:bookmarkStart w:id="0" w:name="_Hlk142042717"/>
      <w:r>
        <w:rPr>
          <w:rFonts w:ascii="Arial" w:hAnsi="Arial"/>
          <w:sz w:val="20"/>
        </w:rPr>
        <w:t xml:space="preserve">KRAIBURG TPE </w:t>
      </w:r>
      <w:proofErr w:type="spellStart"/>
      <w:r>
        <w:rPr>
          <w:rFonts w:ascii="Arial" w:hAnsi="Arial"/>
          <w:sz w:val="20"/>
        </w:rPr>
        <w:t>sẽ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ra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mắt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 w:rsidR="00971B4F">
        <w:rPr>
          <w:rFonts w:ascii="Arial" w:hAnsi="Arial"/>
          <w:sz w:val="20"/>
        </w:rPr>
        <w:t>dòng</w:t>
      </w:r>
      <w:proofErr w:type="spellEnd"/>
      <w:r w:rsidR="00971B4F">
        <w:rPr>
          <w:rFonts w:ascii="Arial" w:hAnsi="Arial"/>
          <w:sz w:val="20"/>
        </w:rPr>
        <w:t xml:space="preserve"> </w:t>
      </w:r>
      <w:proofErr w:type="spellStart"/>
      <w:r w:rsidR="00971B4F">
        <w:rPr>
          <w:rFonts w:ascii="Arial" w:hAnsi="Arial"/>
          <w:sz w:val="20"/>
        </w:rPr>
        <w:t>sản</w:t>
      </w:r>
      <w:proofErr w:type="spellEnd"/>
      <w:r w:rsidR="00971B4F">
        <w:rPr>
          <w:rFonts w:ascii="Arial" w:hAnsi="Arial"/>
          <w:sz w:val="20"/>
        </w:rPr>
        <w:t xml:space="preserve"> </w:t>
      </w:r>
      <w:proofErr w:type="spellStart"/>
      <w:r w:rsidR="00971B4F">
        <w:rPr>
          <w:rFonts w:ascii="Arial" w:hAnsi="Arial"/>
          <w:sz w:val="20"/>
        </w:rPr>
        <w:t>phẩm</w:t>
      </w:r>
      <w:proofErr w:type="spellEnd"/>
      <w:r w:rsidR="00971B4F">
        <w:rPr>
          <w:rFonts w:ascii="Arial" w:hAnsi="Arial"/>
          <w:sz w:val="20"/>
        </w:rPr>
        <w:t xml:space="preserve"> </w:t>
      </w:r>
      <w:proofErr w:type="spellStart"/>
      <w:r w:rsidR="00971B4F">
        <w:rPr>
          <w:rFonts w:ascii="Arial" w:hAnsi="Arial"/>
          <w:sz w:val="20"/>
        </w:rPr>
        <w:t>mới</w:t>
      </w:r>
      <w:proofErr w:type="spellEnd"/>
      <w:r w:rsidR="00971B4F">
        <w:rPr>
          <w:rFonts w:ascii="Arial" w:hAnsi="Arial"/>
          <w:sz w:val="20"/>
        </w:rPr>
        <w:t xml:space="preserve"> THERMOLAST</w:t>
      </w:r>
      <w:r w:rsidR="00971B4F">
        <w:rPr>
          <w:rFonts w:ascii="Arial" w:hAnsi="Arial"/>
          <w:sz w:val="20"/>
          <w:vertAlign w:val="superscript"/>
        </w:rPr>
        <w:t>®</w:t>
      </w:r>
      <w:r w:rsidR="00971B4F">
        <w:rPr>
          <w:rFonts w:ascii="Arial" w:hAnsi="Arial"/>
          <w:sz w:val="20"/>
        </w:rPr>
        <w:t xml:space="preserve"> DW </w:t>
      </w:r>
      <w:proofErr w:type="spellStart"/>
      <w:r w:rsidR="00971B4F">
        <w:rPr>
          <w:rFonts w:ascii="Arial" w:hAnsi="Arial"/>
          <w:sz w:val="20"/>
        </w:rPr>
        <w:t>dành</w:t>
      </w:r>
      <w:proofErr w:type="spellEnd"/>
      <w:r w:rsidR="00971B4F">
        <w:rPr>
          <w:rFonts w:ascii="Arial" w:hAnsi="Arial"/>
          <w:sz w:val="20"/>
        </w:rPr>
        <w:t xml:space="preserve"> </w:t>
      </w:r>
      <w:proofErr w:type="spellStart"/>
      <w:r w:rsidR="00971B4F">
        <w:rPr>
          <w:rFonts w:ascii="Arial" w:hAnsi="Arial"/>
          <w:sz w:val="20"/>
        </w:rPr>
        <w:t>cho</w:t>
      </w:r>
      <w:proofErr w:type="spellEnd"/>
      <w:r w:rsidR="00971B4F">
        <w:rPr>
          <w:rFonts w:ascii="Arial" w:hAnsi="Arial"/>
          <w:sz w:val="20"/>
        </w:rPr>
        <w:t xml:space="preserve"> </w:t>
      </w:r>
      <w:proofErr w:type="spellStart"/>
      <w:r w:rsidR="00971B4F">
        <w:rPr>
          <w:rFonts w:ascii="Arial" w:hAnsi="Arial"/>
          <w:sz w:val="20"/>
        </w:rPr>
        <w:t>các</w:t>
      </w:r>
      <w:proofErr w:type="spellEnd"/>
      <w:r w:rsidR="00971B4F">
        <w:rPr>
          <w:rFonts w:ascii="Arial" w:hAnsi="Arial"/>
          <w:sz w:val="20"/>
        </w:rPr>
        <w:t xml:space="preserve"> </w:t>
      </w:r>
      <w:proofErr w:type="spellStart"/>
      <w:r w:rsidR="00B32807">
        <w:rPr>
          <w:rFonts w:ascii="Arial" w:hAnsi="Arial"/>
          <w:sz w:val="20"/>
        </w:rPr>
        <w:t>loại</w:t>
      </w:r>
      <w:proofErr w:type="spellEnd"/>
      <w:r w:rsidR="00B32807">
        <w:rPr>
          <w:rFonts w:ascii="Arial" w:hAnsi="Arial"/>
          <w:sz w:val="20"/>
        </w:rPr>
        <w:t xml:space="preserve"> </w:t>
      </w:r>
      <w:proofErr w:type="spellStart"/>
      <w:r w:rsidR="00407898">
        <w:rPr>
          <w:rFonts w:ascii="Arial" w:hAnsi="Arial"/>
          <w:sz w:val="20"/>
        </w:rPr>
        <w:t>ống</w:t>
      </w:r>
      <w:proofErr w:type="spellEnd"/>
      <w:r w:rsidR="00407898">
        <w:rPr>
          <w:rFonts w:ascii="Arial" w:hAnsi="Arial"/>
          <w:sz w:val="20"/>
        </w:rPr>
        <w:t xml:space="preserve"> </w:t>
      </w:r>
      <w:proofErr w:type="spellStart"/>
      <w:r w:rsidR="00407898">
        <w:rPr>
          <w:rFonts w:ascii="Arial" w:hAnsi="Arial"/>
          <w:sz w:val="20"/>
        </w:rPr>
        <w:t>và</w:t>
      </w:r>
      <w:proofErr w:type="spellEnd"/>
      <w:r w:rsidR="00407898">
        <w:rPr>
          <w:rFonts w:ascii="Arial" w:hAnsi="Arial"/>
          <w:sz w:val="20"/>
        </w:rPr>
        <w:t xml:space="preserve"> </w:t>
      </w:r>
      <w:proofErr w:type="spellStart"/>
      <w:r w:rsidR="00407898">
        <w:rPr>
          <w:rFonts w:ascii="Arial" w:hAnsi="Arial"/>
          <w:sz w:val="20"/>
        </w:rPr>
        <w:t>dây</w:t>
      </w:r>
      <w:proofErr w:type="spellEnd"/>
      <w:r w:rsidR="00407898">
        <w:rPr>
          <w:rFonts w:ascii="Arial" w:hAnsi="Arial"/>
          <w:sz w:val="20"/>
        </w:rPr>
        <w:t xml:space="preserve"> </w:t>
      </w:r>
      <w:proofErr w:type="spellStart"/>
      <w:r w:rsidR="00407898">
        <w:rPr>
          <w:rFonts w:ascii="Arial" w:hAnsi="Arial"/>
          <w:sz w:val="20"/>
        </w:rPr>
        <w:t>thiết</w:t>
      </w:r>
      <w:proofErr w:type="spellEnd"/>
      <w:r w:rsidR="00407898">
        <w:rPr>
          <w:rFonts w:ascii="Arial" w:hAnsi="Arial"/>
          <w:sz w:val="20"/>
        </w:rPr>
        <w:t xml:space="preserve"> </w:t>
      </w:r>
      <w:proofErr w:type="spellStart"/>
      <w:r w:rsidR="00407898">
        <w:rPr>
          <w:rFonts w:ascii="Arial" w:hAnsi="Arial"/>
          <w:sz w:val="20"/>
        </w:rPr>
        <w:t>bị</w:t>
      </w:r>
      <w:proofErr w:type="spellEnd"/>
      <w:r w:rsidR="00407898">
        <w:rPr>
          <w:rFonts w:ascii="Arial" w:hAnsi="Arial"/>
          <w:sz w:val="20"/>
        </w:rPr>
        <w:t xml:space="preserve"> </w:t>
      </w:r>
      <w:proofErr w:type="spellStart"/>
      <w:r w:rsidR="00B32807">
        <w:rPr>
          <w:rFonts w:ascii="Arial" w:hAnsi="Arial"/>
          <w:sz w:val="20"/>
        </w:rPr>
        <w:t>vệ</w:t>
      </w:r>
      <w:proofErr w:type="spellEnd"/>
      <w:r w:rsidR="00B32807">
        <w:rPr>
          <w:rFonts w:ascii="Arial" w:hAnsi="Arial"/>
          <w:sz w:val="20"/>
        </w:rPr>
        <w:t xml:space="preserve"> </w:t>
      </w:r>
      <w:proofErr w:type="spellStart"/>
      <w:proofErr w:type="gramStart"/>
      <w:r w:rsidR="00B32807">
        <w:rPr>
          <w:rFonts w:ascii="Arial" w:hAnsi="Arial"/>
          <w:sz w:val="20"/>
        </w:rPr>
        <w:t>sinh,</w:t>
      </w:r>
      <w:r w:rsidR="000D6B68">
        <w:rPr>
          <w:rFonts w:ascii="Arial" w:hAnsi="Arial"/>
          <w:sz w:val="20"/>
        </w:rPr>
        <w:t>thiết</w:t>
      </w:r>
      <w:proofErr w:type="spellEnd"/>
      <w:proofErr w:type="gramEnd"/>
      <w:r w:rsidR="000D6B68">
        <w:rPr>
          <w:rFonts w:ascii="Arial" w:hAnsi="Arial"/>
          <w:sz w:val="20"/>
        </w:rPr>
        <w:t xml:space="preserve"> </w:t>
      </w:r>
      <w:proofErr w:type="spellStart"/>
      <w:r w:rsidR="000D6B68">
        <w:rPr>
          <w:rFonts w:ascii="Arial" w:hAnsi="Arial"/>
          <w:sz w:val="20"/>
        </w:rPr>
        <w:t>bị</w:t>
      </w:r>
      <w:proofErr w:type="spellEnd"/>
      <w:r w:rsidR="00B32807">
        <w:rPr>
          <w:rFonts w:ascii="Arial" w:hAnsi="Arial"/>
          <w:sz w:val="20"/>
        </w:rPr>
        <w:t xml:space="preserve"> </w:t>
      </w:r>
      <w:proofErr w:type="spellStart"/>
      <w:r w:rsidR="00B32807">
        <w:rPr>
          <w:rFonts w:ascii="Arial" w:hAnsi="Arial"/>
          <w:sz w:val="20"/>
        </w:rPr>
        <w:t>nước</w:t>
      </w:r>
      <w:proofErr w:type="spellEnd"/>
      <w:r w:rsidR="00B32807">
        <w:rPr>
          <w:rFonts w:ascii="Arial" w:hAnsi="Arial"/>
          <w:sz w:val="20"/>
        </w:rPr>
        <w:t xml:space="preserve"> </w:t>
      </w:r>
      <w:proofErr w:type="spellStart"/>
      <w:r w:rsidR="00B32807">
        <w:rPr>
          <w:rFonts w:ascii="Arial" w:hAnsi="Arial"/>
          <w:sz w:val="20"/>
        </w:rPr>
        <w:t>uống</w:t>
      </w:r>
      <w:proofErr w:type="spellEnd"/>
      <w:r w:rsidR="00B32807">
        <w:rPr>
          <w:rFonts w:ascii="Arial" w:hAnsi="Arial"/>
          <w:sz w:val="20"/>
        </w:rPr>
        <w:t xml:space="preserve"> </w:t>
      </w:r>
      <w:proofErr w:type="spellStart"/>
      <w:r w:rsidR="00B32807">
        <w:rPr>
          <w:rFonts w:ascii="Arial" w:hAnsi="Arial"/>
          <w:sz w:val="20"/>
        </w:rPr>
        <w:t>tại</w:t>
      </w:r>
      <w:proofErr w:type="spellEnd"/>
      <w:r w:rsidR="00B32807">
        <w:rPr>
          <w:rFonts w:ascii="Arial" w:hAnsi="Arial"/>
          <w:sz w:val="20"/>
        </w:rPr>
        <w:t xml:space="preserve"> </w:t>
      </w:r>
      <w:proofErr w:type="spellStart"/>
      <w:r w:rsidR="00B32807">
        <w:rPr>
          <w:rFonts w:ascii="Arial" w:hAnsi="Arial"/>
          <w:sz w:val="20"/>
        </w:rPr>
        <w:t>Fakuma</w:t>
      </w:r>
      <w:proofErr w:type="spellEnd"/>
      <w:r w:rsidR="00B32807">
        <w:rPr>
          <w:rFonts w:ascii="Arial" w:hAnsi="Arial"/>
          <w:sz w:val="20"/>
        </w:rPr>
        <w:t xml:space="preserve"> 2023. </w:t>
      </w:r>
    </w:p>
    <w:p w14:paraId="799A0B61" w14:textId="77412F52" w:rsidR="00013DD5" w:rsidRDefault="009303B7" w:rsidP="00303EB6">
      <w:pPr>
        <w:tabs>
          <w:tab w:val="left" w:pos="6663"/>
        </w:tabs>
        <w:spacing w:after="0" w:line="360" w:lineRule="auto"/>
        <w:ind w:right="1701"/>
        <w:rPr>
          <w:rFonts w:ascii="Arial" w:hAnsi="Arial"/>
          <w:b/>
          <w:sz w:val="24"/>
        </w:rPr>
      </w:pPr>
      <w:proofErr w:type="spellStart"/>
      <w:r>
        <w:rPr>
          <w:rFonts w:ascii="Arial" w:hAnsi="Arial"/>
          <w:b/>
          <w:sz w:val="24"/>
        </w:rPr>
        <w:t>Chịu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lực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xoắn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và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đạt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thử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nghiệm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theo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tiêu</w:t>
      </w:r>
      <w:proofErr w:type="spellEnd"/>
      <w:r>
        <w:rPr>
          <w:rFonts w:ascii="Arial" w:hAnsi="Arial"/>
          <w:b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chuẩn</w:t>
      </w:r>
      <w:proofErr w:type="spellEnd"/>
      <w:r>
        <w:rPr>
          <w:rFonts w:ascii="Arial" w:hAnsi="Arial"/>
          <w:b/>
          <w:sz w:val="24"/>
        </w:rPr>
        <w:t xml:space="preserve"> KTW-BWGL</w:t>
      </w:r>
    </w:p>
    <w:p w14:paraId="44A2C7C4" w14:textId="77777777" w:rsidR="00287800" w:rsidRDefault="00287800" w:rsidP="00E45449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4"/>
        </w:rPr>
      </w:pPr>
    </w:p>
    <w:p w14:paraId="24122E22" w14:textId="2FEBA569" w:rsidR="00F85C0B" w:rsidRPr="00B0608B" w:rsidRDefault="00F85C0B" w:rsidP="00E45449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KRAIBURG TPE </w:t>
      </w:r>
      <w:proofErr w:type="spellStart"/>
      <w:r>
        <w:rPr>
          <w:rFonts w:ascii="Arial" w:hAnsi="Arial"/>
          <w:b/>
          <w:sz w:val="20"/>
        </w:rPr>
        <w:t>đã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ra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mắt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dòng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sản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phẩm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nhựa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nhiệt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dẻo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đàn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hồi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mới</w:t>
      </w:r>
      <w:proofErr w:type="spellEnd"/>
      <w:r w:rsidR="00A26A89">
        <w:rPr>
          <w:rFonts w:ascii="Arial" w:hAnsi="Arial"/>
          <w:b/>
          <w:sz w:val="20"/>
        </w:rPr>
        <w:t xml:space="preserve"> (TPEs) </w:t>
      </w:r>
      <w:proofErr w:type="spellStart"/>
      <w:r w:rsidR="00A26A89">
        <w:rPr>
          <w:rFonts w:ascii="Arial" w:hAnsi="Arial"/>
          <w:b/>
          <w:sz w:val="20"/>
        </w:rPr>
        <w:t>dành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cho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các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ứng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dụng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ống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và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dây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thiết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bị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vệ</w:t>
      </w:r>
      <w:proofErr w:type="spellEnd"/>
      <w:r w:rsidR="00A26A89">
        <w:rPr>
          <w:rFonts w:ascii="Arial" w:hAnsi="Arial"/>
          <w:b/>
          <w:sz w:val="20"/>
        </w:rPr>
        <w:t xml:space="preserve"> </w:t>
      </w:r>
      <w:proofErr w:type="spellStart"/>
      <w:r w:rsidR="00A26A89">
        <w:rPr>
          <w:rFonts w:ascii="Arial" w:hAnsi="Arial"/>
          <w:b/>
          <w:sz w:val="20"/>
        </w:rPr>
        <w:t>sinh</w:t>
      </w:r>
      <w:proofErr w:type="spellEnd"/>
      <w:r w:rsidR="00A26A89">
        <w:rPr>
          <w:rFonts w:ascii="Arial" w:hAnsi="Arial"/>
          <w:b/>
          <w:sz w:val="20"/>
        </w:rPr>
        <w:t xml:space="preserve">, </w:t>
      </w:r>
      <w:proofErr w:type="spellStart"/>
      <w:r w:rsidR="00AE2741">
        <w:rPr>
          <w:rFonts w:ascii="Arial" w:hAnsi="Arial"/>
          <w:b/>
          <w:sz w:val="20"/>
        </w:rPr>
        <w:t>thiết</w:t>
      </w:r>
      <w:proofErr w:type="spellEnd"/>
      <w:r w:rsidR="00AE2741">
        <w:rPr>
          <w:rFonts w:ascii="Arial" w:hAnsi="Arial"/>
          <w:b/>
          <w:sz w:val="20"/>
        </w:rPr>
        <w:t xml:space="preserve"> </w:t>
      </w:r>
      <w:proofErr w:type="spellStart"/>
      <w:r w:rsidR="00AE2741">
        <w:rPr>
          <w:rFonts w:ascii="Arial" w:hAnsi="Arial"/>
          <w:b/>
          <w:sz w:val="20"/>
        </w:rPr>
        <w:t>bị</w:t>
      </w:r>
      <w:proofErr w:type="spellEnd"/>
      <w:r w:rsidR="00AE2741">
        <w:rPr>
          <w:rFonts w:ascii="Arial" w:hAnsi="Arial"/>
          <w:b/>
          <w:sz w:val="20"/>
        </w:rPr>
        <w:t xml:space="preserve"> </w:t>
      </w:r>
      <w:proofErr w:type="spellStart"/>
      <w:r w:rsidR="00AE2741">
        <w:rPr>
          <w:rFonts w:ascii="Arial" w:hAnsi="Arial"/>
          <w:b/>
          <w:sz w:val="20"/>
        </w:rPr>
        <w:t>nước</w:t>
      </w:r>
      <w:proofErr w:type="spellEnd"/>
      <w:r w:rsidR="00AE2741">
        <w:rPr>
          <w:rFonts w:ascii="Arial" w:hAnsi="Arial"/>
          <w:b/>
          <w:sz w:val="20"/>
        </w:rPr>
        <w:t xml:space="preserve"> </w:t>
      </w:r>
      <w:proofErr w:type="spellStart"/>
      <w:r w:rsidR="00AE2741">
        <w:rPr>
          <w:rFonts w:ascii="Arial" w:hAnsi="Arial"/>
          <w:b/>
          <w:sz w:val="20"/>
        </w:rPr>
        <w:t>uống</w:t>
      </w:r>
      <w:proofErr w:type="spellEnd"/>
      <w:r w:rsidR="00AE2741">
        <w:rPr>
          <w:rFonts w:ascii="Arial" w:hAnsi="Arial"/>
          <w:b/>
          <w:sz w:val="20"/>
        </w:rPr>
        <w:t xml:space="preserve">. Các </w:t>
      </w:r>
      <w:proofErr w:type="spellStart"/>
      <w:r w:rsidR="00AE2741">
        <w:rPr>
          <w:rFonts w:ascii="Arial" w:hAnsi="Arial"/>
          <w:b/>
          <w:sz w:val="20"/>
        </w:rPr>
        <w:t>sản</w:t>
      </w:r>
      <w:proofErr w:type="spellEnd"/>
      <w:r w:rsidR="00AE2741">
        <w:rPr>
          <w:rFonts w:ascii="Arial" w:hAnsi="Arial"/>
          <w:b/>
          <w:sz w:val="20"/>
        </w:rPr>
        <w:t xml:space="preserve"> </w:t>
      </w:r>
      <w:proofErr w:type="spellStart"/>
      <w:r w:rsidR="00AE2741">
        <w:rPr>
          <w:rFonts w:ascii="Arial" w:hAnsi="Arial"/>
          <w:b/>
          <w:sz w:val="20"/>
        </w:rPr>
        <w:t>phẩm</w:t>
      </w:r>
      <w:proofErr w:type="spellEnd"/>
      <w:r w:rsidR="002771DA">
        <w:rPr>
          <w:rFonts w:ascii="Arial" w:hAnsi="Arial"/>
          <w:b/>
          <w:sz w:val="20"/>
        </w:rPr>
        <w:t xml:space="preserve"> </w:t>
      </w:r>
      <w:proofErr w:type="spellStart"/>
      <w:r w:rsidR="002771DA">
        <w:rPr>
          <w:rFonts w:ascii="Arial" w:hAnsi="Arial"/>
          <w:b/>
          <w:sz w:val="20"/>
        </w:rPr>
        <w:t>cải</w:t>
      </w:r>
      <w:proofErr w:type="spellEnd"/>
      <w:r w:rsidR="002771DA">
        <w:rPr>
          <w:rFonts w:ascii="Arial" w:hAnsi="Arial"/>
          <w:b/>
          <w:sz w:val="20"/>
        </w:rPr>
        <w:t xml:space="preserve"> </w:t>
      </w:r>
      <w:proofErr w:type="spellStart"/>
      <w:r w:rsidR="002771DA">
        <w:rPr>
          <w:rFonts w:ascii="Arial" w:hAnsi="Arial"/>
          <w:b/>
          <w:sz w:val="20"/>
        </w:rPr>
        <w:t>tiến</w:t>
      </w:r>
      <w:proofErr w:type="spellEnd"/>
      <w:r w:rsidR="00AE2741">
        <w:rPr>
          <w:rFonts w:ascii="Arial" w:hAnsi="Arial"/>
          <w:b/>
          <w:sz w:val="20"/>
        </w:rPr>
        <w:t xml:space="preserve"> </w:t>
      </w:r>
      <w:proofErr w:type="spellStart"/>
      <w:r w:rsidR="00AE2741">
        <w:rPr>
          <w:rFonts w:ascii="Arial" w:hAnsi="Arial"/>
          <w:b/>
          <w:sz w:val="20"/>
        </w:rPr>
        <w:t>này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đã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đáp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ứng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tiêu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chuẩn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đánh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giá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khắt</w:t>
      </w:r>
      <w:proofErr w:type="spellEnd"/>
      <w:r w:rsidR="0024377B">
        <w:rPr>
          <w:rFonts w:ascii="Arial" w:hAnsi="Arial"/>
          <w:b/>
          <w:sz w:val="20"/>
        </w:rPr>
        <w:t xml:space="preserve"> </w:t>
      </w:r>
      <w:proofErr w:type="spellStart"/>
      <w:r w:rsidR="0024377B">
        <w:rPr>
          <w:rFonts w:ascii="Arial" w:hAnsi="Arial"/>
          <w:b/>
          <w:sz w:val="20"/>
        </w:rPr>
        <w:t>khe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về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nhựa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và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các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vật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liệu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hữu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cơ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65986">
        <w:rPr>
          <w:rFonts w:ascii="Arial" w:hAnsi="Arial"/>
          <w:b/>
          <w:sz w:val="20"/>
        </w:rPr>
        <w:t>khác</w:t>
      </w:r>
      <w:proofErr w:type="spellEnd"/>
      <w:r w:rsidR="00565986">
        <w:rPr>
          <w:rFonts w:ascii="Arial" w:hAnsi="Arial"/>
          <w:b/>
          <w:sz w:val="20"/>
        </w:rPr>
        <w:t xml:space="preserve"> </w:t>
      </w:r>
      <w:proofErr w:type="spellStart"/>
      <w:r w:rsidR="0052348B">
        <w:rPr>
          <w:rFonts w:ascii="Arial" w:hAnsi="Arial"/>
          <w:b/>
          <w:sz w:val="20"/>
        </w:rPr>
        <w:t>tiếp</w:t>
      </w:r>
      <w:proofErr w:type="spellEnd"/>
      <w:r w:rsidR="0052348B">
        <w:rPr>
          <w:rFonts w:ascii="Arial" w:hAnsi="Arial"/>
          <w:b/>
          <w:sz w:val="20"/>
        </w:rPr>
        <w:t xml:space="preserve"> </w:t>
      </w:r>
      <w:proofErr w:type="spellStart"/>
      <w:r w:rsidR="0052348B">
        <w:rPr>
          <w:rFonts w:ascii="Arial" w:hAnsi="Arial"/>
          <w:b/>
          <w:sz w:val="20"/>
        </w:rPr>
        <w:t>xúc</w:t>
      </w:r>
      <w:proofErr w:type="spellEnd"/>
      <w:r w:rsidR="0052348B">
        <w:rPr>
          <w:rFonts w:ascii="Arial" w:hAnsi="Arial"/>
          <w:b/>
          <w:sz w:val="20"/>
        </w:rPr>
        <w:t xml:space="preserve"> </w:t>
      </w:r>
      <w:proofErr w:type="spellStart"/>
      <w:r w:rsidR="0052348B">
        <w:rPr>
          <w:rFonts w:ascii="Arial" w:hAnsi="Arial"/>
          <w:b/>
          <w:sz w:val="20"/>
        </w:rPr>
        <w:t>với</w:t>
      </w:r>
      <w:proofErr w:type="spellEnd"/>
      <w:r w:rsidR="0052348B">
        <w:rPr>
          <w:rFonts w:ascii="Arial" w:hAnsi="Arial"/>
          <w:b/>
          <w:sz w:val="20"/>
        </w:rPr>
        <w:t xml:space="preserve"> </w:t>
      </w:r>
      <w:proofErr w:type="spellStart"/>
      <w:r w:rsidR="0052348B">
        <w:rPr>
          <w:rFonts w:ascii="Arial" w:hAnsi="Arial"/>
          <w:b/>
          <w:sz w:val="20"/>
        </w:rPr>
        <w:t>nước</w:t>
      </w:r>
      <w:proofErr w:type="spellEnd"/>
      <w:r w:rsidR="0052348B">
        <w:rPr>
          <w:rFonts w:ascii="Arial" w:hAnsi="Arial"/>
          <w:b/>
          <w:sz w:val="20"/>
        </w:rPr>
        <w:t xml:space="preserve"> </w:t>
      </w:r>
      <w:proofErr w:type="spellStart"/>
      <w:r w:rsidR="003103F3">
        <w:rPr>
          <w:rFonts w:ascii="Arial" w:hAnsi="Arial"/>
          <w:b/>
          <w:sz w:val="20"/>
        </w:rPr>
        <w:t>uống</w:t>
      </w:r>
      <w:proofErr w:type="spellEnd"/>
      <w:r w:rsidR="003103F3">
        <w:rPr>
          <w:rFonts w:ascii="Arial" w:hAnsi="Arial"/>
          <w:b/>
          <w:sz w:val="20"/>
        </w:rPr>
        <w:t xml:space="preserve"> </w:t>
      </w:r>
      <w:proofErr w:type="spellStart"/>
      <w:r w:rsidR="00EE1A8D">
        <w:rPr>
          <w:rFonts w:ascii="Arial" w:hAnsi="Arial"/>
          <w:b/>
          <w:sz w:val="20"/>
        </w:rPr>
        <w:t>được</w:t>
      </w:r>
      <w:proofErr w:type="spellEnd"/>
      <w:r w:rsidR="00EE1A8D">
        <w:rPr>
          <w:rFonts w:ascii="Arial" w:hAnsi="Arial"/>
          <w:b/>
          <w:sz w:val="20"/>
        </w:rPr>
        <w:t xml:space="preserve"> </w:t>
      </w:r>
      <w:proofErr w:type="spellStart"/>
      <w:r w:rsidR="00EE1A8D">
        <w:rPr>
          <w:rFonts w:ascii="Arial" w:hAnsi="Arial"/>
          <w:b/>
          <w:sz w:val="20"/>
        </w:rPr>
        <w:t>thành</w:t>
      </w:r>
      <w:proofErr w:type="spellEnd"/>
      <w:r w:rsidR="00EE1A8D">
        <w:rPr>
          <w:rFonts w:ascii="Arial" w:hAnsi="Arial"/>
          <w:b/>
          <w:sz w:val="20"/>
        </w:rPr>
        <w:t xml:space="preserve"> </w:t>
      </w:r>
      <w:proofErr w:type="spellStart"/>
      <w:r w:rsidR="00EE1A8D">
        <w:rPr>
          <w:rFonts w:ascii="Arial" w:hAnsi="Arial"/>
          <w:b/>
          <w:sz w:val="20"/>
        </w:rPr>
        <w:t>lập</w:t>
      </w:r>
      <w:proofErr w:type="spellEnd"/>
      <w:r w:rsidR="00EE1A8D">
        <w:rPr>
          <w:rFonts w:ascii="Arial" w:hAnsi="Arial"/>
          <w:b/>
          <w:sz w:val="20"/>
        </w:rPr>
        <w:t xml:space="preserve"> </w:t>
      </w:r>
      <w:proofErr w:type="spellStart"/>
      <w:r w:rsidR="00EE1A8D">
        <w:rPr>
          <w:rFonts w:ascii="Arial" w:hAnsi="Arial"/>
          <w:b/>
          <w:sz w:val="20"/>
        </w:rPr>
        <w:t>b</w:t>
      </w:r>
      <w:r w:rsidR="00A13747">
        <w:rPr>
          <w:rFonts w:ascii="Arial" w:hAnsi="Arial"/>
          <w:b/>
          <w:sz w:val="20"/>
        </w:rPr>
        <w:t>ởi</w:t>
      </w:r>
      <w:proofErr w:type="spellEnd"/>
      <w:r w:rsidR="00A13747">
        <w:rPr>
          <w:rFonts w:ascii="Arial" w:hAnsi="Arial"/>
          <w:b/>
          <w:sz w:val="20"/>
        </w:rPr>
        <w:t xml:space="preserve"> </w:t>
      </w:r>
      <w:proofErr w:type="spellStart"/>
      <w:r w:rsidR="00A13747">
        <w:rPr>
          <w:rFonts w:ascii="Arial" w:hAnsi="Arial"/>
          <w:b/>
          <w:sz w:val="20"/>
        </w:rPr>
        <w:t>Cơ</w:t>
      </w:r>
      <w:proofErr w:type="spellEnd"/>
      <w:r w:rsidR="00A13747">
        <w:rPr>
          <w:rFonts w:ascii="Arial" w:hAnsi="Arial"/>
          <w:b/>
          <w:sz w:val="20"/>
        </w:rPr>
        <w:t xml:space="preserve"> </w:t>
      </w:r>
      <w:proofErr w:type="spellStart"/>
      <w:r w:rsidR="00A13747">
        <w:rPr>
          <w:rFonts w:ascii="Arial" w:hAnsi="Arial"/>
          <w:b/>
          <w:sz w:val="20"/>
        </w:rPr>
        <w:t>quan</w:t>
      </w:r>
      <w:proofErr w:type="spellEnd"/>
      <w:r w:rsidR="00A13747">
        <w:rPr>
          <w:rFonts w:ascii="Arial" w:hAnsi="Arial"/>
          <w:b/>
          <w:sz w:val="20"/>
        </w:rPr>
        <w:t xml:space="preserve"> </w:t>
      </w:r>
      <w:proofErr w:type="spellStart"/>
      <w:r w:rsidR="00A13747">
        <w:rPr>
          <w:rFonts w:ascii="Arial" w:hAnsi="Arial"/>
          <w:b/>
          <w:sz w:val="20"/>
        </w:rPr>
        <w:t>Môi</w:t>
      </w:r>
      <w:proofErr w:type="spellEnd"/>
      <w:r w:rsidR="00A13747">
        <w:rPr>
          <w:rFonts w:ascii="Arial" w:hAnsi="Arial"/>
          <w:b/>
          <w:sz w:val="20"/>
        </w:rPr>
        <w:t xml:space="preserve"> Trường Đức</w:t>
      </w:r>
      <w:r w:rsidR="00130C69">
        <w:rPr>
          <w:rFonts w:ascii="Arial" w:hAnsi="Arial"/>
          <w:b/>
          <w:sz w:val="20"/>
        </w:rPr>
        <w:t xml:space="preserve"> (</w:t>
      </w:r>
      <w:proofErr w:type="spellStart"/>
      <w:r w:rsidR="00130C69">
        <w:rPr>
          <w:rFonts w:ascii="Arial" w:hAnsi="Arial"/>
          <w:b/>
          <w:sz w:val="20"/>
        </w:rPr>
        <w:t>tiêu</w:t>
      </w:r>
      <w:proofErr w:type="spellEnd"/>
      <w:r w:rsidR="00130C69">
        <w:rPr>
          <w:rFonts w:ascii="Arial" w:hAnsi="Arial"/>
          <w:b/>
          <w:sz w:val="20"/>
        </w:rPr>
        <w:t xml:space="preserve"> </w:t>
      </w:r>
      <w:proofErr w:type="spellStart"/>
      <w:r w:rsidR="00130C69">
        <w:rPr>
          <w:rFonts w:ascii="Arial" w:hAnsi="Arial"/>
          <w:b/>
          <w:sz w:val="20"/>
        </w:rPr>
        <w:t>chuẩn</w:t>
      </w:r>
      <w:proofErr w:type="spellEnd"/>
      <w:r w:rsidR="00130C69">
        <w:rPr>
          <w:rFonts w:ascii="Arial" w:hAnsi="Arial"/>
          <w:b/>
          <w:sz w:val="20"/>
        </w:rPr>
        <w:t xml:space="preserve"> KTW-BWGL)</w:t>
      </w:r>
      <w:r w:rsidR="0063468B">
        <w:rPr>
          <w:rFonts w:ascii="Arial" w:hAnsi="Arial"/>
          <w:b/>
          <w:sz w:val="20"/>
        </w:rPr>
        <w:t>,</w:t>
      </w:r>
      <w:r w:rsidR="00F34E09">
        <w:rPr>
          <w:rFonts w:ascii="Arial" w:hAnsi="Arial"/>
          <w:b/>
          <w:sz w:val="20"/>
        </w:rPr>
        <w:t xml:space="preserve"> </w:t>
      </w:r>
      <w:proofErr w:type="spellStart"/>
      <w:r w:rsidR="00F34E09">
        <w:rPr>
          <w:rFonts w:ascii="Arial" w:hAnsi="Arial"/>
          <w:b/>
          <w:sz w:val="20"/>
        </w:rPr>
        <w:t>tiêu</w:t>
      </w:r>
      <w:proofErr w:type="spellEnd"/>
      <w:r w:rsidR="00F34E09">
        <w:rPr>
          <w:rFonts w:ascii="Arial" w:hAnsi="Arial"/>
          <w:b/>
          <w:sz w:val="20"/>
        </w:rPr>
        <w:t xml:space="preserve"> </w:t>
      </w:r>
      <w:proofErr w:type="spellStart"/>
      <w:r w:rsidR="00F34E09">
        <w:rPr>
          <w:rFonts w:ascii="Arial" w:hAnsi="Arial"/>
          <w:b/>
          <w:sz w:val="20"/>
        </w:rPr>
        <w:t>chuẩn</w:t>
      </w:r>
      <w:proofErr w:type="spellEnd"/>
      <w:r w:rsidR="00F34E09">
        <w:rPr>
          <w:rFonts w:ascii="Arial" w:hAnsi="Arial"/>
          <w:b/>
          <w:sz w:val="20"/>
        </w:rPr>
        <w:t xml:space="preserve"> </w:t>
      </w:r>
      <w:proofErr w:type="spellStart"/>
      <w:r w:rsidR="00F34E09">
        <w:rPr>
          <w:rFonts w:ascii="Arial" w:hAnsi="Arial"/>
          <w:b/>
          <w:sz w:val="20"/>
        </w:rPr>
        <w:t>này</w:t>
      </w:r>
      <w:proofErr w:type="spellEnd"/>
      <w:r w:rsidR="00F34E09">
        <w:rPr>
          <w:rFonts w:ascii="Arial" w:hAnsi="Arial"/>
          <w:b/>
          <w:sz w:val="20"/>
        </w:rPr>
        <w:t xml:space="preserve"> </w:t>
      </w:r>
      <w:proofErr w:type="spellStart"/>
      <w:r w:rsidR="00F34E09">
        <w:rPr>
          <w:rFonts w:ascii="Arial" w:hAnsi="Arial"/>
          <w:b/>
          <w:sz w:val="20"/>
        </w:rPr>
        <w:t>cũng</w:t>
      </w:r>
      <w:proofErr w:type="spellEnd"/>
      <w:r w:rsidR="00F34E09">
        <w:rPr>
          <w:rFonts w:ascii="Arial" w:hAnsi="Arial"/>
          <w:b/>
          <w:sz w:val="20"/>
        </w:rPr>
        <w:t xml:space="preserve"> </w:t>
      </w:r>
      <w:proofErr w:type="spellStart"/>
      <w:r w:rsidR="00F34E09">
        <w:rPr>
          <w:rFonts w:ascii="Arial" w:hAnsi="Arial"/>
          <w:b/>
          <w:sz w:val="20"/>
        </w:rPr>
        <w:t>sẽ</w:t>
      </w:r>
      <w:proofErr w:type="spellEnd"/>
      <w:r w:rsidR="00262B53">
        <w:rPr>
          <w:rFonts w:ascii="Arial" w:hAnsi="Arial"/>
          <w:b/>
          <w:sz w:val="20"/>
        </w:rPr>
        <w:t xml:space="preserve"> </w:t>
      </w:r>
      <w:proofErr w:type="spellStart"/>
      <w:r w:rsidR="000554F9">
        <w:rPr>
          <w:rFonts w:ascii="Arial" w:hAnsi="Arial"/>
          <w:b/>
          <w:sz w:val="20"/>
        </w:rPr>
        <w:t>ràng</w:t>
      </w:r>
      <w:proofErr w:type="spellEnd"/>
      <w:r w:rsidR="00262B53">
        <w:rPr>
          <w:rFonts w:ascii="Arial" w:hAnsi="Arial"/>
          <w:b/>
          <w:sz w:val="20"/>
        </w:rPr>
        <w:t xml:space="preserve"> </w:t>
      </w:r>
      <w:proofErr w:type="spellStart"/>
      <w:r w:rsidR="00262B53">
        <w:rPr>
          <w:rFonts w:ascii="Arial" w:hAnsi="Arial"/>
          <w:b/>
          <w:sz w:val="20"/>
        </w:rPr>
        <w:t>buộc</w:t>
      </w:r>
      <w:proofErr w:type="spellEnd"/>
      <w:r w:rsidR="00262B53">
        <w:rPr>
          <w:rFonts w:ascii="Arial" w:hAnsi="Arial"/>
          <w:b/>
          <w:sz w:val="20"/>
        </w:rPr>
        <w:t xml:space="preserve"> </w:t>
      </w:r>
      <w:proofErr w:type="spellStart"/>
      <w:r w:rsidR="00262B53">
        <w:rPr>
          <w:rFonts w:ascii="Arial" w:hAnsi="Arial"/>
          <w:b/>
          <w:sz w:val="20"/>
        </w:rPr>
        <w:t>với</w:t>
      </w:r>
      <w:proofErr w:type="spellEnd"/>
      <w:r w:rsidR="00262B53">
        <w:rPr>
          <w:rFonts w:ascii="Arial" w:hAnsi="Arial"/>
          <w:b/>
          <w:sz w:val="20"/>
        </w:rPr>
        <w:t xml:space="preserve"> </w:t>
      </w:r>
      <w:proofErr w:type="spellStart"/>
      <w:r w:rsidR="00262B53">
        <w:rPr>
          <w:rFonts w:ascii="Arial" w:hAnsi="Arial"/>
          <w:b/>
          <w:sz w:val="20"/>
        </w:rPr>
        <w:t>nhựa</w:t>
      </w:r>
      <w:proofErr w:type="spellEnd"/>
      <w:r w:rsidR="00262B53">
        <w:rPr>
          <w:rFonts w:ascii="Arial" w:hAnsi="Arial"/>
          <w:b/>
          <w:sz w:val="20"/>
        </w:rPr>
        <w:t xml:space="preserve"> TPEs </w:t>
      </w:r>
      <w:proofErr w:type="spellStart"/>
      <w:r w:rsidR="009966DE">
        <w:rPr>
          <w:rFonts w:ascii="Arial" w:hAnsi="Arial"/>
          <w:b/>
          <w:sz w:val="20"/>
        </w:rPr>
        <w:t>từ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tháng</w:t>
      </w:r>
      <w:proofErr w:type="spellEnd"/>
      <w:r w:rsidR="009966DE">
        <w:rPr>
          <w:rFonts w:ascii="Arial" w:hAnsi="Arial"/>
          <w:b/>
          <w:sz w:val="20"/>
        </w:rPr>
        <w:t xml:space="preserve"> 3/2025. Các </w:t>
      </w:r>
      <w:proofErr w:type="spellStart"/>
      <w:r w:rsidR="009966DE">
        <w:rPr>
          <w:rFonts w:ascii="Arial" w:hAnsi="Arial"/>
          <w:b/>
          <w:sz w:val="20"/>
        </w:rPr>
        <w:t>sản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phẩm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này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có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đặc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điểm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dễ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gia</w:t>
      </w:r>
      <w:proofErr w:type="spellEnd"/>
      <w:r w:rsidR="009966DE">
        <w:rPr>
          <w:rFonts w:ascii="Arial" w:hAnsi="Arial"/>
          <w:b/>
          <w:sz w:val="20"/>
        </w:rPr>
        <w:t xml:space="preserve"> </w:t>
      </w:r>
      <w:proofErr w:type="spellStart"/>
      <w:r w:rsidR="009966DE">
        <w:rPr>
          <w:rFonts w:ascii="Arial" w:hAnsi="Arial"/>
          <w:b/>
          <w:sz w:val="20"/>
        </w:rPr>
        <w:t>công</w:t>
      </w:r>
      <w:proofErr w:type="spellEnd"/>
      <w:r w:rsidR="009966DE">
        <w:rPr>
          <w:rFonts w:ascii="Arial" w:hAnsi="Arial"/>
          <w:b/>
          <w:sz w:val="20"/>
        </w:rPr>
        <w:t>,</w:t>
      </w:r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cơ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tính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cải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thiện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đáng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kể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và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khả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năng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5D4C0A">
        <w:rPr>
          <w:rFonts w:ascii="Arial" w:hAnsi="Arial"/>
          <w:b/>
          <w:sz w:val="20"/>
        </w:rPr>
        <w:t>chịu</w:t>
      </w:r>
      <w:proofErr w:type="spellEnd"/>
      <w:r w:rsidR="005D4C0A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lực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xoắn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tuyệt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vời</w:t>
      </w:r>
      <w:proofErr w:type="spellEnd"/>
      <w:r w:rsidR="00287800">
        <w:rPr>
          <w:rFonts w:ascii="Arial" w:hAnsi="Arial"/>
          <w:b/>
          <w:sz w:val="20"/>
        </w:rPr>
        <w:t xml:space="preserve">. Các </w:t>
      </w:r>
      <w:proofErr w:type="spellStart"/>
      <w:r w:rsidR="00287800">
        <w:rPr>
          <w:rFonts w:ascii="Arial" w:hAnsi="Arial"/>
          <w:b/>
          <w:sz w:val="20"/>
        </w:rPr>
        <w:t>sản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phẩm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mới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này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sẽ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được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giới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thiệu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tại</w:t>
      </w:r>
      <w:proofErr w:type="spellEnd"/>
      <w:r w:rsidR="00287800">
        <w:rPr>
          <w:rFonts w:ascii="Arial" w:hAnsi="Arial"/>
          <w:b/>
          <w:sz w:val="20"/>
        </w:rPr>
        <w:t xml:space="preserve"> </w:t>
      </w:r>
      <w:proofErr w:type="spellStart"/>
      <w:r w:rsidR="00287800">
        <w:rPr>
          <w:rFonts w:ascii="Arial" w:hAnsi="Arial"/>
          <w:b/>
          <w:sz w:val="20"/>
        </w:rPr>
        <w:t>Fakuma</w:t>
      </w:r>
      <w:proofErr w:type="spellEnd"/>
      <w:r w:rsidR="00287800">
        <w:rPr>
          <w:rFonts w:ascii="Arial" w:hAnsi="Arial"/>
          <w:b/>
          <w:sz w:val="20"/>
        </w:rPr>
        <w:t xml:space="preserve"> 2023.</w:t>
      </w:r>
    </w:p>
    <w:p w14:paraId="3D34156F" w14:textId="77777777" w:rsidR="00D9749E" w:rsidRPr="00166485" w:rsidRDefault="00D9749E" w:rsidP="00B71FAC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46F652C8" w14:textId="07E76EAE" w:rsidR="00287800" w:rsidRDefault="00A12C2A" w:rsidP="00303EB6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Waldkraiburg</w:t>
      </w:r>
      <w:proofErr w:type="spellEnd"/>
      <w:r>
        <w:rPr>
          <w:rFonts w:ascii="Arial" w:hAnsi="Arial"/>
          <w:sz w:val="20"/>
        </w:rPr>
        <w:t xml:space="preserve">, </w:t>
      </w:r>
      <w:proofErr w:type="spellStart"/>
      <w:r>
        <w:rPr>
          <w:rFonts w:ascii="Arial" w:hAnsi="Arial"/>
          <w:sz w:val="20"/>
        </w:rPr>
        <w:t>ngày</w:t>
      </w:r>
      <w:proofErr w:type="spellEnd"/>
      <w:r>
        <w:rPr>
          <w:rFonts w:ascii="Arial" w:hAnsi="Arial"/>
          <w:sz w:val="20"/>
        </w:rPr>
        <w:t xml:space="preserve"> 17 </w:t>
      </w:r>
      <w:proofErr w:type="spellStart"/>
      <w:r>
        <w:rPr>
          <w:rFonts w:ascii="Arial" w:hAnsi="Arial"/>
          <w:sz w:val="20"/>
        </w:rPr>
        <w:t>tháng</w:t>
      </w:r>
      <w:proofErr w:type="spellEnd"/>
      <w:r>
        <w:rPr>
          <w:rFonts w:ascii="Arial" w:hAnsi="Arial"/>
          <w:sz w:val="20"/>
        </w:rPr>
        <w:t xml:space="preserve"> 10 </w:t>
      </w:r>
      <w:proofErr w:type="spellStart"/>
      <w:r>
        <w:rPr>
          <w:rFonts w:ascii="Arial" w:hAnsi="Arial"/>
          <w:sz w:val="20"/>
        </w:rPr>
        <w:t>năm</w:t>
      </w:r>
      <w:proofErr w:type="spellEnd"/>
      <w:r>
        <w:rPr>
          <w:rFonts w:ascii="Arial" w:hAnsi="Arial"/>
          <w:sz w:val="20"/>
        </w:rPr>
        <w:t xml:space="preserve"> 2023 – </w:t>
      </w:r>
      <w:proofErr w:type="spellStart"/>
      <w:r>
        <w:rPr>
          <w:rFonts w:ascii="Arial" w:hAnsi="Arial"/>
          <w:sz w:val="20"/>
        </w:rPr>
        <w:t>Kể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từ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tháng</w:t>
      </w:r>
      <w:proofErr w:type="spellEnd"/>
      <w:r>
        <w:rPr>
          <w:rFonts w:ascii="Arial" w:hAnsi="Arial"/>
          <w:sz w:val="20"/>
        </w:rPr>
        <w:t xml:space="preserve"> 3 </w:t>
      </w:r>
      <w:proofErr w:type="spellStart"/>
      <w:r>
        <w:rPr>
          <w:rFonts w:ascii="Arial" w:hAnsi="Arial"/>
          <w:sz w:val="20"/>
        </w:rPr>
        <w:t>năm</w:t>
      </w:r>
      <w:proofErr w:type="spellEnd"/>
      <w:r>
        <w:rPr>
          <w:rFonts w:ascii="Arial" w:hAnsi="Arial"/>
          <w:sz w:val="20"/>
        </w:rPr>
        <w:t xml:space="preserve"> 2022 </w:t>
      </w:r>
      <w:proofErr w:type="spellStart"/>
      <w:r>
        <w:rPr>
          <w:rFonts w:ascii="Arial" w:hAnsi="Arial"/>
          <w:sz w:val="20"/>
        </w:rPr>
        <w:t>và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cứ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định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kì</w:t>
      </w:r>
      <w:proofErr w:type="spellEnd"/>
      <w:r>
        <w:rPr>
          <w:rFonts w:ascii="Arial" w:hAnsi="Arial"/>
          <w:sz w:val="20"/>
        </w:rPr>
        <w:t xml:space="preserve"> </w:t>
      </w:r>
      <w:r w:rsidR="00570F36">
        <w:rPr>
          <w:rFonts w:ascii="Arial" w:hAnsi="Arial"/>
          <w:sz w:val="20"/>
        </w:rPr>
        <w:t xml:space="preserve">3 </w:t>
      </w:r>
      <w:proofErr w:type="spellStart"/>
      <w:r w:rsidR="00570F36">
        <w:rPr>
          <w:rFonts w:ascii="Arial" w:hAnsi="Arial"/>
          <w:sz w:val="20"/>
        </w:rPr>
        <w:t>năm</w:t>
      </w:r>
      <w:proofErr w:type="spellEnd"/>
      <w:r w:rsidR="00B06D2A">
        <w:rPr>
          <w:rFonts w:ascii="Arial" w:hAnsi="Arial"/>
          <w:sz w:val="20"/>
        </w:rPr>
        <w:t xml:space="preserve">, </w:t>
      </w:r>
      <w:proofErr w:type="spellStart"/>
      <w:r w:rsidR="00B06D2A">
        <w:rPr>
          <w:rFonts w:ascii="Arial" w:hAnsi="Arial"/>
          <w:sz w:val="20"/>
        </w:rPr>
        <w:t>tiêu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B06D2A">
        <w:rPr>
          <w:rFonts w:ascii="Arial" w:hAnsi="Arial"/>
          <w:sz w:val="20"/>
        </w:rPr>
        <w:t>chuẩn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B06D2A">
        <w:rPr>
          <w:rFonts w:ascii="Arial" w:hAnsi="Arial"/>
          <w:sz w:val="20"/>
        </w:rPr>
        <w:t>đánh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B06D2A">
        <w:rPr>
          <w:rFonts w:ascii="Arial" w:hAnsi="Arial"/>
          <w:sz w:val="20"/>
        </w:rPr>
        <w:t>giá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B06D2A">
        <w:rPr>
          <w:rFonts w:ascii="Arial" w:hAnsi="Arial"/>
          <w:sz w:val="20"/>
        </w:rPr>
        <w:t>được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B06D2A">
        <w:rPr>
          <w:rFonts w:ascii="Arial" w:hAnsi="Arial"/>
          <w:sz w:val="20"/>
        </w:rPr>
        <w:t>cập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B06D2A">
        <w:rPr>
          <w:rFonts w:ascii="Arial" w:hAnsi="Arial"/>
          <w:sz w:val="20"/>
        </w:rPr>
        <w:t>nhật</w:t>
      </w:r>
      <w:proofErr w:type="spellEnd"/>
      <w:r w:rsidR="00B06D2A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cho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vật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liệu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nhựa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và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các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vật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liệu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hữu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cơ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F857D9">
        <w:rPr>
          <w:rFonts w:ascii="Arial" w:hAnsi="Arial"/>
          <w:sz w:val="20"/>
        </w:rPr>
        <w:t>khác</w:t>
      </w:r>
      <w:proofErr w:type="spellEnd"/>
      <w:r w:rsidR="00F857D9">
        <w:rPr>
          <w:rFonts w:ascii="Arial" w:hAnsi="Arial"/>
          <w:sz w:val="20"/>
        </w:rPr>
        <w:t xml:space="preserve"> </w:t>
      </w:r>
      <w:proofErr w:type="spellStart"/>
      <w:r w:rsidR="0052348B">
        <w:rPr>
          <w:rFonts w:ascii="Arial" w:hAnsi="Arial"/>
          <w:sz w:val="20"/>
        </w:rPr>
        <w:t>tiếp</w:t>
      </w:r>
      <w:proofErr w:type="spellEnd"/>
      <w:r w:rsidR="0052348B">
        <w:rPr>
          <w:rFonts w:ascii="Arial" w:hAnsi="Arial"/>
          <w:sz w:val="20"/>
        </w:rPr>
        <w:t xml:space="preserve"> </w:t>
      </w:r>
      <w:proofErr w:type="spellStart"/>
      <w:r w:rsidR="0052348B">
        <w:rPr>
          <w:rFonts w:ascii="Arial" w:hAnsi="Arial"/>
          <w:sz w:val="20"/>
        </w:rPr>
        <w:t>xúc</w:t>
      </w:r>
      <w:proofErr w:type="spellEnd"/>
      <w:r w:rsidR="0052348B">
        <w:rPr>
          <w:rFonts w:ascii="Arial" w:hAnsi="Arial"/>
          <w:sz w:val="20"/>
        </w:rPr>
        <w:t xml:space="preserve"> </w:t>
      </w:r>
      <w:proofErr w:type="spellStart"/>
      <w:r w:rsidR="0052348B">
        <w:rPr>
          <w:rFonts w:ascii="Arial" w:hAnsi="Arial"/>
          <w:sz w:val="20"/>
        </w:rPr>
        <w:t>với</w:t>
      </w:r>
      <w:proofErr w:type="spellEnd"/>
      <w:r w:rsidR="0052348B">
        <w:rPr>
          <w:rFonts w:ascii="Arial" w:hAnsi="Arial"/>
          <w:sz w:val="20"/>
        </w:rPr>
        <w:t xml:space="preserve"> </w:t>
      </w:r>
      <w:proofErr w:type="spellStart"/>
      <w:r w:rsidR="0052348B">
        <w:rPr>
          <w:rFonts w:ascii="Arial" w:hAnsi="Arial"/>
          <w:sz w:val="20"/>
        </w:rPr>
        <w:t>nước</w:t>
      </w:r>
      <w:proofErr w:type="spellEnd"/>
      <w:r w:rsidR="0052348B">
        <w:rPr>
          <w:rFonts w:ascii="Arial" w:hAnsi="Arial"/>
          <w:sz w:val="20"/>
        </w:rPr>
        <w:t xml:space="preserve"> </w:t>
      </w:r>
      <w:proofErr w:type="spellStart"/>
      <w:r w:rsidR="0052348B">
        <w:rPr>
          <w:rFonts w:ascii="Arial" w:hAnsi="Arial"/>
          <w:sz w:val="20"/>
        </w:rPr>
        <w:t>uống</w:t>
      </w:r>
      <w:proofErr w:type="spellEnd"/>
      <w:r w:rsidR="0052348B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được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thành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lập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bởi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Cơ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quan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Môi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trường</w:t>
      </w:r>
      <w:proofErr w:type="spellEnd"/>
      <w:r w:rsidR="003103F3">
        <w:rPr>
          <w:rFonts w:ascii="Arial" w:hAnsi="Arial"/>
          <w:sz w:val="20"/>
        </w:rPr>
        <w:t xml:space="preserve"> Đức (</w:t>
      </w:r>
      <w:proofErr w:type="spellStart"/>
      <w:r w:rsidR="003103F3">
        <w:rPr>
          <w:rFonts w:ascii="Arial" w:hAnsi="Arial"/>
          <w:sz w:val="20"/>
        </w:rPr>
        <w:t>tiêu</w:t>
      </w:r>
      <w:proofErr w:type="spellEnd"/>
      <w:r w:rsidR="003103F3">
        <w:rPr>
          <w:rFonts w:ascii="Arial" w:hAnsi="Arial"/>
          <w:sz w:val="20"/>
        </w:rPr>
        <w:t xml:space="preserve"> </w:t>
      </w:r>
      <w:proofErr w:type="spellStart"/>
      <w:r w:rsidR="003103F3">
        <w:rPr>
          <w:rFonts w:ascii="Arial" w:hAnsi="Arial"/>
          <w:sz w:val="20"/>
        </w:rPr>
        <w:t>chuẩn</w:t>
      </w:r>
      <w:proofErr w:type="spellEnd"/>
      <w:r w:rsidR="003103F3">
        <w:rPr>
          <w:rFonts w:ascii="Arial" w:hAnsi="Arial"/>
          <w:sz w:val="20"/>
        </w:rPr>
        <w:t xml:space="preserve"> KTW-BWGL)</w:t>
      </w:r>
      <w:r w:rsidR="006602BF">
        <w:rPr>
          <w:rFonts w:ascii="Arial" w:hAnsi="Arial"/>
          <w:sz w:val="20"/>
        </w:rPr>
        <w:t xml:space="preserve">, </w:t>
      </w:r>
      <w:proofErr w:type="spellStart"/>
      <w:r w:rsidR="006602BF">
        <w:rPr>
          <w:rFonts w:ascii="Arial" w:hAnsi="Arial"/>
          <w:sz w:val="20"/>
        </w:rPr>
        <w:t>đây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cũng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là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tiêu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chuẩn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được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áp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dụng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với</w:t>
      </w:r>
      <w:proofErr w:type="spellEnd"/>
      <w:r w:rsidR="006602BF">
        <w:rPr>
          <w:rFonts w:ascii="Arial" w:hAnsi="Arial"/>
          <w:sz w:val="20"/>
        </w:rPr>
        <w:t xml:space="preserve"> </w:t>
      </w:r>
      <w:proofErr w:type="spellStart"/>
      <w:r w:rsidR="006602BF">
        <w:rPr>
          <w:rFonts w:ascii="Arial" w:hAnsi="Arial"/>
          <w:sz w:val="20"/>
        </w:rPr>
        <w:t>nhựa</w:t>
      </w:r>
      <w:proofErr w:type="spellEnd"/>
      <w:r w:rsidR="006602BF">
        <w:rPr>
          <w:rFonts w:ascii="Arial" w:hAnsi="Arial"/>
          <w:sz w:val="20"/>
        </w:rPr>
        <w:t xml:space="preserve"> TPEs. </w:t>
      </w:r>
      <w:proofErr w:type="spellStart"/>
      <w:r w:rsidR="00E13436">
        <w:rPr>
          <w:rFonts w:ascii="Arial" w:hAnsi="Arial"/>
          <w:sz w:val="20"/>
        </w:rPr>
        <w:t>Lớp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E13436">
        <w:rPr>
          <w:rFonts w:ascii="Arial" w:hAnsi="Arial"/>
          <w:sz w:val="20"/>
        </w:rPr>
        <w:t>tiếp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E13436">
        <w:rPr>
          <w:rFonts w:ascii="Arial" w:hAnsi="Arial"/>
          <w:sz w:val="20"/>
        </w:rPr>
        <w:t>xúc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E13436">
        <w:rPr>
          <w:rFonts w:ascii="Arial" w:hAnsi="Arial"/>
          <w:sz w:val="20"/>
        </w:rPr>
        <w:t>trong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E13436">
        <w:rPr>
          <w:rFonts w:ascii="Arial" w:hAnsi="Arial"/>
          <w:sz w:val="20"/>
        </w:rPr>
        <w:t>ống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E13436">
        <w:rPr>
          <w:rFonts w:ascii="Arial" w:hAnsi="Arial"/>
          <w:sz w:val="20"/>
        </w:rPr>
        <w:t>và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E13436">
        <w:rPr>
          <w:rFonts w:ascii="Arial" w:hAnsi="Arial"/>
          <w:sz w:val="20"/>
        </w:rPr>
        <w:t>dây</w:t>
      </w:r>
      <w:proofErr w:type="spellEnd"/>
      <w:r w:rsidR="00E13436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dùng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để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cấp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nước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cho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các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thiết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bị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gia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dụng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như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máy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rửa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bát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cũng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phải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đáp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7D0C44">
        <w:rPr>
          <w:rFonts w:ascii="Arial" w:hAnsi="Arial"/>
          <w:sz w:val="20"/>
        </w:rPr>
        <w:t>ứng</w:t>
      </w:r>
      <w:proofErr w:type="spellEnd"/>
      <w:r w:rsidR="007D0C44">
        <w:rPr>
          <w:rFonts w:ascii="Arial" w:hAnsi="Arial"/>
          <w:sz w:val="20"/>
        </w:rPr>
        <w:t xml:space="preserve"> </w:t>
      </w:r>
      <w:proofErr w:type="spellStart"/>
      <w:r w:rsidR="000834A3">
        <w:rPr>
          <w:rFonts w:ascii="Arial" w:hAnsi="Arial"/>
          <w:sz w:val="20"/>
        </w:rPr>
        <w:t>yêu</w:t>
      </w:r>
      <w:proofErr w:type="spellEnd"/>
      <w:r w:rsidR="000834A3">
        <w:rPr>
          <w:rFonts w:ascii="Arial" w:hAnsi="Arial"/>
          <w:sz w:val="20"/>
        </w:rPr>
        <w:t xml:space="preserve"> </w:t>
      </w:r>
      <w:proofErr w:type="spellStart"/>
      <w:r w:rsidR="000834A3">
        <w:rPr>
          <w:rFonts w:ascii="Arial" w:hAnsi="Arial"/>
          <w:sz w:val="20"/>
        </w:rPr>
        <w:t>cầu</w:t>
      </w:r>
      <w:proofErr w:type="spellEnd"/>
      <w:r w:rsidR="000834A3">
        <w:rPr>
          <w:rFonts w:ascii="Arial" w:hAnsi="Arial"/>
          <w:sz w:val="20"/>
        </w:rPr>
        <w:t xml:space="preserve"> </w:t>
      </w:r>
      <w:proofErr w:type="spellStart"/>
      <w:r w:rsidR="000834A3">
        <w:rPr>
          <w:rFonts w:ascii="Arial" w:hAnsi="Arial"/>
          <w:sz w:val="20"/>
        </w:rPr>
        <w:t>này</w:t>
      </w:r>
      <w:proofErr w:type="spellEnd"/>
      <w:r w:rsidR="000834A3">
        <w:rPr>
          <w:rFonts w:ascii="Arial" w:hAnsi="Arial"/>
          <w:sz w:val="20"/>
        </w:rPr>
        <w:t xml:space="preserve"> </w:t>
      </w:r>
      <w:proofErr w:type="spellStart"/>
      <w:r w:rsidR="000834A3">
        <w:rPr>
          <w:rFonts w:ascii="Arial" w:hAnsi="Arial"/>
          <w:sz w:val="20"/>
        </w:rPr>
        <w:t>từ</w:t>
      </w:r>
      <w:proofErr w:type="spellEnd"/>
      <w:r w:rsidR="000834A3">
        <w:rPr>
          <w:rFonts w:ascii="Arial" w:hAnsi="Arial"/>
          <w:sz w:val="20"/>
        </w:rPr>
        <w:t xml:space="preserve"> </w:t>
      </w:r>
      <w:proofErr w:type="spellStart"/>
      <w:r w:rsidR="000834A3">
        <w:rPr>
          <w:rFonts w:ascii="Arial" w:hAnsi="Arial"/>
          <w:sz w:val="20"/>
        </w:rPr>
        <w:t>tháng</w:t>
      </w:r>
      <w:proofErr w:type="spellEnd"/>
      <w:r w:rsidR="000834A3">
        <w:rPr>
          <w:rFonts w:ascii="Arial" w:hAnsi="Arial"/>
          <w:sz w:val="20"/>
        </w:rPr>
        <w:t xml:space="preserve"> 3 </w:t>
      </w:r>
      <w:proofErr w:type="spellStart"/>
      <w:r w:rsidR="000834A3">
        <w:rPr>
          <w:rFonts w:ascii="Arial" w:hAnsi="Arial"/>
          <w:sz w:val="20"/>
        </w:rPr>
        <w:t>năm</w:t>
      </w:r>
      <w:proofErr w:type="spellEnd"/>
      <w:r w:rsidR="000834A3">
        <w:rPr>
          <w:rFonts w:ascii="Arial" w:hAnsi="Arial"/>
          <w:sz w:val="20"/>
        </w:rPr>
        <w:t xml:space="preserve"> 2025.</w:t>
      </w:r>
    </w:p>
    <w:p w14:paraId="34E5785C" w14:textId="77777777" w:rsidR="00FF2F3C" w:rsidRDefault="00FF2F3C" w:rsidP="00D07C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6E8CEBF7" w14:textId="7F8AFDF2" w:rsidR="00902EBE" w:rsidRPr="00166485" w:rsidRDefault="00902EBE" w:rsidP="00D07C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“</w:t>
      </w:r>
      <w:proofErr w:type="spellStart"/>
      <w:r w:rsidR="002B336F">
        <w:rPr>
          <w:rFonts w:ascii="Arial" w:hAnsi="Arial"/>
          <w:sz w:val="20"/>
        </w:rPr>
        <w:t>Với</w:t>
      </w:r>
      <w:proofErr w:type="spellEnd"/>
      <w:r w:rsidR="002B336F">
        <w:rPr>
          <w:rFonts w:ascii="Arial" w:hAnsi="Arial"/>
          <w:sz w:val="20"/>
        </w:rPr>
        <w:t xml:space="preserve"> </w:t>
      </w:r>
      <w:proofErr w:type="spellStart"/>
      <w:r w:rsidR="002B336F">
        <w:rPr>
          <w:rFonts w:ascii="Arial" w:hAnsi="Arial"/>
          <w:sz w:val="20"/>
        </w:rPr>
        <w:t>dòng</w:t>
      </w:r>
      <w:proofErr w:type="spellEnd"/>
      <w:r w:rsidR="002B336F">
        <w:rPr>
          <w:rFonts w:ascii="Arial" w:hAnsi="Arial"/>
          <w:sz w:val="20"/>
        </w:rPr>
        <w:t xml:space="preserve"> </w:t>
      </w:r>
      <w:proofErr w:type="spellStart"/>
      <w:r w:rsidR="002B336F">
        <w:rPr>
          <w:rFonts w:ascii="Arial" w:hAnsi="Arial"/>
          <w:sz w:val="20"/>
        </w:rPr>
        <w:t>sản</w:t>
      </w:r>
      <w:proofErr w:type="spellEnd"/>
      <w:r w:rsidR="002B336F">
        <w:rPr>
          <w:rFonts w:ascii="Arial" w:hAnsi="Arial"/>
          <w:sz w:val="20"/>
        </w:rPr>
        <w:t xml:space="preserve"> </w:t>
      </w:r>
      <w:proofErr w:type="spellStart"/>
      <w:r w:rsidR="002B336F">
        <w:rPr>
          <w:rFonts w:ascii="Arial" w:hAnsi="Arial"/>
          <w:sz w:val="20"/>
        </w:rPr>
        <w:t>phẩm</w:t>
      </w:r>
      <w:proofErr w:type="spellEnd"/>
      <w:r w:rsidR="002B336F">
        <w:rPr>
          <w:rFonts w:ascii="Arial" w:hAnsi="Arial"/>
          <w:sz w:val="20"/>
        </w:rPr>
        <w:t xml:space="preserve"> THERMOLAST</w:t>
      </w:r>
      <w:r w:rsidR="002B336F">
        <w:rPr>
          <w:rFonts w:ascii="Arial" w:hAnsi="Arial"/>
          <w:sz w:val="20"/>
          <w:vertAlign w:val="superscript"/>
        </w:rPr>
        <w:t>®</w:t>
      </w:r>
      <w:r w:rsidR="002B336F">
        <w:rPr>
          <w:rFonts w:ascii="Arial" w:hAnsi="Arial"/>
          <w:sz w:val="20"/>
        </w:rPr>
        <w:t xml:space="preserve"> DW/H2 </w:t>
      </w:r>
      <w:proofErr w:type="spellStart"/>
      <w:r w:rsidR="002B336F">
        <w:rPr>
          <w:rFonts w:ascii="Arial" w:hAnsi="Arial"/>
          <w:sz w:val="20"/>
        </w:rPr>
        <w:t>mới</w:t>
      </w:r>
      <w:proofErr w:type="spellEnd"/>
      <w:r w:rsidR="002B336F">
        <w:rPr>
          <w:rFonts w:ascii="Arial" w:hAnsi="Arial"/>
          <w:sz w:val="20"/>
        </w:rPr>
        <w:t xml:space="preserve">, </w:t>
      </w:r>
      <w:proofErr w:type="spellStart"/>
      <w:r w:rsidR="002B336F">
        <w:rPr>
          <w:rFonts w:ascii="Arial" w:hAnsi="Arial"/>
          <w:sz w:val="20"/>
        </w:rPr>
        <w:t>chúng</w:t>
      </w:r>
      <w:proofErr w:type="spellEnd"/>
      <w:r w:rsidR="002B336F">
        <w:rPr>
          <w:rFonts w:ascii="Arial" w:hAnsi="Arial"/>
          <w:sz w:val="20"/>
        </w:rPr>
        <w:t xml:space="preserve"> </w:t>
      </w:r>
      <w:proofErr w:type="spellStart"/>
      <w:r w:rsidR="002B336F">
        <w:rPr>
          <w:rFonts w:ascii="Arial" w:hAnsi="Arial"/>
          <w:sz w:val="20"/>
        </w:rPr>
        <w:t>tôi</w:t>
      </w:r>
      <w:proofErr w:type="spellEnd"/>
      <w:r w:rsidR="002B336F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có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thể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hỗ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trợ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khách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hàng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trong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lĩnh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7D7BC4">
        <w:rPr>
          <w:rFonts w:ascii="Arial" w:hAnsi="Arial"/>
          <w:sz w:val="20"/>
        </w:rPr>
        <w:t>vực</w:t>
      </w:r>
      <w:proofErr w:type="spellEnd"/>
      <w:r w:rsidR="007D7BC4">
        <w:rPr>
          <w:rFonts w:ascii="Arial" w:hAnsi="Arial"/>
          <w:sz w:val="20"/>
        </w:rPr>
        <w:t xml:space="preserve"> </w:t>
      </w:r>
      <w:proofErr w:type="spellStart"/>
      <w:r w:rsidR="006D37D6">
        <w:rPr>
          <w:rFonts w:ascii="Arial" w:hAnsi="Arial"/>
          <w:sz w:val="20"/>
        </w:rPr>
        <w:t>cung</w:t>
      </w:r>
      <w:proofErr w:type="spellEnd"/>
      <w:r w:rsidR="006D37D6">
        <w:rPr>
          <w:rFonts w:ascii="Arial" w:hAnsi="Arial"/>
          <w:sz w:val="20"/>
        </w:rPr>
        <w:t xml:space="preserve"> </w:t>
      </w:r>
      <w:proofErr w:type="spellStart"/>
      <w:r w:rsidR="006D37D6">
        <w:rPr>
          <w:rFonts w:ascii="Arial" w:hAnsi="Arial"/>
          <w:sz w:val="20"/>
        </w:rPr>
        <w:t>cấp</w:t>
      </w:r>
      <w:proofErr w:type="spellEnd"/>
      <w:r w:rsidR="006D37D6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ống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và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dây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thiết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bị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vệ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sinh</w:t>
      </w:r>
      <w:proofErr w:type="spellEnd"/>
      <w:r w:rsidR="0065498D">
        <w:rPr>
          <w:rFonts w:ascii="Arial" w:hAnsi="Arial"/>
          <w:sz w:val="20"/>
        </w:rPr>
        <w:t xml:space="preserve">, </w:t>
      </w:r>
      <w:proofErr w:type="spellStart"/>
      <w:r w:rsidR="0065498D">
        <w:rPr>
          <w:rFonts w:ascii="Arial" w:hAnsi="Arial"/>
          <w:sz w:val="20"/>
        </w:rPr>
        <w:t>thiết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bị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nước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uống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đáp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ứng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tiêu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chuẩn</w:t>
      </w:r>
      <w:proofErr w:type="spellEnd"/>
      <w:r w:rsidR="007C156F">
        <w:rPr>
          <w:rFonts w:ascii="Arial" w:hAnsi="Arial"/>
          <w:sz w:val="20"/>
        </w:rPr>
        <w:t xml:space="preserve"> </w:t>
      </w:r>
      <w:proofErr w:type="spellStart"/>
      <w:r w:rsidR="007C156F">
        <w:rPr>
          <w:rFonts w:ascii="Arial" w:hAnsi="Arial"/>
          <w:sz w:val="20"/>
        </w:rPr>
        <w:t>nghiêm</w:t>
      </w:r>
      <w:proofErr w:type="spellEnd"/>
      <w:r w:rsidR="007C156F">
        <w:rPr>
          <w:rFonts w:ascii="Arial" w:hAnsi="Arial"/>
          <w:sz w:val="20"/>
        </w:rPr>
        <w:t xml:space="preserve"> </w:t>
      </w:r>
      <w:proofErr w:type="spellStart"/>
      <w:r w:rsidR="007C156F">
        <w:rPr>
          <w:rFonts w:ascii="Arial" w:hAnsi="Arial"/>
          <w:sz w:val="20"/>
        </w:rPr>
        <w:t>ngặt</w:t>
      </w:r>
      <w:proofErr w:type="spellEnd"/>
      <w:r w:rsidR="0065498D">
        <w:rPr>
          <w:rFonts w:ascii="Arial" w:hAnsi="Arial"/>
          <w:sz w:val="20"/>
        </w:rPr>
        <w:t xml:space="preserve"> KTW-BWGL. </w:t>
      </w:r>
      <w:proofErr w:type="spellStart"/>
      <w:r w:rsidR="0065498D">
        <w:rPr>
          <w:rFonts w:ascii="Arial" w:hAnsi="Arial"/>
          <w:sz w:val="20"/>
        </w:rPr>
        <w:t>Đồng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thời</w:t>
      </w:r>
      <w:proofErr w:type="spellEnd"/>
      <w:r w:rsidR="0065498D">
        <w:rPr>
          <w:rFonts w:ascii="Arial" w:hAnsi="Arial"/>
          <w:sz w:val="20"/>
        </w:rPr>
        <w:t xml:space="preserve">, </w:t>
      </w:r>
      <w:proofErr w:type="spellStart"/>
      <w:r w:rsidR="0065498D">
        <w:rPr>
          <w:rFonts w:ascii="Arial" w:hAnsi="Arial"/>
          <w:sz w:val="20"/>
        </w:rPr>
        <w:t>chúng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65498D">
        <w:rPr>
          <w:rFonts w:ascii="Arial" w:hAnsi="Arial"/>
          <w:sz w:val="20"/>
        </w:rPr>
        <w:t>tôi</w:t>
      </w:r>
      <w:proofErr w:type="spellEnd"/>
      <w:r w:rsidR="0065498D">
        <w:rPr>
          <w:rFonts w:ascii="Arial" w:hAnsi="Arial"/>
          <w:sz w:val="20"/>
        </w:rPr>
        <w:t xml:space="preserve"> </w:t>
      </w:r>
      <w:proofErr w:type="spellStart"/>
      <w:r w:rsidR="00EF0F4D">
        <w:rPr>
          <w:rFonts w:ascii="Arial" w:hAnsi="Arial"/>
          <w:sz w:val="20"/>
        </w:rPr>
        <w:t>cũng</w:t>
      </w:r>
      <w:proofErr w:type="spellEnd"/>
      <w:r w:rsidR="00EF0F4D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đưa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ra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tiêu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chuẩn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cơ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lí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tính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của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dòng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sản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phẩm</w:t>
      </w:r>
      <w:proofErr w:type="spellEnd"/>
      <w:r w:rsidR="00723CB4">
        <w:rPr>
          <w:rFonts w:ascii="Arial" w:hAnsi="Arial"/>
          <w:sz w:val="20"/>
        </w:rPr>
        <w:t xml:space="preserve"> TPE </w:t>
      </w:r>
      <w:proofErr w:type="spellStart"/>
      <w:r w:rsidR="00723CB4">
        <w:rPr>
          <w:rFonts w:ascii="Arial" w:hAnsi="Arial"/>
          <w:sz w:val="20"/>
        </w:rPr>
        <w:t>này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cao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hơn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đáng</w:t>
      </w:r>
      <w:proofErr w:type="spellEnd"/>
      <w:r w:rsidR="00723CB4">
        <w:rPr>
          <w:rFonts w:ascii="Arial" w:hAnsi="Arial"/>
          <w:sz w:val="20"/>
        </w:rPr>
        <w:t xml:space="preserve"> </w:t>
      </w:r>
      <w:proofErr w:type="spellStart"/>
      <w:r w:rsidR="00723CB4">
        <w:rPr>
          <w:rFonts w:ascii="Arial" w:hAnsi="Arial"/>
          <w:sz w:val="20"/>
        </w:rPr>
        <w:t>kể</w:t>
      </w:r>
      <w:proofErr w:type="spellEnd"/>
      <w:r w:rsidR="00D449E9">
        <w:rPr>
          <w:rFonts w:ascii="Arial" w:hAnsi="Arial"/>
          <w:sz w:val="20"/>
        </w:rPr>
        <w:t>”</w:t>
      </w:r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Ông</w:t>
      </w:r>
      <w:proofErr w:type="spellEnd"/>
      <w:r w:rsidR="00115861">
        <w:rPr>
          <w:rFonts w:ascii="Arial" w:hAnsi="Arial"/>
          <w:sz w:val="20"/>
        </w:rPr>
        <w:t xml:space="preserve"> Hartmut </w:t>
      </w:r>
      <w:proofErr w:type="spellStart"/>
      <w:r w:rsidR="00115861">
        <w:rPr>
          <w:rFonts w:ascii="Arial" w:hAnsi="Arial"/>
          <w:sz w:val="20"/>
        </w:rPr>
        <w:t>Arheidt</w:t>
      </w:r>
      <w:proofErr w:type="spellEnd"/>
      <w:r w:rsidR="00115861">
        <w:rPr>
          <w:rFonts w:ascii="Arial" w:hAnsi="Arial"/>
          <w:sz w:val="20"/>
        </w:rPr>
        <w:t xml:space="preserve">, </w:t>
      </w:r>
      <w:proofErr w:type="spellStart"/>
      <w:r w:rsidR="00115861">
        <w:rPr>
          <w:rFonts w:ascii="Arial" w:hAnsi="Arial"/>
          <w:sz w:val="20"/>
        </w:rPr>
        <w:t>giám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đốc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thị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trường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ngành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công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nghiệp</w:t>
      </w:r>
      <w:proofErr w:type="spellEnd"/>
      <w:r w:rsidR="00115861">
        <w:rPr>
          <w:rFonts w:ascii="Arial" w:hAnsi="Arial"/>
          <w:sz w:val="20"/>
        </w:rPr>
        <w:t xml:space="preserve"> </w:t>
      </w:r>
      <w:proofErr w:type="spellStart"/>
      <w:r w:rsidR="00115861">
        <w:rPr>
          <w:rFonts w:ascii="Arial" w:hAnsi="Arial"/>
          <w:sz w:val="20"/>
        </w:rPr>
        <w:t>của</w:t>
      </w:r>
      <w:proofErr w:type="spellEnd"/>
      <w:r w:rsidR="00115861">
        <w:rPr>
          <w:rFonts w:ascii="Arial" w:hAnsi="Arial"/>
          <w:sz w:val="20"/>
        </w:rPr>
        <w:t xml:space="preserve"> KRAIBURG TPE chia </w:t>
      </w:r>
      <w:proofErr w:type="spellStart"/>
      <w:r w:rsidR="00115861">
        <w:rPr>
          <w:rFonts w:ascii="Arial" w:hAnsi="Arial"/>
          <w:sz w:val="20"/>
        </w:rPr>
        <w:t>sẻ</w:t>
      </w:r>
      <w:proofErr w:type="spellEnd"/>
      <w:r w:rsidR="00115861">
        <w:rPr>
          <w:rFonts w:ascii="Arial" w:hAnsi="Arial"/>
          <w:sz w:val="20"/>
        </w:rPr>
        <w:t>.</w:t>
      </w:r>
      <w:r w:rsidR="00F5684A">
        <w:rPr>
          <w:rFonts w:ascii="Arial" w:hAnsi="Arial"/>
          <w:sz w:val="20"/>
        </w:rPr>
        <w:t xml:space="preserve"> “</w:t>
      </w:r>
      <w:r w:rsidR="00C17686">
        <w:rPr>
          <w:rFonts w:ascii="Arial" w:hAnsi="Arial"/>
          <w:sz w:val="20"/>
        </w:rPr>
        <w:t xml:space="preserve">Công </w:t>
      </w:r>
      <w:proofErr w:type="spellStart"/>
      <w:r w:rsidR="00C17686">
        <w:rPr>
          <w:rFonts w:ascii="Arial" w:hAnsi="Arial"/>
          <w:sz w:val="20"/>
        </w:rPr>
        <w:t>nghệ</w:t>
      </w:r>
      <w:proofErr w:type="spellEnd"/>
      <w:r w:rsidR="00C17686">
        <w:rPr>
          <w:rFonts w:ascii="Arial" w:hAnsi="Arial"/>
          <w:sz w:val="20"/>
        </w:rPr>
        <w:t xml:space="preserve"> </w:t>
      </w:r>
      <w:proofErr w:type="spellStart"/>
      <w:r w:rsidR="0092375C">
        <w:rPr>
          <w:rFonts w:ascii="Arial" w:hAnsi="Arial"/>
          <w:sz w:val="20"/>
        </w:rPr>
        <w:t>vật</w:t>
      </w:r>
      <w:proofErr w:type="spellEnd"/>
      <w:r w:rsidR="0092375C">
        <w:rPr>
          <w:rFonts w:ascii="Arial" w:hAnsi="Arial"/>
          <w:sz w:val="20"/>
        </w:rPr>
        <w:t xml:space="preserve"> </w:t>
      </w:r>
      <w:proofErr w:type="spellStart"/>
      <w:r w:rsidR="0092375C">
        <w:rPr>
          <w:rFonts w:ascii="Arial" w:hAnsi="Arial"/>
          <w:sz w:val="20"/>
        </w:rPr>
        <w:t>liệu</w:t>
      </w:r>
      <w:proofErr w:type="spellEnd"/>
      <w:r w:rsidR="0092375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cải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tiến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hướng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tới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ứng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dụng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dây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và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859DC">
        <w:rPr>
          <w:rFonts w:ascii="Arial" w:hAnsi="Arial"/>
          <w:sz w:val="20"/>
        </w:rPr>
        <w:t>ống</w:t>
      </w:r>
      <w:proofErr w:type="spellEnd"/>
      <w:r w:rsidR="005859DC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có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độ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bền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kéo</w:t>
      </w:r>
      <w:proofErr w:type="spellEnd"/>
      <w:r w:rsidR="005B198E">
        <w:rPr>
          <w:rFonts w:ascii="Arial" w:hAnsi="Arial"/>
          <w:sz w:val="20"/>
        </w:rPr>
        <w:t xml:space="preserve">, </w:t>
      </w:r>
      <w:proofErr w:type="spellStart"/>
      <w:r w:rsidR="005B198E">
        <w:rPr>
          <w:rFonts w:ascii="Arial" w:hAnsi="Arial"/>
          <w:sz w:val="20"/>
        </w:rPr>
        <w:t>độ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bền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xé</w:t>
      </w:r>
      <w:proofErr w:type="spellEnd"/>
      <w:r w:rsidR="005B198E">
        <w:rPr>
          <w:rFonts w:ascii="Arial" w:hAnsi="Arial"/>
          <w:sz w:val="20"/>
        </w:rPr>
        <w:t xml:space="preserve">, </w:t>
      </w:r>
      <w:proofErr w:type="spellStart"/>
      <w:r w:rsidR="005B198E">
        <w:rPr>
          <w:rFonts w:ascii="Arial" w:hAnsi="Arial"/>
          <w:sz w:val="20"/>
        </w:rPr>
        <w:t>độ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đàn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hồi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cải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thiện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đáng</w:t>
      </w:r>
      <w:proofErr w:type="spellEnd"/>
      <w:r w:rsidR="005B198E">
        <w:rPr>
          <w:rFonts w:ascii="Arial" w:hAnsi="Arial"/>
          <w:sz w:val="20"/>
        </w:rPr>
        <w:t xml:space="preserve"> </w:t>
      </w:r>
      <w:proofErr w:type="spellStart"/>
      <w:r w:rsidR="005B198E">
        <w:rPr>
          <w:rFonts w:ascii="Arial" w:hAnsi="Arial"/>
          <w:sz w:val="20"/>
        </w:rPr>
        <w:t>kể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cũng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như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khả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năng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chịu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lực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xoắn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tuyệt</w:t>
      </w:r>
      <w:proofErr w:type="spellEnd"/>
      <w:r w:rsidR="00962B26">
        <w:rPr>
          <w:rFonts w:ascii="Arial" w:hAnsi="Arial"/>
          <w:sz w:val="20"/>
        </w:rPr>
        <w:t xml:space="preserve"> </w:t>
      </w:r>
      <w:proofErr w:type="spellStart"/>
      <w:r w:rsidR="00962B26">
        <w:rPr>
          <w:rFonts w:ascii="Arial" w:hAnsi="Arial"/>
          <w:sz w:val="20"/>
        </w:rPr>
        <w:t>vời</w:t>
      </w:r>
      <w:proofErr w:type="spellEnd"/>
      <w:r w:rsidR="00962B26">
        <w:rPr>
          <w:rFonts w:ascii="Arial" w:hAnsi="Arial"/>
          <w:sz w:val="20"/>
        </w:rPr>
        <w:t>.”</w:t>
      </w:r>
    </w:p>
    <w:p w14:paraId="5A79AF3A" w14:textId="77777777" w:rsidR="00FC06E4" w:rsidRPr="00B0608B" w:rsidRDefault="00FC06E4" w:rsidP="00FC06E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615D4F26" w14:textId="3CA6F0B3" w:rsidR="00FF2F3C" w:rsidRDefault="00FF2F3C" w:rsidP="00D07C9B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lastRenderedPageBreak/>
        <w:t>Thế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hệ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phẩm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mới</w:t>
      </w:r>
      <w:proofErr w:type="spellEnd"/>
      <w:r>
        <w:rPr>
          <w:rFonts w:ascii="Arial" w:hAnsi="Arial"/>
          <w:sz w:val="20"/>
        </w:rPr>
        <w:t xml:space="preserve">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DW </w:t>
      </w:r>
      <w:proofErr w:type="spellStart"/>
      <w:r w:rsidR="00681D96">
        <w:rPr>
          <w:rFonts w:ascii="Arial" w:hAnsi="Arial"/>
          <w:sz w:val="20"/>
        </w:rPr>
        <w:t>thay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thế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các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dòng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sản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phẩm</w:t>
      </w:r>
      <w:proofErr w:type="spellEnd"/>
      <w:r w:rsidR="00681D96">
        <w:rPr>
          <w:rFonts w:ascii="Arial" w:hAnsi="Arial"/>
          <w:sz w:val="20"/>
        </w:rPr>
        <w:t xml:space="preserve"> DW/H </w:t>
      </w:r>
      <w:proofErr w:type="spellStart"/>
      <w:r w:rsidR="00681D96">
        <w:rPr>
          <w:rFonts w:ascii="Arial" w:hAnsi="Arial"/>
          <w:sz w:val="20"/>
        </w:rPr>
        <w:t>trước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đó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và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hiện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tại</w:t>
      </w:r>
      <w:proofErr w:type="spellEnd"/>
      <w:r w:rsidR="00681D96">
        <w:rPr>
          <w:rFonts w:ascii="Arial" w:hAnsi="Arial"/>
          <w:sz w:val="20"/>
        </w:rPr>
        <w:t xml:space="preserve"> </w:t>
      </w:r>
      <w:proofErr w:type="spellStart"/>
      <w:r w:rsidR="00681D96">
        <w:rPr>
          <w:rFonts w:ascii="Arial" w:hAnsi="Arial"/>
          <w:sz w:val="20"/>
        </w:rPr>
        <w:t>có</w:t>
      </w:r>
      <w:proofErr w:type="spellEnd"/>
      <w:r w:rsidR="00681D96">
        <w:rPr>
          <w:rFonts w:ascii="Arial" w:hAnsi="Arial"/>
          <w:sz w:val="20"/>
        </w:rPr>
        <w:t xml:space="preserve"> </w:t>
      </w:r>
      <w:r w:rsidR="00DD1C5E">
        <w:rPr>
          <w:rFonts w:ascii="Arial" w:hAnsi="Arial"/>
          <w:sz w:val="20"/>
        </w:rPr>
        <w:t xml:space="preserve">6 </w:t>
      </w:r>
      <w:proofErr w:type="spellStart"/>
      <w:r w:rsidR="00DD1C5E">
        <w:rPr>
          <w:rFonts w:ascii="Arial" w:hAnsi="Arial"/>
          <w:sz w:val="20"/>
        </w:rPr>
        <w:t>độ</w:t>
      </w:r>
      <w:proofErr w:type="spellEnd"/>
      <w:r w:rsidR="00DD1C5E">
        <w:rPr>
          <w:rFonts w:ascii="Arial" w:hAnsi="Arial"/>
          <w:sz w:val="20"/>
        </w:rPr>
        <w:t xml:space="preserve"> </w:t>
      </w:r>
      <w:proofErr w:type="spellStart"/>
      <w:r w:rsidR="00DD1C5E">
        <w:rPr>
          <w:rFonts w:ascii="Arial" w:hAnsi="Arial"/>
          <w:sz w:val="20"/>
        </w:rPr>
        <w:t>cứng</w:t>
      </w:r>
      <w:proofErr w:type="spellEnd"/>
      <w:r w:rsidR="00DD1C5E">
        <w:rPr>
          <w:rFonts w:ascii="Arial" w:hAnsi="Arial"/>
          <w:sz w:val="20"/>
        </w:rPr>
        <w:t xml:space="preserve">, </w:t>
      </w:r>
      <w:proofErr w:type="spellStart"/>
      <w:r w:rsidR="00DD1C5E">
        <w:rPr>
          <w:rFonts w:ascii="Arial" w:hAnsi="Arial"/>
          <w:sz w:val="20"/>
        </w:rPr>
        <w:t>từ</w:t>
      </w:r>
      <w:proofErr w:type="spellEnd"/>
      <w:r w:rsidR="00DD1C5E">
        <w:rPr>
          <w:rFonts w:ascii="Arial" w:hAnsi="Arial"/>
          <w:sz w:val="20"/>
        </w:rPr>
        <w:t xml:space="preserve"> 70 </w:t>
      </w:r>
      <w:proofErr w:type="spellStart"/>
      <w:r w:rsidR="00DD1C5E">
        <w:rPr>
          <w:rFonts w:ascii="Arial" w:hAnsi="Arial"/>
          <w:sz w:val="20"/>
        </w:rPr>
        <w:t>ShA</w:t>
      </w:r>
      <w:proofErr w:type="spellEnd"/>
      <w:r w:rsidR="00DD1C5E">
        <w:rPr>
          <w:rFonts w:ascii="Arial" w:hAnsi="Arial"/>
          <w:sz w:val="20"/>
        </w:rPr>
        <w:t xml:space="preserve"> </w:t>
      </w:r>
      <w:proofErr w:type="spellStart"/>
      <w:r w:rsidR="00DD1C5E">
        <w:rPr>
          <w:rFonts w:ascii="Arial" w:hAnsi="Arial"/>
          <w:sz w:val="20"/>
        </w:rPr>
        <w:t>tới</w:t>
      </w:r>
      <w:proofErr w:type="spellEnd"/>
      <w:r w:rsidR="00DD1C5E">
        <w:rPr>
          <w:rFonts w:ascii="Arial" w:hAnsi="Arial"/>
          <w:sz w:val="20"/>
        </w:rPr>
        <w:t xml:space="preserve"> 40 </w:t>
      </w:r>
      <w:proofErr w:type="spellStart"/>
      <w:r w:rsidR="00DD1C5E">
        <w:rPr>
          <w:rFonts w:ascii="Arial" w:hAnsi="Arial"/>
          <w:sz w:val="20"/>
        </w:rPr>
        <w:t>ShD</w:t>
      </w:r>
      <w:proofErr w:type="spellEnd"/>
      <w:r w:rsidR="00DD1C5E">
        <w:rPr>
          <w:rFonts w:ascii="Arial" w:hAnsi="Arial"/>
          <w:sz w:val="20"/>
        </w:rPr>
        <w:t xml:space="preserve"> (</w:t>
      </w:r>
      <w:proofErr w:type="spellStart"/>
      <w:r w:rsidR="00DD1C5E">
        <w:rPr>
          <w:rFonts w:ascii="Arial" w:hAnsi="Arial"/>
          <w:sz w:val="20"/>
        </w:rPr>
        <w:t>xem</w:t>
      </w:r>
      <w:proofErr w:type="spellEnd"/>
      <w:r w:rsidR="00DD1C5E">
        <w:rPr>
          <w:rFonts w:ascii="Arial" w:hAnsi="Arial"/>
          <w:sz w:val="20"/>
        </w:rPr>
        <w:t xml:space="preserve"> </w:t>
      </w:r>
      <w:proofErr w:type="spellStart"/>
      <w:r w:rsidR="00DD1C5E">
        <w:rPr>
          <w:rFonts w:ascii="Arial" w:hAnsi="Arial"/>
          <w:sz w:val="20"/>
        </w:rPr>
        <w:t>bảng</w:t>
      </w:r>
      <w:proofErr w:type="spellEnd"/>
      <w:r w:rsidR="00DD1C5E">
        <w:rPr>
          <w:rFonts w:ascii="Arial" w:hAnsi="Arial"/>
          <w:sz w:val="20"/>
        </w:rPr>
        <w:t xml:space="preserve"> I). Gia </w:t>
      </w:r>
      <w:proofErr w:type="spellStart"/>
      <w:r w:rsidR="00DD1C5E">
        <w:rPr>
          <w:rFonts w:ascii="Arial" w:hAnsi="Arial"/>
          <w:sz w:val="20"/>
        </w:rPr>
        <w:t>công</w:t>
      </w:r>
      <w:proofErr w:type="spellEnd"/>
      <w:r w:rsidR="00DD1C5E">
        <w:rPr>
          <w:rFonts w:ascii="Arial" w:hAnsi="Arial"/>
          <w:sz w:val="20"/>
        </w:rPr>
        <w:t xml:space="preserve"> </w:t>
      </w:r>
      <w:proofErr w:type="spellStart"/>
      <w:r w:rsidR="00DD1C5E">
        <w:rPr>
          <w:rFonts w:ascii="Arial" w:hAnsi="Arial"/>
          <w:sz w:val="20"/>
        </w:rPr>
        <w:t>dễ</w:t>
      </w:r>
      <w:proofErr w:type="spellEnd"/>
      <w:r w:rsidR="00DD1C5E">
        <w:rPr>
          <w:rFonts w:ascii="Arial" w:hAnsi="Arial"/>
          <w:sz w:val="20"/>
        </w:rPr>
        <w:t xml:space="preserve"> </w:t>
      </w:r>
      <w:proofErr w:type="spellStart"/>
      <w:r w:rsidR="00DD1C5E">
        <w:rPr>
          <w:rFonts w:ascii="Arial" w:hAnsi="Arial"/>
          <w:sz w:val="20"/>
        </w:rPr>
        <w:t>dàng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với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ép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đùn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cho</w:t>
      </w:r>
      <w:proofErr w:type="spellEnd"/>
      <w:r w:rsidR="000075F2">
        <w:rPr>
          <w:rFonts w:ascii="Arial" w:hAnsi="Arial"/>
          <w:sz w:val="20"/>
        </w:rPr>
        <w:t xml:space="preserve"> polyolefins, </w:t>
      </w:r>
      <w:proofErr w:type="spellStart"/>
      <w:r w:rsidR="000075F2">
        <w:rPr>
          <w:rFonts w:ascii="Arial" w:hAnsi="Arial"/>
          <w:sz w:val="20"/>
        </w:rPr>
        <w:t>dòng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sản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phẩm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này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phù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hợp</w:t>
      </w:r>
      <w:proofErr w:type="spellEnd"/>
      <w:r w:rsidR="000075F2">
        <w:rPr>
          <w:rFonts w:ascii="Arial" w:hAnsi="Arial"/>
          <w:sz w:val="20"/>
        </w:rPr>
        <w:t xml:space="preserve"> </w:t>
      </w:r>
      <w:proofErr w:type="spellStart"/>
      <w:r w:rsidR="000075F2">
        <w:rPr>
          <w:rFonts w:ascii="Arial" w:hAnsi="Arial"/>
          <w:sz w:val="20"/>
        </w:rPr>
        <w:t>cho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việc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sản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xuất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các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ống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và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dây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dẫn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nước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lạnh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và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nước</w:t>
      </w:r>
      <w:proofErr w:type="spellEnd"/>
      <w:r w:rsidR="00E53E67">
        <w:rPr>
          <w:rFonts w:ascii="Arial" w:hAnsi="Arial"/>
          <w:sz w:val="20"/>
        </w:rPr>
        <w:t xml:space="preserve"> </w:t>
      </w:r>
      <w:proofErr w:type="spellStart"/>
      <w:r w:rsidR="00E53E67">
        <w:rPr>
          <w:rFonts w:ascii="Arial" w:hAnsi="Arial"/>
          <w:sz w:val="20"/>
        </w:rPr>
        <w:t>ấm</w:t>
      </w:r>
      <w:proofErr w:type="spellEnd"/>
      <w:r w:rsidR="00E53E67">
        <w:rPr>
          <w:rFonts w:ascii="Arial" w:hAnsi="Arial"/>
          <w:sz w:val="20"/>
        </w:rPr>
        <w:t xml:space="preserve">, </w:t>
      </w:r>
      <w:proofErr w:type="spellStart"/>
      <w:r w:rsidR="00591FCE">
        <w:rPr>
          <w:rFonts w:ascii="Arial" w:hAnsi="Arial"/>
          <w:sz w:val="20"/>
        </w:rPr>
        <w:t>mang</w:t>
      </w:r>
      <w:proofErr w:type="spellEnd"/>
      <w:r w:rsidR="00591FCE">
        <w:rPr>
          <w:rFonts w:ascii="Arial" w:hAnsi="Arial"/>
          <w:sz w:val="20"/>
        </w:rPr>
        <w:t xml:space="preserve"> </w:t>
      </w:r>
      <w:proofErr w:type="spellStart"/>
      <w:r w:rsidR="00591FCE">
        <w:rPr>
          <w:rFonts w:ascii="Arial" w:hAnsi="Arial"/>
          <w:sz w:val="20"/>
        </w:rPr>
        <w:t>đến</w:t>
      </w:r>
      <w:proofErr w:type="spellEnd"/>
      <w:r w:rsidR="00591FCE">
        <w:rPr>
          <w:rFonts w:ascii="Arial" w:hAnsi="Arial"/>
          <w:sz w:val="20"/>
        </w:rPr>
        <w:t xml:space="preserve"> </w:t>
      </w:r>
      <w:r w:rsidR="003C061A" w:rsidRPr="003C061A">
        <w:rPr>
          <w:rFonts w:ascii="Arial" w:hAnsi="Arial"/>
          <w:sz w:val="20"/>
        </w:rPr>
        <w:t xml:space="preserve">50% </w:t>
      </w:r>
      <w:proofErr w:type="spellStart"/>
      <w:r w:rsidR="003C061A" w:rsidRPr="003C061A">
        <w:rPr>
          <w:rFonts w:ascii="Arial" w:hAnsi="Arial"/>
          <w:sz w:val="20"/>
        </w:rPr>
        <w:t>đặc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điểm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cơ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tính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tốt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hơn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và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bám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dính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tốt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với</w:t>
      </w:r>
      <w:proofErr w:type="spellEnd"/>
      <w:r w:rsidR="003C061A" w:rsidRPr="003C061A">
        <w:rPr>
          <w:rFonts w:ascii="Arial" w:hAnsi="Arial"/>
          <w:sz w:val="20"/>
        </w:rPr>
        <w:t xml:space="preserve"> </w:t>
      </w:r>
      <w:proofErr w:type="spellStart"/>
      <w:r w:rsidR="003C061A" w:rsidRPr="003C061A">
        <w:rPr>
          <w:rFonts w:ascii="Arial" w:hAnsi="Arial"/>
          <w:sz w:val="20"/>
        </w:rPr>
        <w:t>nhựa</w:t>
      </w:r>
      <w:proofErr w:type="spellEnd"/>
      <w:r w:rsidR="003C061A" w:rsidRPr="003C061A">
        <w:rPr>
          <w:rFonts w:ascii="Arial" w:hAnsi="Arial"/>
          <w:sz w:val="20"/>
        </w:rPr>
        <w:t xml:space="preserve"> PP</w:t>
      </w:r>
      <w:r w:rsidR="00E3112E">
        <w:rPr>
          <w:rFonts w:ascii="Arial" w:hAnsi="Arial"/>
          <w:sz w:val="20"/>
        </w:rPr>
        <w:t xml:space="preserve">. </w:t>
      </w:r>
      <w:proofErr w:type="spellStart"/>
      <w:r w:rsidR="00E3112E">
        <w:rPr>
          <w:rFonts w:ascii="Arial" w:hAnsi="Arial"/>
          <w:sz w:val="20"/>
        </w:rPr>
        <w:t>Đồng</w:t>
      </w:r>
      <w:proofErr w:type="spellEnd"/>
      <w:r w:rsidR="00E3112E">
        <w:rPr>
          <w:rFonts w:ascii="Arial" w:hAnsi="Arial"/>
          <w:sz w:val="20"/>
        </w:rPr>
        <w:t xml:space="preserve"> </w:t>
      </w:r>
      <w:proofErr w:type="spellStart"/>
      <w:r w:rsidR="00E3112E">
        <w:rPr>
          <w:rFonts w:ascii="Arial" w:hAnsi="Arial"/>
          <w:sz w:val="20"/>
        </w:rPr>
        <w:t>thời</w:t>
      </w:r>
      <w:proofErr w:type="spellEnd"/>
      <w:r w:rsidR="00E3112E">
        <w:rPr>
          <w:rFonts w:ascii="Arial" w:hAnsi="Arial"/>
          <w:sz w:val="20"/>
        </w:rPr>
        <w:t xml:space="preserve">, </w:t>
      </w:r>
      <w:proofErr w:type="spellStart"/>
      <w:r w:rsidR="00E3112E">
        <w:rPr>
          <w:rFonts w:ascii="Arial" w:hAnsi="Arial"/>
          <w:sz w:val="20"/>
        </w:rPr>
        <w:t>dòng</w:t>
      </w:r>
      <w:proofErr w:type="spellEnd"/>
      <w:r w:rsidR="00E3112E">
        <w:rPr>
          <w:rFonts w:ascii="Arial" w:hAnsi="Arial"/>
          <w:sz w:val="20"/>
        </w:rPr>
        <w:t xml:space="preserve"> </w:t>
      </w:r>
      <w:proofErr w:type="spellStart"/>
      <w:r w:rsidR="00E3112E">
        <w:rPr>
          <w:rFonts w:ascii="Arial" w:hAnsi="Arial"/>
          <w:sz w:val="20"/>
        </w:rPr>
        <w:t>nhựa</w:t>
      </w:r>
      <w:proofErr w:type="spellEnd"/>
      <w:r w:rsidR="00E3112E">
        <w:rPr>
          <w:rFonts w:ascii="Arial" w:hAnsi="Arial"/>
          <w:sz w:val="20"/>
        </w:rPr>
        <w:t xml:space="preserve"> TPE </w:t>
      </w:r>
      <w:proofErr w:type="spellStart"/>
      <w:r w:rsidR="00E3112E">
        <w:rPr>
          <w:rFonts w:ascii="Arial" w:hAnsi="Arial"/>
          <w:sz w:val="20"/>
        </w:rPr>
        <w:t>này</w:t>
      </w:r>
      <w:proofErr w:type="spellEnd"/>
      <w:r w:rsidR="00E3112E">
        <w:rPr>
          <w:rFonts w:ascii="Arial" w:hAnsi="Arial"/>
          <w:sz w:val="20"/>
        </w:rPr>
        <w:t xml:space="preserve"> </w:t>
      </w:r>
      <w:proofErr w:type="spellStart"/>
      <w:r w:rsidR="00E3112E">
        <w:rPr>
          <w:rFonts w:ascii="Arial" w:hAnsi="Arial"/>
          <w:sz w:val="20"/>
        </w:rPr>
        <w:t>cũng</w:t>
      </w:r>
      <w:proofErr w:type="spellEnd"/>
      <w:r w:rsidR="00E3112E">
        <w:rPr>
          <w:rFonts w:ascii="Arial" w:hAnsi="Arial"/>
          <w:sz w:val="20"/>
        </w:rPr>
        <w:t xml:space="preserve"> </w:t>
      </w:r>
      <w:proofErr w:type="spellStart"/>
      <w:r w:rsidR="00D516DA">
        <w:rPr>
          <w:rFonts w:ascii="Arial" w:hAnsi="Arial"/>
          <w:sz w:val="20"/>
        </w:rPr>
        <w:t>mang</w:t>
      </w:r>
      <w:proofErr w:type="spellEnd"/>
      <w:r w:rsidR="00D516DA">
        <w:rPr>
          <w:rFonts w:ascii="Arial" w:hAnsi="Arial"/>
          <w:sz w:val="20"/>
        </w:rPr>
        <w:t xml:space="preserve"> </w:t>
      </w:r>
      <w:proofErr w:type="spellStart"/>
      <w:r w:rsidR="00D516DA">
        <w:rPr>
          <w:rFonts w:ascii="Arial" w:hAnsi="Arial"/>
          <w:sz w:val="20"/>
        </w:rPr>
        <w:t>tới</w:t>
      </w:r>
      <w:proofErr w:type="spellEnd"/>
      <w:r w:rsidR="00D516DA">
        <w:rPr>
          <w:rFonts w:ascii="Arial" w:hAnsi="Arial"/>
          <w:sz w:val="20"/>
        </w:rPr>
        <w:t xml:space="preserve"> </w:t>
      </w:r>
      <w:proofErr w:type="spellStart"/>
      <w:r w:rsidR="00D516DA">
        <w:rPr>
          <w:rFonts w:ascii="Arial" w:hAnsi="Arial"/>
          <w:sz w:val="20"/>
        </w:rPr>
        <w:t>khả</w:t>
      </w:r>
      <w:proofErr w:type="spellEnd"/>
      <w:r w:rsidR="00D516DA">
        <w:rPr>
          <w:rFonts w:ascii="Arial" w:hAnsi="Arial"/>
          <w:sz w:val="20"/>
        </w:rPr>
        <w:t xml:space="preserve"> </w:t>
      </w:r>
      <w:proofErr w:type="spellStart"/>
      <w:r w:rsidR="00D516DA">
        <w:rPr>
          <w:rFonts w:ascii="Arial" w:hAnsi="Arial"/>
          <w:sz w:val="20"/>
        </w:rPr>
        <w:t>năng</w:t>
      </w:r>
      <w:proofErr w:type="spellEnd"/>
      <w:r w:rsidR="00D516DA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kháng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sự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8B40E8">
        <w:rPr>
          <w:rFonts w:ascii="Arial" w:hAnsi="Arial"/>
          <w:sz w:val="20"/>
        </w:rPr>
        <w:t>phát</w:t>
      </w:r>
      <w:proofErr w:type="spellEnd"/>
      <w:r w:rsidR="008B40E8">
        <w:rPr>
          <w:rFonts w:ascii="Arial" w:hAnsi="Arial"/>
          <w:sz w:val="20"/>
        </w:rPr>
        <w:t xml:space="preserve"> </w:t>
      </w:r>
      <w:proofErr w:type="spellStart"/>
      <w:r w:rsidR="008B40E8">
        <w:rPr>
          <w:rFonts w:ascii="Arial" w:hAnsi="Arial"/>
          <w:sz w:val="20"/>
        </w:rPr>
        <w:t>triển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của</w:t>
      </w:r>
      <w:proofErr w:type="spellEnd"/>
      <w:r w:rsidR="001F7E95">
        <w:rPr>
          <w:rFonts w:ascii="Arial" w:hAnsi="Arial"/>
          <w:sz w:val="20"/>
        </w:rPr>
        <w:t xml:space="preserve"> vi </w:t>
      </w:r>
      <w:proofErr w:type="spellStart"/>
      <w:r w:rsidR="008B40E8">
        <w:rPr>
          <w:rFonts w:ascii="Arial" w:hAnsi="Arial"/>
          <w:sz w:val="20"/>
        </w:rPr>
        <w:t>sinh</w:t>
      </w:r>
      <w:proofErr w:type="spellEnd"/>
      <w:r w:rsidR="008B40E8">
        <w:rPr>
          <w:rFonts w:ascii="Arial" w:hAnsi="Arial"/>
          <w:sz w:val="20"/>
        </w:rPr>
        <w:t xml:space="preserve"> </w:t>
      </w:r>
      <w:proofErr w:type="spellStart"/>
      <w:r w:rsidR="008B40E8">
        <w:rPr>
          <w:rFonts w:ascii="Arial" w:hAnsi="Arial"/>
          <w:sz w:val="20"/>
        </w:rPr>
        <w:t>vật</w:t>
      </w:r>
      <w:proofErr w:type="spellEnd"/>
      <w:r w:rsidR="008B40E8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theo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tiêu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chuẩn</w:t>
      </w:r>
      <w:proofErr w:type="spellEnd"/>
      <w:r w:rsidR="001F7E95">
        <w:rPr>
          <w:rFonts w:ascii="Arial" w:hAnsi="Arial"/>
          <w:sz w:val="20"/>
        </w:rPr>
        <w:t xml:space="preserve"> EN 16421 (</w:t>
      </w:r>
      <w:proofErr w:type="spellStart"/>
      <w:r w:rsidR="001F7E95">
        <w:rPr>
          <w:rFonts w:ascii="Arial" w:hAnsi="Arial"/>
          <w:sz w:val="20"/>
        </w:rPr>
        <w:t>trước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đây</w:t>
      </w:r>
      <w:proofErr w:type="spellEnd"/>
      <w:r w:rsidR="001F7E95">
        <w:rPr>
          <w:rFonts w:ascii="Arial" w:hAnsi="Arial"/>
          <w:sz w:val="20"/>
        </w:rPr>
        <w:t xml:space="preserve"> </w:t>
      </w:r>
      <w:proofErr w:type="spellStart"/>
      <w:r w:rsidR="001F7E95">
        <w:rPr>
          <w:rFonts w:ascii="Arial" w:hAnsi="Arial"/>
          <w:sz w:val="20"/>
        </w:rPr>
        <w:t>là</w:t>
      </w:r>
      <w:proofErr w:type="spellEnd"/>
      <w:r w:rsidR="001F7E95">
        <w:rPr>
          <w:rFonts w:ascii="Arial" w:hAnsi="Arial"/>
          <w:sz w:val="20"/>
        </w:rPr>
        <w:t xml:space="preserve"> DVGW W270)</w:t>
      </w:r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nhờ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bề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mặt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êm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mượt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tuyệt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vời</w:t>
      </w:r>
      <w:proofErr w:type="spellEnd"/>
      <w:r w:rsidR="00F9408B">
        <w:rPr>
          <w:rFonts w:ascii="Arial" w:hAnsi="Arial"/>
          <w:sz w:val="20"/>
        </w:rPr>
        <w:t xml:space="preserve"> </w:t>
      </w:r>
      <w:proofErr w:type="spellStart"/>
      <w:r w:rsidR="00F9408B">
        <w:rPr>
          <w:rFonts w:ascii="Arial" w:hAnsi="Arial"/>
          <w:sz w:val="20"/>
        </w:rPr>
        <w:t>và</w:t>
      </w:r>
      <w:proofErr w:type="spellEnd"/>
      <w:r w:rsidR="00616199">
        <w:rPr>
          <w:rFonts w:ascii="Arial" w:hAnsi="Arial"/>
          <w:sz w:val="20"/>
        </w:rPr>
        <w:t xml:space="preserve"> </w:t>
      </w:r>
      <w:proofErr w:type="spellStart"/>
      <w:r w:rsidR="00616199">
        <w:rPr>
          <w:rFonts w:ascii="Arial" w:hAnsi="Arial"/>
          <w:sz w:val="20"/>
        </w:rPr>
        <w:t>khôn</w:t>
      </w:r>
      <w:r w:rsidR="00A97BFD">
        <w:rPr>
          <w:rFonts w:ascii="Arial" w:hAnsi="Arial"/>
          <w:sz w:val="20"/>
        </w:rPr>
        <w:t>g</w:t>
      </w:r>
      <w:proofErr w:type="spellEnd"/>
      <w:r w:rsidR="00A97BFD">
        <w:rPr>
          <w:rFonts w:ascii="Arial" w:hAnsi="Arial"/>
          <w:sz w:val="20"/>
        </w:rPr>
        <w:t xml:space="preserve"> </w:t>
      </w:r>
      <w:proofErr w:type="spellStart"/>
      <w:r w:rsidR="00A97BFD">
        <w:rPr>
          <w:rFonts w:ascii="Arial" w:hAnsi="Arial"/>
          <w:sz w:val="20"/>
        </w:rPr>
        <w:t>ảnh</w:t>
      </w:r>
      <w:proofErr w:type="spellEnd"/>
      <w:r w:rsidR="00A97BFD">
        <w:rPr>
          <w:rFonts w:ascii="Arial" w:hAnsi="Arial"/>
          <w:sz w:val="20"/>
        </w:rPr>
        <w:t xml:space="preserve"> </w:t>
      </w:r>
      <w:proofErr w:type="spellStart"/>
      <w:r w:rsidR="00A97BFD">
        <w:rPr>
          <w:rFonts w:ascii="Arial" w:hAnsi="Arial"/>
          <w:sz w:val="20"/>
        </w:rPr>
        <w:t>hưởng</w:t>
      </w:r>
      <w:proofErr w:type="spellEnd"/>
      <w:r w:rsidR="00A97BFD">
        <w:rPr>
          <w:rFonts w:ascii="Arial" w:hAnsi="Arial"/>
          <w:sz w:val="20"/>
        </w:rPr>
        <w:t xml:space="preserve"> </w:t>
      </w:r>
      <w:proofErr w:type="spellStart"/>
      <w:r w:rsidR="00A97BFD">
        <w:rPr>
          <w:rFonts w:ascii="Arial" w:hAnsi="Arial"/>
          <w:sz w:val="20"/>
        </w:rPr>
        <w:t>tới</w:t>
      </w:r>
      <w:proofErr w:type="spellEnd"/>
      <w:r w:rsidR="00616199">
        <w:rPr>
          <w:rFonts w:ascii="Arial" w:hAnsi="Arial"/>
          <w:sz w:val="20"/>
        </w:rPr>
        <w:t xml:space="preserve"> </w:t>
      </w:r>
      <w:proofErr w:type="spellStart"/>
      <w:r w:rsidR="00616199">
        <w:rPr>
          <w:rFonts w:ascii="Arial" w:hAnsi="Arial"/>
          <w:sz w:val="20"/>
        </w:rPr>
        <w:t>mùi</w:t>
      </w:r>
      <w:proofErr w:type="spellEnd"/>
      <w:r w:rsidR="00616199">
        <w:rPr>
          <w:rFonts w:ascii="Arial" w:hAnsi="Arial"/>
          <w:sz w:val="20"/>
        </w:rPr>
        <w:t xml:space="preserve">, </w:t>
      </w:r>
      <w:proofErr w:type="spellStart"/>
      <w:r w:rsidR="00616199">
        <w:rPr>
          <w:rFonts w:ascii="Arial" w:hAnsi="Arial"/>
          <w:sz w:val="20"/>
        </w:rPr>
        <w:t>vị</w:t>
      </w:r>
      <w:proofErr w:type="spellEnd"/>
      <w:r w:rsidR="00616199">
        <w:rPr>
          <w:rFonts w:ascii="Arial" w:hAnsi="Arial"/>
          <w:sz w:val="20"/>
        </w:rPr>
        <w:t xml:space="preserve"> hay</w:t>
      </w:r>
      <w:r w:rsidR="00A12DAC">
        <w:rPr>
          <w:rFonts w:ascii="Arial" w:hAnsi="Arial"/>
          <w:sz w:val="20"/>
        </w:rPr>
        <w:t xml:space="preserve"> </w:t>
      </w:r>
      <w:proofErr w:type="spellStart"/>
      <w:r w:rsidR="00EB18BB">
        <w:rPr>
          <w:rFonts w:ascii="Arial" w:hAnsi="Arial"/>
          <w:sz w:val="20"/>
        </w:rPr>
        <w:t>độ</w:t>
      </w:r>
      <w:proofErr w:type="spellEnd"/>
      <w:r w:rsidR="00EB18BB">
        <w:rPr>
          <w:rFonts w:ascii="Arial" w:hAnsi="Arial"/>
          <w:sz w:val="20"/>
        </w:rPr>
        <w:t xml:space="preserve"> </w:t>
      </w:r>
      <w:proofErr w:type="spellStart"/>
      <w:r w:rsidR="00EB18BB">
        <w:rPr>
          <w:rFonts w:ascii="Arial" w:hAnsi="Arial"/>
          <w:sz w:val="20"/>
        </w:rPr>
        <w:t>tinh</w:t>
      </w:r>
      <w:proofErr w:type="spellEnd"/>
      <w:r w:rsidR="00EB18BB">
        <w:rPr>
          <w:rFonts w:ascii="Arial" w:hAnsi="Arial"/>
          <w:sz w:val="20"/>
        </w:rPr>
        <w:t xml:space="preserve"> </w:t>
      </w:r>
      <w:proofErr w:type="spellStart"/>
      <w:r w:rsidR="00EB18BB">
        <w:rPr>
          <w:rFonts w:ascii="Arial" w:hAnsi="Arial"/>
          <w:sz w:val="20"/>
        </w:rPr>
        <w:t>khiết</w:t>
      </w:r>
      <w:proofErr w:type="spellEnd"/>
      <w:r w:rsidR="00EB18BB">
        <w:rPr>
          <w:rFonts w:ascii="Arial" w:hAnsi="Arial"/>
          <w:sz w:val="20"/>
        </w:rPr>
        <w:t xml:space="preserve"> </w:t>
      </w:r>
      <w:proofErr w:type="spellStart"/>
      <w:r w:rsidR="00EB18BB">
        <w:rPr>
          <w:rFonts w:ascii="Arial" w:hAnsi="Arial"/>
          <w:sz w:val="20"/>
        </w:rPr>
        <w:t>của</w:t>
      </w:r>
      <w:proofErr w:type="spellEnd"/>
      <w:r w:rsidR="00EB18BB">
        <w:rPr>
          <w:rFonts w:ascii="Arial" w:hAnsi="Arial"/>
          <w:sz w:val="20"/>
        </w:rPr>
        <w:t xml:space="preserve"> </w:t>
      </w:r>
      <w:proofErr w:type="spellStart"/>
      <w:r w:rsidR="00EB18BB">
        <w:rPr>
          <w:rFonts w:ascii="Arial" w:hAnsi="Arial"/>
          <w:sz w:val="20"/>
        </w:rPr>
        <w:t>nước</w:t>
      </w:r>
      <w:proofErr w:type="spellEnd"/>
      <w:r w:rsidR="00C96B93">
        <w:rPr>
          <w:rFonts w:ascii="Arial" w:hAnsi="Arial"/>
          <w:sz w:val="20"/>
        </w:rPr>
        <w:t xml:space="preserve"> </w:t>
      </w:r>
      <w:proofErr w:type="spellStart"/>
      <w:r w:rsidR="004513B8">
        <w:rPr>
          <w:rFonts w:ascii="Arial" w:hAnsi="Arial"/>
          <w:sz w:val="20"/>
        </w:rPr>
        <w:t>chảy</w:t>
      </w:r>
      <w:proofErr w:type="spellEnd"/>
      <w:r w:rsidR="004513B8">
        <w:rPr>
          <w:rFonts w:ascii="Arial" w:hAnsi="Arial"/>
          <w:sz w:val="20"/>
        </w:rPr>
        <w:t xml:space="preserve"> qua </w:t>
      </w:r>
      <w:proofErr w:type="spellStart"/>
      <w:r w:rsidR="00690E3C">
        <w:rPr>
          <w:rFonts w:ascii="Arial" w:hAnsi="Arial"/>
          <w:sz w:val="20"/>
        </w:rPr>
        <w:t>ống</w:t>
      </w:r>
      <w:proofErr w:type="spellEnd"/>
      <w:r w:rsidR="00690E3C">
        <w:rPr>
          <w:rFonts w:ascii="Arial" w:hAnsi="Arial"/>
          <w:sz w:val="20"/>
        </w:rPr>
        <w:t xml:space="preserve"> </w:t>
      </w:r>
      <w:proofErr w:type="spellStart"/>
      <w:r w:rsidR="00690E3C">
        <w:rPr>
          <w:rFonts w:ascii="Arial" w:hAnsi="Arial"/>
          <w:sz w:val="20"/>
        </w:rPr>
        <w:t>và</w:t>
      </w:r>
      <w:proofErr w:type="spellEnd"/>
      <w:r w:rsidR="00690E3C">
        <w:rPr>
          <w:rFonts w:ascii="Arial" w:hAnsi="Arial"/>
          <w:sz w:val="20"/>
        </w:rPr>
        <w:t xml:space="preserve"> </w:t>
      </w:r>
      <w:proofErr w:type="spellStart"/>
      <w:r w:rsidR="00690E3C">
        <w:rPr>
          <w:rFonts w:ascii="Arial" w:hAnsi="Arial"/>
          <w:sz w:val="20"/>
        </w:rPr>
        <w:t>dây</w:t>
      </w:r>
      <w:proofErr w:type="spellEnd"/>
      <w:r w:rsidR="00690E3C">
        <w:rPr>
          <w:rFonts w:ascii="Arial" w:hAnsi="Arial"/>
          <w:sz w:val="20"/>
        </w:rPr>
        <w:t xml:space="preserve"> </w:t>
      </w:r>
      <w:proofErr w:type="spellStart"/>
      <w:r w:rsidR="00690E3C">
        <w:rPr>
          <w:rFonts w:ascii="Arial" w:hAnsi="Arial"/>
          <w:sz w:val="20"/>
        </w:rPr>
        <w:t>dẫn</w:t>
      </w:r>
      <w:proofErr w:type="spellEnd"/>
      <w:r w:rsidR="00690E3C">
        <w:rPr>
          <w:rFonts w:ascii="Arial" w:hAnsi="Arial"/>
          <w:sz w:val="20"/>
        </w:rPr>
        <w:t xml:space="preserve">. </w:t>
      </w:r>
    </w:p>
    <w:p w14:paraId="50AE8038" w14:textId="77777777" w:rsidR="00AB3C86" w:rsidRPr="00B0608B" w:rsidRDefault="00AB3C86" w:rsidP="00D07C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2A782E42" w14:textId="602FCA5D" w:rsidR="00D07C9B" w:rsidRDefault="00ED45D8" w:rsidP="006840C4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Dòng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phẩm</w:t>
      </w:r>
      <w:proofErr w:type="spellEnd"/>
      <w:r>
        <w:rPr>
          <w:rFonts w:ascii="Arial" w:hAnsi="Arial"/>
          <w:sz w:val="20"/>
        </w:rPr>
        <w:t xml:space="preserve">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DW/H2</w:t>
      </w:r>
      <w:r w:rsidR="00C21F3F">
        <w:rPr>
          <w:rFonts w:ascii="Arial" w:hAnsi="Arial"/>
          <w:sz w:val="20"/>
        </w:rPr>
        <w:t xml:space="preserve"> </w:t>
      </w:r>
      <w:proofErr w:type="spellStart"/>
      <w:r w:rsidR="00FE51D1">
        <w:rPr>
          <w:rFonts w:ascii="Arial" w:hAnsi="Arial"/>
          <w:sz w:val="20"/>
        </w:rPr>
        <w:t>mở</w:t>
      </w:r>
      <w:proofErr w:type="spellEnd"/>
      <w:r w:rsidR="00FE51D1">
        <w:rPr>
          <w:rFonts w:ascii="Arial" w:hAnsi="Arial"/>
          <w:sz w:val="20"/>
        </w:rPr>
        <w:t xml:space="preserve"> </w:t>
      </w:r>
      <w:proofErr w:type="spellStart"/>
      <w:r w:rsidR="00FE51D1">
        <w:rPr>
          <w:rFonts w:ascii="Arial" w:hAnsi="Arial"/>
          <w:sz w:val="20"/>
        </w:rPr>
        <w:t>rộng</w:t>
      </w:r>
      <w:proofErr w:type="spellEnd"/>
      <w:r w:rsidR="00FE51D1">
        <w:rPr>
          <w:rFonts w:ascii="Arial" w:hAnsi="Arial"/>
          <w:sz w:val="20"/>
        </w:rPr>
        <w:t xml:space="preserve"> </w:t>
      </w:r>
      <w:proofErr w:type="spellStart"/>
      <w:r w:rsidR="00FE51D1">
        <w:rPr>
          <w:rFonts w:ascii="Arial" w:hAnsi="Arial"/>
          <w:sz w:val="20"/>
        </w:rPr>
        <w:t>các</w:t>
      </w:r>
      <w:proofErr w:type="spellEnd"/>
      <w:r w:rsidR="008F2C2A">
        <w:rPr>
          <w:rFonts w:ascii="Arial" w:hAnsi="Arial"/>
          <w:sz w:val="20"/>
        </w:rPr>
        <w:t xml:space="preserve"> </w:t>
      </w:r>
      <w:proofErr w:type="spellStart"/>
      <w:r w:rsidR="00A5657D">
        <w:rPr>
          <w:rFonts w:ascii="Arial" w:hAnsi="Arial"/>
          <w:sz w:val="20"/>
        </w:rPr>
        <w:t>ứng</w:t>
      </w:r>
      <w:proofErr w:type="spellEnd"/>
      <w:r w:rsidR="00A5657D">
        <w:rPr>
          <w:rFonts w:ascii="Arial" w:hAnsi="Arial"/>
          <w:sz w:val="20"/>
        </w:rPr>
        <w:t xml:space="preserve"> </w:t>
      </w:r>
      <w:proofErr w:type="spellStart"/>
      <w:r w:rsidR="00A5657D">
        <w:rPr>
          <w:rFonts w:ascii="Arial" w:hAnsi="Arial"/>
          <w:sz w:val="20"/>
        </w:rPr>
        <w:t>dụng</w:t>
      </w:r>
      <w:proofErr w:type="spellEnd"/>
      <w:r w:rsidR="00A5657D">
        <w:rPr>
          <w:rFonts w:ascii="Arial" w:hAnsi="Arial"/>
          <w:sz w:val="20"/>
        </w:rPr>
        <w:t xml:space="preserve"> </w:t>
      </w:r>
      <w:proofErr w:type="spellStart"/>
      <w:r w:rsidR="00A5657D">
        <w:rPr>
          <w:rFonts w:ascii="Arial" w:hAnsi="Arial"/>
          <w:sz w:val="20"/>
        </w:rPr>
        <w:t>tiềm</w:t>
      </w:r>
      <w:proofErr w:type="spellEnd"/>
      <w:r w:rsidR="00A5657D">
        <w:rPr>
          <w:rFonts w:ascii="Arial" w:hAnsi="Arial"/>
          <w:sz w:val="20"/>
        </w:rPr>
        <w:t xml:space="preserve"> </w:t>
      </w:r>
      <w:proofErr w:type="spellStart"/>
      <w:r w:rsidR="00A5657D">
        <w:rPr>
          <w:rFonts w:ascii="Arial" w:hAnsi="Arial"/>
          <w:sz w:val="20"/>
        </w:rPr>
        <w:t>năng</w:t>
      </w:r>
      <w:proofErr w:type="spellEnd"/>
      <w:r w:rsidR="00A5657D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cho</w:t>
      </w:r>
      <w:proofErr w:type="spellEnd"/>
      <w:r w:rsidR="00923152">
        <w:rPr>
          <w:rFonts w:ascii="Arial" w:hAnsi="Arial"/>
          <w:sz w:val="20"/>
        </w:rPr>
        <w:t xml:space="preserve"> TPE </w:t>
      </w:r>
      <w:proofErr w:type="spellStart"/>
      <w:r w:rsidR="00923152">
        <w:rPr>
          <w:rFonts w:ascii="Arial" w:hAnsi="Arial"/>
          <w:sz w:val="20"/>
        </w:rPr>
        <w:t>trong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phân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khúc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thị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trường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này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và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đặc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923152">
        <w:rPr>
          <w:rFonts w:ascii="Arial" w:hAnsi="Arial"/>
          <w:sz w:val="20"/>
        </w:rPr>
        <w:t>biệt</w:t>
      </w:r>
      <w:proofErr w:type="spellEnd"/>
      <w:r w:rsidR="00923152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phù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hợp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cho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ứng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dụng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ống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vòi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hoa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sen</w:t>
      </w:r>
      <w:proofErr w:type="spellEnd"/>
      <w:r w:rsidR="00841320">
        <w:rPr>
          <w:rFonts w:ascii="Arial" w:hAnsi="Arial"/>
          <w:sz w:val="20"/>
        </w:rPr>
        <w:t xml:space="preserve">, </w:t>
      </w:r>
      <w:proofErr w:type="spellStart"/>
      <w:r w:rsidR="00841320">
        <w:rPr>
          <w:rFonts w:ascii="Arial" w:hAnsi="Arial"/>
          <w:sz w:val="20"/>
        </w:rPr>
        <w:t>ống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áp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lực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và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thực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phẩm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cũng</w:t>
      </w:r>
      <w:proofErr w:type="spellEnd"/>
      <w:r w:rsidR="00841320">
        <w:rPr>
          <w:rFonts w:ascii="Arial" w:hAnsi="Arial"/>
          <w:sz w:val="20"/>
        </w:rPr>
        <w:t xml:space="preserve"> </w:t>
      </w:r>
      <w:proofErr w:type="spellStart"/>
      <w:r w:rsidR="00841320">
        <w:rPr>
          <w:rFonts w:ascii="Arial" w:hAnsi="Arial"/>
          <w:sz w:val="20"/>
        </w:rPr>
        <w:t>như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ống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cấp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nước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trong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máy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rửa</w:t>
      </w:r>
      <w:proofErr w:type="spellEnd"/>
      <w:r w:rsidR="009426C3">
        <w:rPr>
          <w:rFonts w:ascii="Arial" w:hAnsi="Arial"/>
          <w:sz w:val="20"/>
        </w:rPr>
        <w:t xml:space="preserve"> </w:t>
      </w:r>
      <w:proofErr w:type="spellStart"/>
      <w:r w:rsidR="009426C3">
        <w:rPr>
          <w:rFonts w:ascii="Arial" w:hAnsi="Arial"/>
          <w:sz w:val="20"/>
        </w:rPr>
        <w:t>bát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và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máy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giặt</w:t>
      </w:r>
      <w:proofErr w:type="spellEnd"/>
      <w:r w:rsidR="00AA789B">
        <w:rPr>
          <w:rFonts w:ascii="Arial" w:hAnsi="Arial"/>
          <w:sz w:val="20"/>
        </w:rPr>
        <w:t xml:space="preserve">. </w:t>
      </w:r>
      <w:proofErr w:type="spellStart"/>
      <w:r w:rsidR="00AA789B">
        <w:rPr>
          <w:rFonts w:ascii="Arial" w:hAnsi="Arial"/>
          <w:sz w:val="20"/>
        </w:rPr>
        <w:t>Chúng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được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phát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triển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trong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quá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trình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hợp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AA789B">
        <w:rPr>
          <w:rFonts w:ascii="Arial" w:hAnsi="Arial"/>
          <w:sz w:val="20"/>
        </w:rPr>
        <w:t>tác</w:t>
      </w:r>
      <w:proofErr w:type="spellEnd"/>
      <w:r w:rsidR="00AA789B">
        <w:rPr>
          <w:rFonts w:ascii="Arial" w:hAnsi="Arial"/>
          <w:sz w:val="20"/>
        </w:rPr>
        <w:t xml:space="preserve"> </w:t>
      </w:r>
      <w:proofErr w:type="spellStart"/>
      <w:r w:rsidR="000A0C08">
        <w:rPr>
          <w:rFonts w:ascii="Arial" w:hAnsi="Arial"/>
          <w:sz w:val="20"/>
        </w:rPr>
        <w:t>chặt</w:t>
      </w:r>
      <w:proofErr w:type="spellEnd"/>
      <w:r w:rsidR="000A0C08">
        <w:rPr>
          <w:rFonts w:ascii="Arial" w:hAnsi="Arial"/>
          <w:sz w:val="20"/>
        </w:rPr>
        <w:t xml:space="preserve"> </w:t>
      </w:r>
      <w:proofErr w:type="spellStart"/>
      <w:r w:rsidR="000A0C08">
        <w:rPr>
          <w:rFonts w:ascii="Arial" w:hAnsi="Arial"/>
          <w:sz w:val="20"/>
        </w:rPr>
        <w:t>chẽ</w:t>
      </w:r>
      <w:proofErr w:type="spellEnd"/>
      <w:r w:rsidR="000A0C08">
        <w:rPr>
          <w:rFonts w:ascii="Arial" w:hAnsi="Arial"/>
          <w:sz w:val="20"/>
        </w:rPr>
        <w:t xml:space="preserve"> </w:t>
      </w:r>
      <w:proofErr w:type="spellStart"/>
      <w:r w:rsidR="000A0C08">
        <w:rPr>
          <w:rFonts w:ascii="Arial" w:hAnsi="Arial"/>
          <w:sz w:val="20"/>
        </w:rPr>
        <w:t>với</w:t>
      </w:r>
      <w:proofErr w:type="spellEnd"/>
      <w:r w:rsidR="000A0C08">
        <w:rPr>
          <w:rFonts w:ascii="Arial" w:hAnsi="Arial"/>
          <w:sz w:val="20"/>
        </w:rPr>
        <w:t xml:space="preserve"> </w:t>
      </w:r>
      <w:proofErr w:type="spellStart"/>
      <w:r w:rsidR="000A0C08">
        <w:rPr>
          <w:rFonts w:ascii="Arial" w:hAnsi="Arial"/>
          <w:sz w:val="20"/>
        </w:rPr>
        <w:t>khách</w:t>
      </w:r>
      <w:proofErr w:type="spellEnd"/>
      <w:r w:rsidR="000A0C08">
        <w:rPr>
          <w:rFonts w:ascii="Arial" w:hAnsi="Arial"/>
          <w:sz w:val="20"/>
        </w:rPr>
        <w:t xml:space="preserve"> </w:t>
      </w:r>
      <w:proofErr w:type="spellStart"/>
      <w:r w:rsidR="000A0C08">
        <w:rPr>
          <w:rFonts w:ascii="Arial" w:hAnsi="Arial"/>
          <w:sz w:val="20"/>
        </w:rPr>
        <w:t>hàng</w:t>
      </w:r>
      <w:proofErr w:type="spellEnd"/>
      <w:r w:rsidR="000A0C08">
        <w:rPr>
          <w:rFonts w:ascii="Arial" w:hAnsi="Arial"/>
          <w:sz w:val="20"/>
        </w:rPr>
        <w:t>.</w:t>
      </w:r>
    </w:p>
    <w:p w14:paraId="473F9A36" w14:textId="77777777" w:rsidR="00AB3C86" w:rsidRDefault="00AB3C86" w:rsidP="006840C4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39C5C1AC" w14:textId="7CABE329" w:rsidR="000A0C08" w:rsidRDefault="000A0C08" w:rsidP="003104B2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“</w:t>
      </w:r>
      <w:proofErr w:type="spellStart"/>
      <w:r w:rsidR="00203715">
        <w:rPr>
          <w:rFonts w:ascii="Arial" w:hAnsi="Arial"/>
          <w:sz w:val="20"/>
        </w:rPr>
        <w:t>Chúng</w:t>
      </w:r>
      <w:proofErr w:type="spellEnd"/>
      <w:r w:rsidR="00203715">
        <w:rPr>
          <w:rFonts w:ascii="Arial" w:hAnsi="Arial"/>
          <w:sz w:val="20"/>
        </w:rPr>
        <w:t xml:space="preserve"> </w:t>
      </w:r>
      <w:proofErr w:type="spellStart"/>
      <w:r w:rsidR="00203715">
        <w:rPr>
          <w:rFonts w:ascii="Arial" w:hAnsi="Arial"/>
          <w:sz w:val="20"/>
        </w:rPr>
        <w:t>tôi</w:t>
      </w:r>
      <w:proofErr w:type="spellEnd"/>
      <w:r w:rsidR="00203715">
        <w:rPr>
          <w:rFonts w:ascii="Arial" w:hAnsi="Arial"/>
          <w:sz w:val="20"/>
        </w:rPr>
        <w:t xml:space="preserve"> </w:t>
      </w:r>
      <w:proofErr w:type="spellStart"/>
      <w:r w:rsidR="00203715">
        <w:rPr>
          <w:rFonts w:ascii="Arial" w:hAnsi="Arial"/>
          <w:sz w:val="20"/>
        </w:rPr>
        <w:t>đã</w:t>
      </w:r>
      <w:proofErr w:type="spellEnd"/>
      <w:r w:rsidR="00203715">
        <w:rPr>
          <w:rFonts w:ascii="Arial" w:hAnsi="Arial"/>
          <w:sz w:val="20"/>
        </w:rPr>
        <w:t xml:space="preserve"> </w:t>
      </w:r>
      <w:proofErr w:type="spellStart"/>
      <w:r w:rsidR="00203715">
        <w:rPr>
          <w:rFonts w:ascii="Arial" w:hAnsi="Arial"/>
          <w:sz w:val="20"/>
        </w:rPr>
        <w:t>có</w:t>
      </w:r>
      <w:proofErr w:type="spellEnd"/>
      <w:r w:rsidR="00203715">
        <w:rPr>
          <w:rFonts w:ascii="Arial" w:hAnsi="Arial"/>
          <w:sz w:val="20"/>
        </w:rPr>
        <w:t xml:space="preserve"> </w:t>
      </w:r>
      <w:proofErr w:type="spellStart"/>
      <w:r w:rsidR="00203715">
        <w:rPr>
          <w:rFonts w:ascii="Arial" w:hAnsi="Arial"/>
          <w:sz w:val="20"/>
        </w:rPr>
        <w:t>sẵn</w:t>
      </w:r>
      <w:proofErr w:type="spellEnd"/>
      <w:r w:rsidR="00203715">
        <w:rPr>
          <w:rFonts w:ascii="Arial" w:hAnsi="Arial"/>
          <w:sz w:val="20"/>
        </w:rPr>
        <w:t xml:space="preserve"> </w:t>
      </w:r>
      <w:proofErr w:type="spellStart"/>
      <w:r w:rsidR="00203715"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kết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quả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thử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nghiệm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đạt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các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quy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định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của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tiêu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chuẩn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mới</w:t>
      </w:r>
      <w:proofErr w:type="spellEnd"/>
      <w:r>
        <w:rPr>
          <w:rFonts w:ascii="Arial" w:hAnsi="Arial"/>
          <w:sz w:val="20"/>
        </w:rPr>
        <w:t xml:space="preserve"> KTW-BWGL</w:t>
      </w:r>
      <w:r w:rsidR="00203715">
        <w:rPr>
          <w:rFonts w:ascii="Arial" w:hAnsi="Arial"/>
          <w:sz w:val="20"/>
        </w:rPr>
        <w:t xml:space="preserve">” </w:t>
      </w:r>
      <w:proofErr w:type="spellStart"/>
      <w:r w:rsidR="00203715">
        <w:rPr>
          <w:rFonts w:ascii="Arial" w:hAnsi="Arial"/>
          <w:sz w:val="20"/>
        </w:rPr>
        <w:t>Ông</w:t>
      </w:r>
      <w:proofErr w:type="spellEnd"/>
      <w:r w:rsidR="00203715">
        <w:rPr>
          <w:rFonts w:ascii="Arial" w:hAnsi="Arial"/>
          <w:sz w:val="20"/>
        </w:rPr>
        <w:t xml:space="preserve"> Hartmut </w:t>
      </w:r>
      <w:proofErr w:type="spellStart"/>
      <w:r w:rsidR="00203715">
        <w:rPr>
          <w:rFonts w:ascii="Arial" w:hAnsi="Arial"/>
          <w:sz w:val="20"/>
        </w:rPr>
        <w:t>Arheidt</w:t>
      </w:r>
      <w:proofErr w:type="spellEnd"/>
      <w:r w:rsidR="00203715">
        <w:rPr>
          <w:rFonts w:ascii="Arial" w:hAnsi="Arial"/>
          <w:sz w:val="20"/>
        </w:rPr>
        <w:t xml:space="preserve"> chia </w:t>
      </w:r>
      <w:proofErr w:type="spellStart"/>
      <w:r w:rsidR="00203715">
        <w:rPr>
          <w:rFonts w:ascii="Arial" w:hAnsi="Arial"/>
          <w:sz w:val="20"/>
        </w:rPr>
        <w:t>sẻ</w:t>
      </w:r>
      <w:proofErr w:type="spellEnd"/>
      <w:r w:rsidR="00203715">
        <w:rPr>
          <w:rFonts w:ascii="Arial" w:hAnsi="Arial"/>
          <w:sz w:val="20"/>
        </w:rPr>
        <w:t xml:space="preserve"> </w:t>
      </w:r>
      <w:proofErr w:type="spellStart"/>
      <w:r w:rsidR="00203715">
        <w:rPr>
          <w:rFonts w:ascii="Arial" w:hAnsi="Arial"/>
          <w:sz w:val="20"/>
        </w:rPr>
        <w:t>thêm</w:t>
      </w:r>
      <w:proofErr w:type="spellEnd"/>
      <w:r w:rsidR="00203715">
        <w:rPr>
          <w:rFonts w:ascii="Arial" w:hAnsi="Arial"/>
          <w:sz w:val="20"/>
        </w:rPr>
        <w:t xml:space="preserve">. </w:t>
      </w:r>
      <w:r w:rsidR="00AC2B61">
        <w:rPr>
          <w:rFonts w:ascii="Arial" w:hAnsi="Arial"/>
          <w:sz w:val="20"/>
        </w:rPr>
        <w:t>“</w:t>
      </w:r>
      <w:proofErr w:type="spellStart"/>
      <w:r w:rsidR="00AC2B61">
        <w:rPr>
          <w:rFonts w:ascii="Arial" w:hAnsi="Arial"/>
          <w:sz w:val="20"/>
        </w:rPr>
        <w:t>Điều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đó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chứng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tỏ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các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vật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liệu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này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của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chúng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tôi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phù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hợp</w:t>
      </w:r>
      <w:proofErr w:type="spellEnd"/>
      <w:r w:rsidR="00AC2B61">
        <w:rPr>
          <w:rFonts w:ascii="Arial" w:hAnsi="Arial"/>
          <w:sz w:val="20"/>
        </w:rPr>
        <w:t xml:space="preserve">. </w:t>
      </w:r>
      <w:proofErr w:type="spellStart"/>
      <w:r w:rsidR="00AC2B61">
        <w:rPr>
          <w:rFonts w:ascii="Arial" w:hAnsi="Arial"/>
          <w:sz w:val="20"/>
        </w:rPr>
        <w:t>Chúng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AC2B61">
        <w:rPr>
          <w:rFonts w:ascii="Arial" w:hAnsi="Arial"/>
          <w:sz w:val="20"/>
        </w:rPr>
        <w:t>tôi</w:t>
      </w:r>
      <w:proofErr w:type="spellEnd"/>
      <w:r w:rsidR="00AC2B61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sẵn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sàng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cung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cấp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tài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liệu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để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lấy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mẫu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1642EA">
        <w:rPr>
          <w:rFonts w:ascii="Arial" w:hAnsi="Arial"/>
          <w:sz w:val="20"/>
        </w:rPr>
        <w:t>kiểm</w:t>
      </w:r>
      <w:proofErr w:type="spellEnd"/>
      <w:r w:rsidR="001642EA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tra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cho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khách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hàng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cũng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như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các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khách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hàng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tiềm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năng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hoặc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đối</w:t>
      </w:r>
      <w:proofErr w:type="spellEnd"/>
      <w:r w:rsidR="006F556D">
        <w:rPr>
          <w:rFonts w:ascii="Arial" w:hAnsi="Arial"/>
          <w:sz w:val="20"/>
        </w:rPr>
        <w:t xml:space="preserve"> </w:t>
      </w:r>
      <w:proofErr w:type="spellStart"/>
      <w:r w:rsidR="006F556D">
        <w:rPr>
          <w:rFonts w:ascii="Arial" w:hAnsi="Arial"/>
          <w:sz w:val="20"/>
        </w:rPr>
        <w:t>tác</w:t>
      </w:r>
      <w:proofErr w:type="spellEnd"/>
      <w:r w:rsidR="00B30A9E">
        <w:rPr>
          <w:rFonts w:ascii="Arial" w:hAnsi="Arial"/>
          <w:sz w:val="20"/>
        </w:rPr>
        <w:t xml:space="preserve"> </w:t>
      </w:r>
      <w:proofErr w:type="spellStart"/>
      <w:r w:rsidR="00B30A9E">
        <w:rPr>
          <w:rFonts w:ascii="Arial" w:hAnsi="Arial"/>
          <w:sz w:val="20"/>
        </w:rPr>
        <w:t>bất</w:t>
      </w:r>
      <w:proofErr w:type="spellEnd"/>
      <w:r w:rsidR="00B30A9E">
        <w:rPr>
          <w:rFonts w:ascii="Arial" w:hAnsi="Arial"/>
          <w:sz w:val="20"/>
        </w:rPr>
        <w:t xml:space="preserve"> </w:t>
      </w:r>
      <w:proofErr w:type="spellStart"/>
      <w:r w:rsidR="00B30A9E">
        <w:rPr>
          <w:rFonts w:ascii="Arial" w:hAnsi="Arial"/>
          <w:sz w:val="20"/>
        </w:rPr>
        <w:t>cứ</w:t>
      </w:r>
      <w:proofErr w:type="spellEnd"/>
      <w:r w:rsidR="00B30A9E">
        <w:rPr>
          <w:rFonts w:ascii="Arial" w:hAnsi="Arial"/>
          <w:sz w:val="20"/>
        </w:rPr>
        <w:t xml:space="preserve"> </w:t>
      </w:r>
      <w:proofErr w:type="spellStart"/>
      <w:r w:rsidR="00B30A9E">
        <w:rPr>
          <w:rFonts w:ascii="Arial" w:hAnsi="Arial"/>
          <w:sz w:val="20"/>
        </w:rPr>
        <w:t>lúc</w:t>
      </w:r>
      <w:proofErr w:type="spellEnd"/>
      <w:r w:rsidR="00B30A9E">
        <w:rPr>
          <w:rFonts w:ascii="Arial" w:hAnsi="Arial"/>
          <w:sz w:val="20"/>
        </w:rPr>
        <w:t xml:space="preserve"> </w:t>
      </w:r>
      <w:proofErr w:type="spellStart"/>
      <w:r w:rsidR="00B30A9E">
        <w:rPr>
          <w:rFonts w:ascii="Arial" w:hAnsi="Arial"/>
          <w:sz w:val="20"/>
        </w:rPr>
        <w:t>nào</w:t>
      </w:r>
      <w:proofErr w:type="spellEnd"/>
      <w:r w:rsidR="006F556D">
        <w:rPr>
          <w:rFonts w:ascii="Arial" w:hAnsi="Arial"/>
          <w:sz w:val="20"/>
        </w:rPr>
        <w:t>”</w:t>
      </w:r>
    </w:p>
    <w:p w14:paraId="588C57E6" w14:textId="77777777" w:rsidR="00AB3C86" w:rsidRDefault="00AB3C86" w:rsidP="003104B2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4AFBD9FE" w14:textId="018448F2" w:rsidR="00261506" w:rsidRDefault="000002DE" w:rsidP="00261506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KRAIBURG TPE </w:t>
      </w:r>
      <w:proofErr w:type="spellStart"/>
      <w:r>
        <w:rPr>
          <w:rFonts w:ascii="Arial" w:hAnsi="Arial"/>
          <w:sz w:val="20"/>
        </w:rPr>
        <w:t>sẽ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giới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thiệu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dòng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sản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phẩm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mới</w:t>
      </w:r>
      <w:proofErr w:type="spellEnd"/>
      <w:r>
        <w:rPr>
          <w:rFonts w:ascii="Arial" w:hAnsi="Arial"/>
          <w:sz w:val="20"/>
        </w:rPr>
        <w:t xml:space="preserve"> THERMOLAST</w:t>
      </w:r>
      <w:r>
        <w:rPr>
          <w:rFonts w:ascii="Arial" w:hAnsi="Arial"/>
          <w:sz w:val="20"/>
          <w:vertAlign w:val="superscript"/>
        </w:rPr>
        <w:t>®</w:t>
      </w:r>
      <w:r>
        <w:rPr>
          <w:rFonts w:ascii="Arial" w:hAnsi="Arial"/>
          <w:sz w:val="20"/>
        </w:rPr>
        <w:t xml:space="preserve"> DW/H2 </w:t>
      </w:r>
      <w:proofErr w:type="spellStart"/>
      <w:r>
        <w:rPr>
          <w:rFonts w:ascii="Arial" w:hAnsi="Arial"/>
          <w:sz w:val="20"/>
        </w:rPr>
        <w:t>tại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Fakuma</w:t>
      </w:r>
      <w:proofErr w:type="spellEnd"/>
      <w:r>
        <w:rPr>
          <w:rFonts w:ascii="Arial" w:hAnsi="Arial"/>
          <w:sz w:val="20"/>
        </w:rPr>
        <w:t xml:space="preserve"> 2023</w:t>
      </w:r>
      <w:r w:rsidR="00261506">
        <w:rPr>
          <w:rFonts w:ascii="Arial" w:hAnsi="Arial"/>
          <w:sz w:val="20"/>
        </w:rPr>
        <w:t xml:space="preserve">, </w:t>
      </w:r>
      <w:proofErr w:type="spellStart"/>
      <w:r w:rsidR="00261506">
        <w:rPr>
          <w:rFonts w:ascii="Arial" w:hAnsi="Arial"/>
          <w:sz w:val="20"/>
        </w:rPr>
        <w:t>tổ</w:t>
      </w:r>
      <w:proofErr w:type="spellEnd"/>
      <w:r w:rsidR="00261506">
        <w:rPr>
          <w:rFonts w:ascii="Arial" w:hAnsi="Arial"/>
          <w:sz w:val="20"/>
        </w:rPr>
        <w:t xml:space="preserve"> </w:t>
      </w:r>
      <w:proofErr w:type="spellStart"/>
      <w:r w:rsidR="00261506">
        <w:rPr>
          <w:rFonts w:ascii="Arial" w:hAnsi="Arial"/>
          <w:sz w:val="20"/>
        </w:rPr>
        <w:t>chức</w:t>
      </w:r>
      <w:proofErr w:type="spellEnd"/>
      <w:r w:rsidR="00261506">
        <w:rPr>
          <w:rFonts w:ascii="Arial" w:hAnsi="Arial"/>
          <w:sz w:val="20"/>
        </w:rPr>
        <w:t xml:space="preserve"> </w:t>
      </w:r>
      <w:proofErr w:type="spellStart"/>
      <w:r w:rsidR="00261506">
        <w:rPr>
          <w:rFonts w:ascii="Arial" w:hAnsi="Arial"/>
          <w:sz w:val="20"/>
        </w:rPr>
        <w:t>từ</w:t>
      </w:r>
      <w:proofErr w:type="spellEnd"/>
      <w:r w:rsidR="00261506">
        <w:rPr>
          <w:rFonts w:ascii="Arial" w:hAnsi="Arial"/>
          <w:sz w:val="20"/>
        </w:rPr>
        <w:t xml:space="preserve"> </w:t>
      </w:r>
      <w:proofErr w:type="spellStart"/>
      <w:r w:rsidR="00261506">
        <w:rPr>
          <w:rFonts w:ascii="Arial" w:hAnsi="Arial"/>
          <w:sz w:val="20"/>
        </w:rPr>
        <w:t>ngày</w:t>
      </w:r>
      <w:proofErr w:type="spellEnd"/>
      <w:r w:rsidR="00261506">
        <w:rPr>
          <w:rFonts w:ascii="Arial" w:hAnsi="Arial"/>
          <w:sz w:val="20"/>
        </w:rPr>
        <w:t xml:space="preserve"> 17 </w:t>
      </w:r>
      <w:proofErr w:type="spellStart"/>
      <w:r w:rsidR="00261506">
        <w:rPr>
          <w:rFonts w:ascii="Arial" w:hAnsi="Arial"/>
          <w:sz w:val="20"/>
        </w:rPr>
        <w:t>đến</w:t>
      </w:r>
      <w:proofErr w:type="spellEnd"/>
      <w:r w:rsidR="00261506">
        <w:rPr>
          <w:rFonts w:ascii="Arial" w:hAnsi="Arial"/>
          <w:sz w:val="20"/>
        </w:rPr>
        <w:t xml:space="preserve"> 21 </w:t>
      </w:r>
      <w:proofErr w:type="spellStart"/>
      <w:r w:rsidR="00261506">
        <w:rPr>
          <w:rFonts w:ascii="Arial" w:hAnsi="Arial"/>
          <w:sz w:val="20"/>
        </w:rPr>
        <w:t>tháng</w:t>
      </w:r>
      <w:proofErr w:type="spellEnd"/>
      <w:r w:rsidR="00261506">
        <w:rPr>
          <w:rFonts w:ascii="Arial" w:hAnsi="Arial"/>
          <w:sz w:val="20"/>
        </w:rPr>
        <w:t xml:space="preserve"> 10 </w:t>
      </w:r>
      <w:proofErr w:type="spellStart"/>
      <w:r w:rsidR="00261506">
        <w:rPr>
          <w:rFonts w:ascii="Arial" w:hAnsi="Arial"/>
          <w:sz w:val="20"/>
        </w:rPr>
        <w:t>năm</w:t>
      </w:r>
      <w:proofErr w:type="spellEnd"/>
      <w:r w:rsidR="00261506">
        <w:rPr>
          <w:rFonts w:ascii="Arial" w:hAnsi="Arial"/>
          <w:sz w:val="20"/>
        </w:rPr>
        <w:t xml:space="preserve"> 2023 </w:t>
      </w:r>
      <w:proofErr w:type="spellStart"/>
      <w:r w:rsidR="00261506">
        <w:rPr>
          <w:rFonts w:ascii="Arial" w:hAnsi="Arial"/>
          <w:sz w:val="20"/>
        </w:rPr>
        <w:t>tại</w:t>
      </w:r>
      <w:proofErr w:type="spellEnd"/>
      <w:r w:rsidR="00261506">
        <w:rPr>
          <w:rFonts w:ascii="Arial" w:hAnsi="Arial"/>
          <w:sz w:val="20"/>
        </w:rPr>
        <w:t xml:space="preserve"> Friedrichshafen, </w:t>
      </w:r>
      <w:proofErr w:type="spellStart"/>
      <w:r w:rsidR="00261506">
        <w:rPr>
          <w:rFonts w:ascii="Arial" w:hAnsi="Arial"/>
          <w:sz w:val="20"/>
        </w:rPr>
        <w:t>gian</w:t>
      </w:r>
      <w:proofErr w:type="spellEnd"/>
      <w:r w:rsidR="00261506">
        <w:rPr>
          <w:rFonts w:ascii="Arial" w:hAnsi="Arial"/>
          <w:sz w:val="20"/>
        </w:rPr>
        <w:t xml:space="preserve"> </w:t>
      </w:r>
      <w:proofErr w:type="spellStart"/>
      <w:r w:rsidR="00261506">
        <w:rPr>
          <w:rFonts w:ascii="Arial" w:hAnsi="Arial"/>
          <w:sz w:val="20"/>
        </w:rPr>
        <w:t>hàng</w:t>
      </w:r>
      <w:proofErr w:type="spellEnd"/>
      <w:r w:rsidR="00261506">
        <w:rPr>
          <w:rFonts w:ascii="Arial" w:hAnsi="Arial"/>
          <w:sz w:val="20"/>
        </w:rPr>
        <w:t xml:space="preserve"> </w:t>
      </w:r>
      <w:proofErr w:type="spellStart"/>
      <w:r w:rsidR="00261506">
        <w:rPr>
          <w:rFonts w:ascii="Arial" w:hAnsi="Arial"/>
          <w:sz w:val="20"/>
        </w:rPr>
        <w:t>s</w:t>
      </w:r>
      <w:r w:rsidR="00F87BFD">
        <w:rPr>
          <w:rFonts w:ascii="Arial" w:hAnsi="Arial"/>
          <w:sz w:val="20"/>
        </w:rPr>
        <w:t>ố</w:t>
      </w:r>
      <w:proofErr w:type="spellEnd"/>
      <w:r w:rsidR="00261506">
        <w:rPr>
          <w:rFonts w:ascii="Arial" w:hAnsi="Arial"/>
          <w:sz w:val="20"/>
        </w:rPr>
        <w:t xml:space="preserve"> B5-5303.</w:t>
      </w:r>
    </w:p>
    <w:p w14:paraId="7CB891FE" w14:textId="3AE6B393" w:rsidR="000002DE" w:rsidRPr="00B0608B" w:rsidRDefault="000002DE" w:rsidP="00D07C9B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0F762573" w14:textId="77777777" w:rsidR="006840C4" w:rsidRPr="00B0608B" w:rsidRDefault="006840C4" w:rsidP="00B26BB1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61057272" w14:textId="389C91C5" w:rsidR="00E64724" w:rsidRPr="00E3005B" w:rsidRDefault="00303EB6" w:rsidP="00E3005B">
      <w:pPr>
        <w:rPr>
          <w:rFonts w:ascii="Arial" w:hAnsi="Arial" w:cs="Arial"/>
          <w:sz w:val="20"/>
          <w:szCs w:val="20"/>
        </w:rPr>
      </w:pPr>
      <w:r>
        <w:br w:type="page"/>
      </w:r>
    </w:p>
    <w:p w14:paraId="5EFB12E3" w14:textId="00E77E56" w:rsidR="00E3005B" w:rsidRPr="00E3005B" w:rsidRDefault="00E3005B" w:rsidP="00B0608B">
      <w:pPr>
        <w:keepNext/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lastRenderedPageBreak/>
        <w:t>Bảng</w:t>
      </w:r>
      <w:proofErr w:type="spellEnd"/>
      <w:r>
        <w:rPr>
          <w:rFonts w:ascii="Arial" w:hAnsi="Arial"/>
          <w:b/>
          <w:sz w:val="20"/>
        </w:rPr>
        <w:t xml:space="preserve"> I: Thông </w:t>
      </w:r>
      <w:proofErr w:type="spellStart"/>
      <w:r>
        <w:rPr>
          <w:rFonts w:ascii="Arial" w:hAnsi="Arial"/>
          <w:b/>
          <w:sz w:val="20"/>
        </w:rPr>
        <w:t>số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kĩ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thuật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của</w:t>
      </w:r>
      <w:proofErr w:type="spellEnd"/>
      <w:r>
        <w:rPr>
          <w:rFonts w:ascii="Arial" w:hAnsi="Arial"/>
          <w:b/>
          <w:sz w:val="20"/>
        </w:rPr>
        <w:t xml:space="preserve"> THERMOLAST</w:t>
      </w:r>
      <w:r>
        <w:rPr>
          <w:rFonts w:ascii="Arial" w:hAnsi="Arial"/>
          <w:b/>
          <w:sz w:val="20"/>
          <w:vertAlign w:val="superscript"/>
        </w:rPr>
        <w:t>®</w:t>
      </w:r>
      <w:r>
        <w:rPr>
          <w:rFonts w:ascii="Arial" w:hAnsi="Arial"/>
          <w:b/>
          <w:sz w:val="20"/>
        </w:rPr>
        <w:t xml:space="preserve"> DW/H2</w:t>
      </w:r>
    </w:p>
    <w:tbl>
      <w:tblPr>
        <w:tblStyle w:val="TableGrid"/>
        <w:tblW w:w="822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  <w:gridCol w:w="992"/>
        <w:gridCol w:w="992"/>
      </w:tblGrid>
      <w:tr w:rsidR="003104B2" w:rsidRPr="00B0608B" w14:paraId="17AD5AA3" w14:textId="77777777" w:rsidTr="00132B14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29045A87" w14:textId="4ABAFFC1" w:rsidR="003104B2" w:rsidRPr="00B0608B" w:rsidRDefault="00AC2FDD" w:rsidP="00B0608B">
            <w:pPr>
              <w:keepNext/>
              <w:keepLines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DW/H2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11C217" w14:textId="0F810D5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6F4FA60C" w14:textId="64E96AEA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5DA21551" w14:textId="69B78891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E18A11D" w14:textId="40FF22A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01E9A377" w14:textId="16E143CD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B30BC1B" w14:textId="5AF2CEDC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104B2" w:rsidRPr="00B0608B" w14:paraId="2DEC1D8D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707AEF50" w14:textId="11892418" w:rsidR="003104B2" w:rsidRPr="00D56D20" w:rsidRDefault="000645A2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Độ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cứng</w:t>
            </w:r>
            <w:proofErr w:type="spellEnd"/>
          </w:p>
        </w:tc>
        <w:tc>
          <w:tcPr>
            <w:tcW w:w="992" w:type="dxa"/>
            <w:vAlign w:val="center"/>
          </w:tcPr>
          <w:p w14:paraId="373BB092" w14:textId="766EF3E4" w:rsidR="003104B2" w:rsidRPr="00B0608B" w:rsidRDefault="00B0608B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70 Shore A</w:t>
            </w:r>
          </w:p>
        </w:tc>
        <w:tc>
          <w:tcPr>
            <w:tcW w:w="992" w:type="dxa"/>
            <w:vAlign w:val="center"/>
          </w:tcPr>
          <w:p w14:paraId="07F1A915" w14:textId="4E8C1EFC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 Shore A</w:t>
            </w:r>
          </w:p>
        </w:tc>
        <w:tc>
          <w:tcPr>
            <w:tcW w:w="992" w:type="dxa"/>
            <w:vAlign w:val="center"/>
          </w:tcPr>
          <w:p w14:paraId="5CF04E83" w14:textId="5F18EFB5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80 Shore A</w:t>
            </w:r>
          </w:p>
        </w:tc>
        <w:tc>
          <w:tcPr>
            <w:tcW w:w="992" w:type="dxa"/>
            <w:vAlign w:val="center"/>
          </w:tcPr>
          <w:p w14:paraId="0A00E729" w14:textId="061C5859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85 Shore A</w:t>
            </w:r>
          </w:p>
        </w:tc>
        <w:tc>
          <w:tcPr>
            <w:tcW w:w="992" w:type="dxa"/>
            <w:vAlign w:val="center"/>
          </w:tcPr>
          <w:p w14:paraId="5FB0D520" w14:textId="030B7465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90 Shore A</w:t>
            </w:r>
          </w:p>
        </w:tc>
        <w:tc>
          <w:tcPr>
            <w:tcW w:w="992" w:type="dxa"/>
            <w:vAlign w:val="center"/>
          </w:tcPr>
          <w:p w14:paraId="1DED2689" w14:textId="60C9B434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40 Shore D</w:t>
            </w:r>
          </w:p>
        </w:tc>
      </w:tr>
      <w:tr w:rsidR="003104B2" w:rsidRPr="00B0608B" w14:paraId="19880042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6368483" w14:textId="471F5C19" w:rsidR="003104B2" w:rsidRPr="00D56D20" w:rsidRDefault="000645A2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Tỉ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trọng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r w:rsidR="003104B2">
              <w:rPr>
                <w:rFonts w:ascii="Arial" w:hAnsi="Arial"/>
                <w:sz w:val="20"/>
              </w:rPr>
              <w:t xml:space="preserve">(g/cm³) </w:t>
            </w:r>
          </w:p>
        </w:tc>
        <w:tc>
          <w:tcPr>
            <w:tcW w:w="992" w:type="dxa"/>
            <w:vAlign w:val="center"/>
          </w:tcPr>
          <w:p w14:paraId="04866AB6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0.903</w:t>
            </w:r>
          </w:p>
        </w:tc>
        <w:tc>
          <w:tcPr>
            <w:tcW w:w="992" w:type="dxa"/>
            <w:vAlign w:val="center"/>
          </w:tcPr>
          <w:p w14:paraId="33B888C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0.891</w:t>
            </w:r>
          </w:p>
        </w:tc>
        <w:tc>
          <w:tcPr>
            <w:tcW w:w="992" w:type="dxa"/>
            <w:vAlign w:val="center"/>
          </w:tcPr>
          <w:p w14:paraId="49643121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0.888</w:t>
            </w:r>
          </w:p>
        </w:tc>
        <w:tc>
          <w:tcPr>
            <w:tcW w:w="992" w:type="dxa"/>
            <w:vAlign w:val="center"/>
          </w:tcPr>
          <w:p w14:paraId="23BD9BFA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0.895</w:t>
            </w:r>
          </w:p>
        </w:tc>
        <w:tc>
          <w:tcPr>
            <w:tcW w:w="992" w:type="dxa"/>
            <w:vAlign w:val="center"/>
          </w:tcPr>
          <w:p w14:paraId="3C158942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0.887</w:t>
            </w:r>
          </w:p>
        </w:tc>
        <w:tc>
          <w:tcPr>
            <w:tcW w:w="992" w:type="dxa"/>
            <w:vAlign w:val="center"/>
          </w:tcPr>
          <w:p w14:paraId="213F6EBD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0.901</w:t>
            </w:r>
          </w:p>
        </w:tc>
      </w:tr>
      <w:tr w:rsidR="003104B2" w:rsidRPr="00B0608B" w14:paraId="48B4A735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117EB547" w14:textId="2C725D44" w:rsidR="003104B2" w:rsidRPr="00D56D20" w:rsidRDefault="000645A2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Độ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bền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kéo</w:t>
            </w:r>
            <w:proofErr w:type="spellEnd"/>
            <w:r w:rsidR="003104B2">
              <w:rPr>
                <w:rFonts w:ascii="Arial" w:hAnsi="Arial"/>
                <w:sz w:val="20"/>
              </w:rPr>
              <w:t xml:space="preserve"> (MPa)</w:t>
            </w:r>
          </w:p>
        </w:tc>
        <w:tc>
          <w:tcPr>
            <w:tcW w:w="992" w:type="dxa"/>
            <w:vAlign w:val="center"/>
          </w:tcPr>
          <w:p w14:paraId="44FD1B5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22.6</w:t>
            </w:r>
          </w:p>
        </w:tc>
        <w:tc>
          <w:tcPr>
            <w:tcW w:w="992" w:type="dxa"/>
            <w:vAlign w:val="center"/>
          </w:tcPr>
          <w:p w14:paraId="3D0EBB7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28.1</w:t>
            </w:r>
          </w:p>
        </w:tc>
        <w:tc>
          <w:tcPr>
            <w:tcW w:w="992" w:type="dxa"/>
            <w:vAlign w:val="center"/>
          </w:tcPr>
          <w:p w14:paraId="7939819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31.9</w:t>
            </w:r>
          </w:p>
        </w:tc>
        <w:tc>
          <w:tcPr>
            <w:tcW w:w="992" w:type="dxa"/>
            <w:vAlign w:val="center"/>
          </w:tcPr>
          <w:p w14:paraId="2E2C7543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28.8</w:t>
            </w:r>
          </w:p>
        </w:tc>
        <w:tc>
          <w:tcPr>
            <w:tcW w:w="992" w:type="dxa"/>
            <w:vAlign w:val="center"/>
          </w:tcPr>
          <w:p w14:paraId="7A9B603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35.1</w:t>
            </w:r>
          </w:p>
        </w:tc>
        <w:tc>
          <w:tcPr>
            <w:tcW w:w="992" w:type="dxa"/>
            <w:vAlign w:val="center"/>
          </w:tcPr>
          <w:p w14:paraId="35C7AFE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35.9</w:t>
            </w:r>
          </w:p>
        </w:tc>
      </w:tr>
      <w:tr w:rsidR="003104B2" w:rsidRPr="00B0608B" w14:paraId="0180622C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57F781D" w14:textId="529FC659" w:rsidR="003104B2" w:rsidRPr="00D56D20" w:rsidRDefault="000645A2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Độ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đàn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hồi</w:t>
            </w:r>
            <w:proofErr w:type="spellEnd"/>
            <w:r w:rsidR="003104B2">
              <w:rPr>
                <w:rFonts w:ascii="Arial" w:hAnsi="Arial"/>
                <w:sz w:val="20"/>
              </w:rPr>
              <w:t xml:space="preserve"> (%)</w:t>
            </w:r>
          </w:p>
        </w:tc>
        <w:tc>
          <w:tcPr>
            <w:tcW w:w="992" w:type="dxa"/>
            <w:vAlign w:val="center"/>
          </w:tcPr>
          <w:p w14:paraId="162FE4E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847</w:t>
            </w:r>
          </w:p>
        </w:tc>
        <w:tc>
          <w:tcPr>
            <w:tcW w:w="992" w:type="dxa"/>
            <w:vAlign w:val="center"/>
          </w:tcPr>
          <w:p w14:paraId="466D28C4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710</w:t>
            </w:r>
          </w:p>
        </w:tc>
        <w:tc>
          <w:tcPr>
            <w:tcW w:w="992" w:type="dxa"/>
            <w:vAlign w:val="center"/>
          </w:tcPr>
          <w:p w14:paraId="64C1BF8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760</w:t>
            </w:r>
          </w:p>
        </w:tc>
        <w:tc>
          <w:tcPr>
            <w:tcW w:w="992" w:type="dxa"/>
            <w:vAlign w:val="center"/>
          </w:tcPr>
          <w:p w14:paraId="77DE174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754</w:t>
            </w:r>
          </w:p>
        </w:tc>
        <w:tc>
          <w:tcPr>
            <w:tcW w:w="992" w:type="dxa"/>
            <w:vAlign w:val="center"/>
          </w:tcPr>
          <w:p w14:paraId="1E2EF7B3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770</w:t>
            </w:r>
          </w:p>
        </w:tc>
        <w:tc>
          <w:tcPr>
            <w:tcW w:w="992" w:type="dxa"/>
            <w:vAlign w:val="center"/>
          </w:tcPr>
          <w:p w14:paraId="0AE154D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687</w:t>
            </w:r>
          </w:p>
        </w:tc>
      </w:tr>
      <w:tr w:rsidR="003104B2" w:rsidRPr="00B0608B" w14:paraId="77708524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3542EFF3" w14:textId="309A0D83" w:rsidR="003104B2" w:rsidRPr="00D56D20" w:rsidRDefault="000645A2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51A74">
              <w:rPr>
                <w:rFonts w:ascii="Arial" w:hAnsi="Arial"/>
                <w:sz w:val="20"/>
              </w:rPr>
              <w:t>Độ</w:t>
            </w:r>
            <w:proofErr w:type="spellEnd"/>
            <w:r w:rsidRPr="00B51A7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51A74">
              <w:rPr>
                <w:rFonts w:ascii="Arial" w:hAnsi="Arial"/>
                <w:sz w:val="20"/>
              </w:rPr>
              <w:t>bền</w:t>
            </w:r>
            <w:proofErr w:type="spellEnd"/>
            <w:r w:rsidRPr="00B51A7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B51A74">
              <w:rPr>
                <w:rFonts w:ascii="Arial" w:hAnsi="Arial"/>
                <w:sz w:val="20"/>
              </w:rPr>
              <w:t>xé</w:t>
            </w:r>
            <w:proofErr w:type="spellEnd"/>
            <w:r w:rsidR="00924047" w:rsidRPr="00B51A74">
              <w:rPr>
                <w:rFonts w:ascii="Arial" w:hAnsi="Arial"/>
                <w:sz w:val="20"/>
              </w:rPr>
              <w:t xml:space="preserve"> (N/mm)</w:t>
            </w:r>
          </w:p>
        </w:tc>
        <w:tc>
          <w:tcPr>
            <w:tcW w:w="992" w:type="dxa"/>
            <w:vAlign w:val="center"/>
          </w:tcPr>
          <w:p w14:paraId="63FC1F6F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30.3</w:t>
            </w:r>
          </w:p>
        </w:tc>
        <w:tc>
          <w:tcPr>
            <w:tcW w:w="992" w:type="dxa"/>
            <w:vAlign w:val="center"/>
          </w:tcPr>
          <w:p w14:paraId="5A4EC8B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31.1</w:t>
            </w:r>
          </w:p>
        </w:tc>
        <w:tc>
          <w:tcPr>
            <w:tcW w:w="992" w:type="dxa"/>
            <w:vAlign w:val="center"/>
          </w:tcPr>
          <w:p w14:paraId="1B76FF7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3F33D3D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48.1</w:t>
            </w:r>
          </w:p>
        </w:tc>
        <w:tc>
          <w:tcPr>
            <w:tcW w:w="992" w:type="dxa"/>
            <w:vAlign w:val="center"/>
          </w:tcPr>
          <w:p w14:paraId="4252EE3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62</w:t>
            </w:r>
          </w:p>
        </w:tc>
        <w:tc>
          <w:tcPr>
            <w:tcW w:w="992" w:type="dxa"/>
            <w:vAlign w:val="center"/>
          </w:tcPr>
          <w:p w14:paraId="0289B1A4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70.7</w:t>
            </w:r>
          </w:p>
        </w:tc>
      </w:tr>
    </w:tbl>
    <w:p w14:paraId="32B0A87F" w14:textId="77777777" w:rsidR="003104B2" w:rsidRPr="00B0608B" w:rsidRDefault="003104B2" w:rsidP="00B0608B">
      <w:pPr>
        <w:keepLines/>
        <w:spacing w:before="120"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(Table © 2023 KRAIBURG TPE)</w:t>
      </w:r>
    </w:p>
    <w:p w14:paraId="3E3CE8A1" w14:textId="77777777" w:rsidR="0094682D" w:rsidRPr="00B0608B" w:rsidRDefault="0094682D" w:rsidP="00B0608B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4EF5D594" w14:textId="01BEAFDE" w:rsidR="00764A7A" w:rsidRPr="00F33417" w:rsidRDefault="00764A7A" w:rsidP="00280E8E">
      <w:pPr>
        <w:keepNext/>
        <w:keepLines/>
        <w:spacing w:after="0" w:line="360" w:lineRule="auto"/>
        <w:ind w:right="425"/>
        <w:jc w:val="both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t>Bảng</w:t>
      </w:r>
      <w:proofErr w:type="spellEnd"/>
      <w:r>
        <w:rPr>
          <w:rFonts w:ascii="Arial" w:hAnsi="Arial"/>
          <w:b/>
          <w:sz w:val="20"/>
        </w:rPr>
        <w:t xml:space="preserve"> II: </w:t>
      </w:r>
      <w:proofErr w:type="spellStart"/>
      <w:r>
        <w:rPr>
          <w:rFonts w:ascii="Arial" w:hAnsi="Arial"/>
          <w:b/>
          <w:sz w:val="20"/>
        </w:rPr>
        <w:t>Thử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nghiệm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ống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theo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tiêu</w:t>
      </w:r>
      <w:proofErr w:type="spellEnd"/>
      <w:r>
        <w:rPr>
          <w:rFonts w:ascii="Arial" w:hAnsi="Arial"/>
          <w:b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chuẩn</w:t>
      </w:r>
      <w:proofErr w:type="spellEnd"/>
      <w:r>
        <w:rPr>
          <w:rFonts w:ascii="Arial" w:hAnsi="Arial"/>
          <w:b/>
          <w:sz w:val="20"/>
        </w:rPr>
        <w:t xml:space="preserve"> KTW-BWGL standard (</w:t>
      </w:r>
      <w:proofErr w:type="spellStart"/>
      <w:r w:rsidR="00F33417">
        <w:rPr>
          <w:rFonts w:ascii="Arial" w:hAnsi="Arial"/>
          <w:b/>
          <w:sz w:val="20"/>
        </w:rPr>
        <w:t>đường</w:t>
      </w:r>
      <w:proofErr w:type="spellEnd"/>
      <w:r w:rsidR="00F33417">
        <w:rPr>
          <w:rFonts w:ascii="Arial" w:hAnsi="Arial"/>
          <w:b/>
          <w:sz w:val="20"/>
        </w:rPr>
        <w:t xml:space="preserve"> </w:t>
      </w:r>
      <w:proofErr w:type="spellStart"/>
      <w:r w:rsidR="00F33417">
        <w:rPr>
          <w:rFonts w:ascii="Arial" w:hAnsi="Arial"/>
          <w:b/>
          <w:sz w:val="20"/>
        </w:rPr>
        <w:t>kính</w:t>
      </w:r>
      <w:proofErr w:type="spellEnd"/>
      <w:r w:rsidR="00F33417">
        <w:rPr>
          <w:rFonts w:ascii="Arial" w:hAnsi="Arial"/>
          <w:b/>
          <w:sz w:val="20"/>
        </w:rPr>
        <w:t xml:space="preserve"> </w:t>
      </w:r>
      <w:proofErr w:type="spellStart"/>
      <w:r w:rsidR="00F33417">
        <w:rPr>
          <w:rFonts w:ascii="Arial" w:hAnsi="Arial"/>
          <w:b/>
          <w:sz w:val="20"/>
        </w:rPr>
        <w:t>bên</w:t>
      </w:r>
      <w:proofErr w:type="spellEnd"/>
      <w:r w:rsidR="00F33417">
        <w:rPr>
          <w:rFonts w:ascii="Arial" w:hAnsi="Arial"/>
          <w:b/>
          <w:sz w:val="20"/>
        </w:rPr>
        <w:t xml:space="preserve"> </w:t>
      </w:r>
      <w:proofErr w:type="spellStart"/>
      <w:r w:rsidR="00F33417">
        <w:rPr>
          <w:rFonts w:ascii="Arial" w:hAnsi="Arial"/>
          <w:b/>
          <w:sz w:val="20"/>
        </w:rPr>
        <w:t>trong</w:t>
      </w:r>
      <w:proofErr w:type="spellEnd"/>
      <w:r>
        <w:rPr>
          <w:rFonts w:ascii="Arial" w:hAnsi="Arial"/>
          <w:b/>
          <w:sz w:val="20"/>
        </w:rPr>
        <w:t xml:space="preserve"> 8 mm)</w:t>
      </w:r>
    </w:p>
    <w:tbl>
      <w:tblPr>
        <w:tblStyle w:val="TableGrid"/>
        <w:tblW w:w="8221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125"/>
      </w:tblGrid>
      <w:tr w:rsidR="0094682D" w:rsidRPr="00B0608B" w14:paraId="224F7536" w14:textId="77777777" w:rsidTr="00132B14">
        <w:trPr>
          <w:trHeight w:val="624"/>
        </w:trPr>
        <w:tc>
          <w:tcPr>
            <w:tcW w:w="3969" w:type="dxa"/>
            <w:shd w:val="clear" w:color="auto" w:fill="365F91" w:themeFill="accent1" w:themeFillShade="BF"/>
            <w:vAlign w:val="center"/>
          </w:tcPr>
          <w:p w14:paraId="5EF86221" w14:textId="75548667" w:rsidR="0094682D" w:rsidRPr="00AC2FDD" w:rsidRDefault="00AC2FDD" w:rsidP="00B0608B">
            <w:pPr>
              <w:keepNext/>
              <w:keepLines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DW/H2</w:t>
            </w:r>
          </w:p>
        </w:tc>
        <w:tc>
          <w:tcPr>
            <w:tcW w:w="2127" w:type="dxa"/>
            <w:shd w:val="clear" w:color="auto" w:fill="365F91" w:themeFill="accent1" w:themeFillShade="BF"/>
            <w:vAlign w:val="center"/>
          </w:tcPr>
          <w:p w14:paraId="79D979D4" w14:textId="02BF9185" w:rsidR="0094682D" w:rsidRPr="00924047" w:rsidRDefault="00924047" w:rsidP="00B0608B">
            <w:pPr>
              <w:keepNext/>
              <w:keepLines/>
              <w:jc w:val="center"/>
              <w:rPr>
                <w:rFonts w:ascii="Arial" w:hAnsi="Arial" w:cs="Arial"/>
                <w:strike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color w:val="FFFFFF" w:themeColor="background1"/>
                <w:sz w:val="20"/>
              </w:rPr>
              <w:t>70 Shore A</w:t>
            </w:r>
            <w:r>
              <w:rPr>
                <w:rFonts w:ascii="Arial" w:hAnsi="Arial"/>
                <w:strike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125" w:type="dxa"/>
            <w:shd w:val="clear" w:color="auto" w:fill="365F91" w:themeFill="accent1" w:themeFillShade="BF"/>
            <w:vAlign w:val="center"/>
          </w:tcPr>
          <w:p w14:paraId="2723C529" w14:textId="6DEB6E7E" w:rsidR="0094682D" w:rsidRPr="00924047" w:rsidRDefault="00924047" w:rsidP="00B0608B">
            <w:pPr>
              <w:keepNext/>
              <w:keepLines/>
              <w:jc w:val="center"/>
              <w:rPr>
                <w:rFonts w:ascii="Arial" w:hAnsi="Arial" w:cs="Arial"/>
                <w:strike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color w:val="FFFFFF" w:themeColor="background1"/>
                <w:sz w:val="20"/>
              </w:rPr>
              <w:t>40 Shore D</w:t>
            </w:r>
            <w:r>
              <w:rPr>
                <w:rFonts w:ascii="Arial" w:hAnsi="Arial"/>
                <w:strike/>
                <w:color w:val="FFFFFF" w:themeColor="background1"/>
                <w:sz w:val="20"/>
              </w:rPr>
              <w:t xml:space="preserve"> </w:t>
            </w:r>
          </w:p>
        </w:tc>
      </w:tr>
      <w:tr w:rsidR="0094682D" w:rsidRPr="00B0608B" w14:paraId="71337AB4" w14:textId="77777777" w:rsidTr="00B0608B">
        <w:trPr>
          <w:trHeight w:val="425"/>
        </w:trPr>
        <w:tc>
          <w:tcPr>
            <w:tcW w:w="3969" w:type="dxa"/>
            <w:vAlign w:val="center"/>
          </w:tcPr>
          <w:p w14:paraId="5D505EC0" w14:textId="6CB42EC3" w:rsidR="00731A22" w:rsidRPr="00B0608B" w:rsidRDefault="00C55EA2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Phù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hợp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công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thức</w:t>
            </w:r>
            <w:proofErr w:type="spellEnd"/>
          </w:p>
        </w:tc>
        <w:tc>
          <w:tcPr>
            <w:tcW w:w="2127" w:type="dxa"/>
            <w:vAlign w:val="center"/>
          </w:tcPr>
          <w:p w14:paraId="6F4FC630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273027E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  <w:tr w:rsidR="0094682D" w:rsidRPr="00B0608B" w14:paraId="03D7897A" w14:textId="77777777" w:rsidTr="00132B14">
        <w:trPr>
          <w:trHeight w:val="624"/>
        </w:trPr>
        <w:tc>
          <w:tcPr>
            <w:tcW w:w="3969" w:type="dxa"/>
            <w:vAlign w:val="center"/>
          </w:tcPr>
          <w:p w14:paraId="50E7EEDC" w14:textId="6F95E828" w:rsidR="006C4E6A" w:rsidRPr="00FE79DD" w:rsidRDefault="00BD3EB1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MY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Yêu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cầu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bản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ở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mức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23°C </w:t>
            </w:r>
            <w:proofErr w:type="spellStart"/>
            <w:r>
              <w:rPr>
                <w:rFonts w:ascii="Arial" w:hAnsi="Arial"/>
                <w:sz w:val="20"/>
              </w:rPr>
              <w:t>và</w:t>
            </w:r>
            <w:proofErr w:type="spellEnd"/>
            <w:r>
              <w:rPr>
                <w:rFonts w:ascii="Arial" w:hAnsi="Arial"/>
                <w:sz w:val="20"/>
              </w:rPr>
              <w:t xml:space="preserve"> 60°C</w:t>
            </w:r>
            <w:r w:rsidR="00AB4B72">
              <w:rPr>
                <w:rFonts w:ascii="Arial" w:hAnsi="Arial"/>
                <w:sz w:val="20"/>
              </w:rPr>
              <w:t xml:space="preserve"> (TOC, </w:t>
            </w:r>
            <w:proofErr w:type="spellStart"/>
            <w:r w:rsidR="00AB4B72">
              <w:rPr>
                <w:rFonts w:ascii="Arial" w:hAnsi="Arial"/>
                <w:sz w:val="20"/>
              </w:rPr>
              <w:t>mùi</w:t>
            </w:r>
            <w:proofErr w:type="spellEnd"/>
            <w:r w:rsidR="00AB4B72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="00AB4B72">
              <w:rPr>
                <w:rFonts w:ascii="Arial" w:hAnsi="Arial"/>
                <w:sz w:val="20"/>
              </w:rPr>
              <w:t>tạo</w:t>
            </w:r>
            <w:proofErr w:type="spellEnd"/>
            <w:r w:rsidR="00AB4B72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AB4B72">
              <w:rPr>
                <w:rFonts w:ascii="Arial" w:hAnsi="Arial"/>
                <w:sz w:val="20"/>
              </w:rPr>
              <w:t>bọt</w:t>
            </w:r>
            <w:proofErr w:type="spellEnd"/>
            <w:r w:rsidR="00AB4B72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="00393D28">
              <w:rPr>
                <w:rFonts w:ascii="Arial" w:hAnsi="Arial"/>
                <w:sz w:val="20"/>
                <w:lang w:val="en-MY"/>
              </w:rPr>
              <w:t>sương</w:t>
            </w:r>
            <w:proofErr w:type="spellEnd"/>
            <w:r w:rsidR="00393D28">
              <w:rPr>
                <w:rFonts w:ascii="Arial" w:hAnsi="Arial"/>
                <w:sz w:val="20"/>
                <w:lang w:val="en-MY"/>
              </w:rPr>
              <w:t xml:space="preserve"> </w:t>
            </w:r>
            <w:proofErr w:type="spellStart"/>
            <w:r w:rsidR="00393D28">
              <w:rPr>
                <w:rFonts w:ascii="Arial" w:hAnsi="Arial"/>
                <w:sz w:val="20"/>
                <w:lang w:val="en-MY"/>
              </w:rPr>
              <w:t>mù</w:t>
            </w:r>
            <w:proofErr w:type="spellEnd"/>
            <w:r w:rsidR="00393D28">
              <w:rPr>
                <w:rFonts w:ascii="Arial" w:hAnsi="Arial"/>
                <w:sz w:val="20"/>
                <w:lang w:val="en-MY"/>
              </w:rPr>
              <w:t>)</w:t>
            </w:r>
          </w:p>
        </w:tc>
        <w:tc>
          <w:tcPr>
            <w:tcW w:w="2127" w:type="dxa"/>
            <w:vAlign w:val="center"/>
          </w:tcPr>
          <w:p w14:paraId="6CC33D32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190F87C0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  <w:tr w:rsidR="0094682D" w:rsidRPr="00B0608B" w14:paraId="5DB85BC0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7FC6F25A" w14:textId="638BDBCF" w:rsidR="00CE58F2" w:rsidRDefault="00FB0BA2" w:rsidP="00B0608B">
            <w:pPr>
              <w:keepNext/>
              <w:keepLines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Kiểm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tra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từng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chất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sau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đánh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giá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công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thức</w:t>
            </w:r>
            <w:proofErr w:type="spellEnd"/>
            <w:r>
              <w:rPr>
                <w:rFonts w:ascii="Arial" w:hAnsi="Arial"/>
                <w:sz w:val="20"/>
              </w:rPr>
              <w:t xml:space="preserve"> ở </w:t>
            </w:r>
            <w:proofErr w:type="spellStart"/>
            <w:r>
              <w:rPr>
                <w:rFonts w:ascii="Arial" w:hAnsi="Arial"/>
                <w:sz w:val="20"/>
              </w:rPr>
              <w:t>nhiệt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độ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r w:rsidR="00C55EA2">
              <w:rPr>
                <w:rFonts w:ascii="Arial" w:hAnsi="Arial"/>
                <w:sz w:val="20"/>
              </w:rPr>
              <w:t>60°C</w:t>
            </w:r>
          </w:p>
          <w:p w14:paraId="7EC1ADB0" w14:textId="7BFAD1AE" w:rsidR="0094682D" w:rsidRPr="00AF786F" w:rsidRDefault="0094682D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73124C2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35C0F00" w14:textId="10D2D34D" w:rsidR="0094682D" w:rsidRPr="00B0608B" w:rsidRDefault="00C541CE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Không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được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thực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hiện</w:t>
            </w:r>
            <w:proofErr w:type="spellEnd"/>
          </w:p>
        </w:tc>
      </w:tr>
      <w:tr w:rsidR="0094682D" w:rsidRPr="00B0608B" w14:paraId="201CF5A8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04A4AC0C" w14:textId="23E12999" w:rsidR="00D12A79" w:rsidRPr="00B0608B" w:rsidRDefault="00D12A79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Kháng</w:t>
            </w:r>
            <w:proofErr w:type="spellEnd"/>
            <w:r>
              <w:rPr>
                <w:rFonts w:ascii="Arial" w:hAnsi="Arial"/>
                <w:sz w:val="20"/>
              </w:rPr>
              <w:t xml:space="preserve"> vi </w:t>
            </w:r>
            <w:proofErr w:type="spellStart"/>
            <w:r>
              <w:rPr>
                <w:rFonts w:ascii="Arial" w:hAnsi="Arial"/>
                <w:sz w:val="20"/>
              </w:rPr>
              <w:t>sinh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vật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theo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tiêu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chuẩn</w:t>
            </w:r>
            <w:proofErr w:type="spellEnd"/>
            <w:r>
              <w:rPr>
                <w:rFonts w:ascii="Arial" w:hAnsi="Arial"/>
                <w:sz w:val="20"/>
              </w:rPr>
              <w:t xml:space="preserve"> EN 16421:2014-12 </w:t>
            </w:r>
            <w:proofErr w:type="spellStart"/>
            <w:r>
              <w:rPr>
                <w:rFonts w:ascii="Arial" w:hAnsi="Arial"/>
                <w:sz w:val="20"/>
              </w:rPr>
              <w:t>phương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pháp</w:t>
            </w:r>
            <w:proofErr w:type="spellEnd"/>
            <w:r>
              <w:rPr>
                <w:rFonts w:ascii="Arial" w:hAnsi="Arial"/>
                <w:sz w:val="20"/>
              </w:rPr>
              <w:t xml:space="preserve"> 2 (</w:t>
            </w:r>
            <w:proofErr w:type="spellStart"/>
            <w:r w:rsidR="004F12D4">
              <w:rPr>
                <w:rFonts w:ascii="Arial" w:hAnsi="Arial"/>
                <w:sz w:val="20"/>
              </w:rPr>
              <w:t>giống</w:t>
            </w:r>
            <w:proofErr w:type="spellEnd"/>
            <w:r w:rsidR="004F12D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4F12D4">
              <w:rPr>
                <w:rFonts w:ascii="Arial" w:hAnsi="Arial"/>
                <w:sz w:val="20"/>
              </w:rPr>
              <w:t>thử</w:t>
            </w:r>
            <w:proofErr w:type="spellEnd"/>
            <w:r w:rsidR="004F12D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4F12D4">
              <w:rPr>
                <w:rFonts w:ascii="Arial" w:hAnsi="Arial"/>
                <w:sz w:val="20"/>
              </w:rPr>
              <w:t>nghiệm</w:t>
            </w:r>
            <w:proofErr w:type="spellEnd"/>
            <w:r w:rsidR="004F12D4">
              <w:rPr>
                <w:rFonts w:ascii="Arial" w:hAnsi="Arial"/>
                <w:sz w:val="20"/>
              </w:rPr>
              <w:t xml:space="preserve"> DVGW W270)</w:t>
            </w:r>
          </w:p>
        </w:tc>
        <w:tc>
          <w:tcPr>
            <w:tcW w:w="2127" w:type="dxa"/>
            <w:vAlign w:val="center"/>
          </w:tcPr>
          <w:p w14:paraId="3C68ECED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20560C27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</w:tbl>
    <w:p w14:paraId="1208FE6F" w14:textId="15B6B61F" w:rsidR="0094682D" w:rsidRPr="00B0608B" w:rsidRDefault="0094682D" w:rsidP="0094682D">
      <w:pPr>
        <w:keepLines/>
        <w:spacing w:before="120"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(</w:t>
      </w:r>
      <w:r w:rsidR="005920AC">
        <w:rPr>
          <w:rFonts w:ascii="Arial" w:hAnsi="Arial"/>
          <w:color w:val="000000" w:themeColor="text1"/>
          <w:sz w:val="20"/>
        </w:rPr>
        <w:t>Table</w:t>
      </w:r>
      <w:r>
        <w:rPr>
          <w:rFonts w:ascii="Arial" w:hAnsi="Arial"/>
          <w:color w:val="000000" w:themeColor="text1"/>
          <w:sz w:val="20"/>
        </w:rPr>
        <w:t xml:space="preserve"> © 2023 KRAIBURG TPE)</w:t>
      </w:r>
    </w:p>
    <w:p w14:paraId="7E1597FA" w14:textId="77777777" w:rsidR="00E17CAC" w:rsidRPr="00B0608B" w:rsidRDefault="00E17CAC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58487A7D" w14:textId="080CD617" w:rsidR="00DC32CA" w:rsidRPr="00B51A74" w:rsidRDefault="00B51A74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noProof/>
        </w:rPr>
        <w:lastRenderedPageBreak/>
        <w:drawing>
          <wp:inline distT="0" distB="0" distL="0" distR="0" wp14:anchorId="7185DFDB" wp14:editId="3141C7BF">
            <wp:extent cx="4286451" cy="2401294"/>
            <wp:effectExtent l="0" t="0" r="0" b="0"/>
            <wp:docPr id="1251707889" name="Grafik 1" descr="Ein Bild, das Wasser, Seifenblasen, Flüssigkeit, Flüssigkeitstrop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707889" name="Grafik 1" descr="Ein Bild, das Wasser, Seifenblasen, Flüssigkeit, Flüssigkeitstropf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54" cy="240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A5333D">
        <w:rPr>
          <w:rFonts w:ascii="Arial" w:hAnsi="Arial"/>
          <w:b/>
          <w:color w:val="000000" w:themeColor="text1"/>
          <w:sz w:val="20"/>
        </w:rPr>
        <w:t>Hình</w:t>
      </w:r>
      <w:proofErr w:type="spellEnd"/>
      <w:r w:rsidR="002500CE">
        <w:rPr>
          <w:rFonts w:ascii="Arial" w:hAnsi="Arial"/>
          <w:b/>
          <w:color w:val="000000" w:themeColor="text1"/>
          <w:sz w:val="20"/>
        </w:rPr>
        <w:t xml:space="preserve"> 1:</w:t>
      </w:r>
      <w:r w:rsidR="002500CE">
        <w:rPr>
          <w:rFonts w:ascii="Arial" w:hAnsi="Arial"/>
          <w:color w:val="000000" w:themeColor="text1"/>
          <w:sz w:val="20"/>
        </w:rPr>
        <w:t xml:space="preserve"> </w:t>
      </w:r>
      <w:r w:rsidR="002500CE">
        <w:rPr>
          <w:rFonts w:ascii="Arial" w:hAnsi="Arial"/>
          <w:sz w:val="20"/>
        </w:rPr>
        <w:t xml:space="preserve">KRAIBURG TPE </w:t>
      </w:r>
      <w:proofErr w:type="spellStart"/>
      <w:r w:rsidR="00A5333D">
        <w:rPr>
          <w:rFonts w:ascii="Arial" w:hAnsi="Arial"/>
          <w:sz w:val="20"/>
        </w:rPr>
        <w:t>đã</w:t>
      </w:r>
      <w:proofErr w:type="spellEnd"/>
      <w:r w:rsidR="00A5333D">
        <w:rPr>
          <w:rFonts w:ascii="Arial" w:hAnsi="Arial"/>
          <w:sz w:val="20"/>
        </w:rPr>
        <w:t xml:space="preserve"> </w:t>
      </w:r>
      <w:proofErr w:type="spellStart"/>
      <w:r w:rsidR="00A5333D">
        <w:rPr>
          <w:rFonts w:ascii="Arial" w:hAnsi="Arial"/>
          <w:sz w:val="20"/>
        </w:rPr>
        <w:t>ra</w:t>
      </w:r>
      <w:proofErr w:type="spellEnd"/>
      <w:r w:rsidR="00A5333D">
        <w:rPr>
          <w:rFonts w:ascii="Arial" w:hAnsi="Arial"/>
          <w:sz w:val="20"/>
        </w:rPr>
        <w:t xml:space="preserve"> </w:t>
      </w:r>
      <w:proofErr w:type="spellStart"/>
      <w:r w:rsidR="00A5333D">
        <w:rPr>
          <w:rFonts w:ascii="Arial" w:hAnsi="Arial"/>
          <w:sz w:val="20"/>
        </w:rPr>
        <w:t>mắt</w:t>
      </w:r>
      <w:proofErr w:type="spellEnd"/>
      <w:r w:rsidR="00A5333D">
        <w:rPr>
          <w:rFonts w:ascii="Arial" w:hAnsi="Arial"/>
          <w:sz w:val="20"/>
        </w:rPr>
        <w:t xml:space="preserve"> </w:t>
      </w:r>
      <w:proofErr w:type="spellStart"/>
      <w:r w:rsidR="00A5333D">
        <w:rPr>
          <w:rFonts w:ascii="Arial" w:hAnsi="Arial"/>
          <w:sz w:val="20"/>
        </w:rPr>
        <w:t>dòng</w:t>
      </w:r>
      <w:proofErr w:type="spellEnd"/>
      <w:r w:rsidR="00A5333D">
        <w:rPr>
          <w:rFonts w:ascii="Arial" w:hAnsi="Arial"/>
          <w:sz w:val="20"/>
        </w:rPr>
        <w:t xml:space="preserve"> </w:t>
      </w:r>
      <w:proofErr w:type="spellStart"/>
      <w:r w:rsidR="00A5333D">
        <w:rPr>
          <w:rFonts w:ascii="Arial" w:hAnsi="Arial"/>
          <w:sz w:val="20"/>
        </w:rPr>
        <w:t>sản</w:t>
      </w:r>
      <w:proofErr w:type="spellEnd"/>
      <w:r w:rsidR="00A5333D">
        <w:rPr>
          <w:rFonts w:ascii="Arial" w:hAnsi="Arial"/>
          <w:sz w:val="20"/>
        </w:rPr>
        <w:t xml:space="preserve"> </w:t>
      </w:r>
      <w:proofErr w:type="spellStart"/>
      <w:r w:rsidR="00A5333D">
        <w:rPr>
          <w:rFonts w:ascii="Arial" w:hAnsi="Arial"/>
          <w:sz w:val="20"/>
        </w:rPr>
        <w:t>phẩm</w:t>
      </w:r>
      <w:proofErr w:type="spellEnd"/>
      <w:r w:rsidR="001A1C92">
        <w:rPr>
          <w:rFonts w:ascii="Arial" w:hAnsi="Arial"/>
          <w:sz w:val="20"/>
        </w:rPr>
        <w:t xml:space="preserve"> </w:t>
      </w:r>
      <w:r w:rsidR="002500CE">
        <w:rPr>
          <w:rFonts w:ascii="Arial" w:hAnsi="Arial"/>
          <w:sz w:val="20"/>
        </w:rPr>
        <w:t>THERMOLAST</w:t>
      </w:r>
      <w:r w:rsidR="002500CE">
        <w:rPr>
          <w:rFonts w:ascii="Arial" w:hAnsi="Arial"/>
          <w:sz w:val="20"/>
          <w:vertAlign w:val="superscript"/>
        </w:rPr>
        <w:t>®</w:t>
      </w:r>
      <w:r w:rsidR="002500CE">
        <w:rPr>
          <w:rFonts w:ascii="Arial" w:hAnsi="Arial"/>
          <w:sz w:val="20"/>
        </w:rPr>
        <w:t xml:space="preserve"> DW</w:t>
      </w:r>
      <w:r w:rsidR="00CC6A0D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cải</w:t>
      </w:r>
      <w:proofErr w:type="spellEnd"/>
      <w:r w:rsidR="00CC6A0D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tiển</w:t>
      </w:r>
      <w:proofErr w:type="spellEnd"/>
      <w:r w:rsidR="00CC6A0D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mới</w:t>
      </w:r>
      <w:proofErr w:type="spellEnd"/>
      <w:r w:rsidR="001A1C92">
        <w:rPr>
          <w:rFonts w:ascii="Arial" w:hAnsi="Arial"/>
          <w:sz w:val="20"/>
        </w:rPr>
        <w:t>,</w:t>
      </w:r>
      <w:r w:rsidR="002500CE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tuân</w:t>
      </w:r>
      <w:proofErr w:type="spellEnd"/>
      <w:r w:rsidR="00CC6A0D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thủ</w:t>
      </w:r>
      <w:proofErr w:type="spellEnd"/>
      <w:r w:rsidR="00CC6A0D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tiêu</w:t>
      </w:r>
      <w:proofErr w:type="spellEnd"/>
      <w:r w:rsidR="00CC6A0D">
        <w:rPr>
          <w:rFonts w:ascii="Arial" w:hAnsi="Arial"/>
          <w:sz w:val="20"/>
        </w:rPr>
        <w:t xml:space="preserve"> </w:t>
      </w:r>
      <w:proofErr w:type="spellStart"/>
      <w:r w:rsidR="00CC6A0D">
        <w:rPr>
          <w:rFonts w:ascii="Arial" w:hAnsi="Arial"/>
          <w:sz w:val="20"/>
        </w:rPr>
        <w:t>chuẩn</w:t>
      </w:r>
      <w:proofErr w:type="spellEnd"/>
      <w:r w:rsidR="00CC6A0D">
        <w:rPr>
          <w:rFonts w:ascii="Arial" w:hAnsi="Arial"/>
          <w:sz w:val="20"/>
        </w:rPr>
        <w:t xml:space="preserve"> </w:t>
      </w:r>
      <w:r w:rsidR="002500CE">
        <w:rPr>
          <w:rFonts w:ascii="Arial" w:hAnsi="Arial"/>
          <w:sz w:val="20"/>
        </w:rPr>
        <w:t xml:space="preserve">KTW-BWGL </w:t>
      </w:r>
      <w:r w:rsidR="001A1C92">
        <w:rPr>
          <w:rFonts w:ascii="Arial" w:hAnsi="Arial"/>
          <w:sz w:val="20"/>
        </w:rPr>
        <w:t>(</w:t>
      </w:r>
      <w:proofErr w:type="spellStart"/>
      <w:r w:rsidR="00D5273D">
        <w:rPr>
          <w:rFonts w:ascii="Arial" w:hAnsi="Arial"/>
          <w:sz w:val="20"/>
        </w:rPr>
        <w:t>bắt</w:t>
      </w:r>
      <w:proofErr w:type="spellEnd"/>
      <w:r w:rsidR="00D5273D">
        <w:rPr>
          <w:rFonts w:ascii="Arial" w:hAnsi="Arial"/>
          <w:sz w:val="20"/>
        </w:rPr>
        <w:t xml:space="preserve"> </w:t>
      </w:r>
      <w:proofErr w:type="spellStart"/>
      <w:r w:rsidR="00D5273D">
        <w:rPr>
          <w:rFonts w:ascii="Arial" w:hAnsi="Arial"/>
          <w:sz w:val="20"/>
        </w:rPr>
        <w:t>buộc</w:t>
      </w:r>
      <w:proofErr w:type="spellEnd"/>
      <w:r w:rsidR="00D5273D">
        <w:rPr>
          <w:rFonts w:ascii="Arial" w:hAnsi="Arial"/>
          <w:sz w:val="20"/>
        </w:rPr>
        <w:t xml:space="preserve"> </w:t>
      </w:r>
      <w:proofErr w:type="spellStart"/>
      <w:r w:rsidR="00D5273D">
        <w:rPr>
          <w:rFonts w:ascii="Arial" w:hAnsi="Arial"/>
          <w:sz w:val="20"/>
        </w:rPr>
        <w:t>từ</w:t>
      </w:r>
      <w:proofErr w:type="spellEnd"/>
      <w:r w:rsidR="00D5273D">
        <w:rPr>
          <w:rFonts w:ascii="Arial" w:hAnsi="Arial"/>
          <w:sz w:val="20"/>
        </w:rPr>
        <w:t xml:space="preserve"> </w:t>
      </w:r>
      <w:proofErr w:type="spellStart"/>
      <w:r w:rsidR="00D5273D">
        <w:rPr>
          <w:rFonts w:ascii="Arial" w:hAnsi="Arial"/>
          <w:sz w:val="20"/>
        </w:rPr>
        <w:t>tháng</w:t>
      </w:r>
      <w:proofErr w:type="spellEnd"/>
      <w:r w:rsidR="00D5273D">
        <w:rPr>
          <w:rFonts w:ascii="Arial" w:hAnsi="Arial"/>
          <w:sz w:val="20"/>
        </w:rPr>
        <w:t xml:space="preserve"> 3 </w:t>
      </w:r>
      <w:proofErr w:type="spellStart"/>
      <w:r w:rsidR="00D5273D">
        <w:rPr>
          <w:rFonts w:ascii="Arial" w:hAnsi="Arial"/>
          <w:sz w:val="20"/>
        </w:rPr>
        <w:t>năm</w:t>
      </w:r>
      <w:proofErr w:type="spellEnd"/>
      <w:r w:rsidR="00D5273D">
        <w:rPr>
          <w:rFonts w:ascii="Arial" w:hAnsi="Arial"/>
          <w:sz w:val="20"/>
        </w:rPr>
        <w:t xml:space="preserve"> </w:t>
      </w:r>
      <w:r w:rsidR="001A1C92">
        <w:rPr>
          <w:rFonts w:ascii="Arial" w:hAnsi="Arial"/>
          <w:sz w:val="20"/>
        </w:rPr>
        <w:t xml:space="preserve">2025) </w:t>
      </w:r>
      <w:proofErr w:type="spellStart"/>
      <w:r w:rsidR="003A2937">
        <w:rPr>
          <w:rFonts w:ascii="Arial" w:hAnsi="Arial"/>
          <w:sz w:val="20"/>
        </w:rPr>
        <w:t>đối</w:t>
      </w:r>
      <w:proofErr w:type="spellEnd"/>
      <w:r w:rsidR="003A2937">
        <w:rPr>
          <w:rFonts w:ascii="Arial" w:hAnsi="Arial"/>
          <w:sz w:val="20"/>
        </w:rPr>
        <w:t xml:space="preserve"> </w:t>
      </w:r>
      <w:proofErr w:type="spellStart"/>
      <w:r w:rsidR="003A2937">
        <w:rPr>
          <w:rFonts w:ascii="Arial" w:hAnsi="Arial"/>
          <w:sz w:val="20"/>
        </w:rPr>
        <w:t>với</w:t>
      </w:r>
      <w:proofErr w:type="spellEnd"/>
      <w:r w:rsidR="003A2937">
        <w:rPr>
          <w:rFonts w:ascii="Arial" w:hAnsi="Arial"/>
          <w:sz w:val="20"/>
        </w:rPr>
        <w:t xml:space="preserve"> </w:t>
      </w:r>
      <w:proofErr w:type="spellStart"/>
      <w:r w:rsidR="003A2937">
        <w:rPr>
          <w:rFonts w:ascii="Arial" w:hAnsi="Arial"/>
          <w:sz w:val="20"/>
        </w:rPr>
        <w:t>các</w:t>
      </w:r>
      <w:proofErr w:type="spellEnd"/>
      <w:r w:rsidR="003A2937">
        <w:rPr>
          <w:rFonts w:ascii="Arial" w:hAnsi="Arial"/>
          <w:sz w:val="20"/>
        </w:rPr>
        <w:t xml:space="preserve"> </w:t>
      </w:r>
      <w:proofErr w:type="spellStart"/>
      <w:r w:rsidR="003A2937">
        <w:rPr>
          <w:rFonts w:ascii="Arial" w:hAnsi="Arial"/>
          <w:sz w:val="20"/>
        </w:rPr>
        <w:t>ống</w:t>
      </w:r>
      <w:proofErr w:type="spellEnd"/>
      <w:r w:rsidR="003A2937">
        <w:rPr>
          <w:rFonts w:ascii="Arial" w:hAnsi="Arial"/>
          <w:sz w:val="20"/>
        </w:rPr>
        <w:t xml:space="preserve"> </w:t>
      </w:r>
      <w:proofErr w:type="spellStart"/>
      <w:r w:rsidR="003A2937">
        <w:rPr>
          <w:rFonts w:ascii="Arial" w:hAnsi="Arial"/>
          <w:sz w:val="20"/>
        </w:rPr>
        <w:t>và</w:t>
      </w:r>
      <w:proofErr w:type="spellEnd"/>
      <w:r w:rsidR="003A2937">
        <w:rPr>
          <w:rFonts w:ascii="Arial" w:hAnsi="Arial"/>
          <w:sz w:val="20"/>
        </w:rPr>
        <w:t xml:space="preserve"> </w:t>
      </w:r>
      <w:proofErr w:type="spellStart"/>
      <w:r w:rsidR="003A2937">
        <w:rPr>
          <w:rFonts w:ascii="Arial" w:hAnsi="Arial"/>
          <w:sz w:val="20"/>
        </w:rPr>
        <w:t>dây</w:t>
      </w:r>
      <w:proofErr w:type="spellEnd"/>
      <w:r w:rsidR="003A2937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thiết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bị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vệ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sinh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và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nước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uống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239B6">
        <w:rPr>
          <w:rFonts w:ascii="Arial" w:hAnsi="Arial"/>
          <w:sz w:val="20"/>
        </w:rPr>
        <w:t>được</w:t>
      </w:r>
      <w:proofErr w:type="spellEnd"/>
      <w:r w:rsidR="00A239B6">
        <w:rPr>
          <w:rFonts w:ascii="Arial" w:hAnsi="Arial"/>
          <w:sz w:val="20"/>
        </w:rPr>
        <w:t xml:space="preserve"> </w:t>
      </w:r>
      <w:proofErr w:type="spellStart"/>
      <w:r w:rsidR="00A239B6">
        <w:rPr>
          <w:rFonts w:ascii="Arial" w:hAnsi="Arial"/>
          <w:sz w:val="20"/>
        </w:rPr>
        <w:t>làm</w:t>
      </w:r>
      <w:proofErr w:type="spellEnd"/>
      <w:r w:rsidR="00A239B6">
        <w:rPr>
          <w:rFonts w:ascii="Arial" w:hAnsi="Arial"/>
          <w:sz w:val="20"/>
        </w:rPr>
        <w:t xml:space="preserve"> </w:t>
      </w:r>
      <w:proofErr w:type="spellStart"/>
      <w:r w:rsidR="00A239B6">
        <w:rPr>
          <w:rFonts w:ascii="Arial" w:hAnsi="Arial"/>
          <w:sz w:val="20"/>
        </w:rPr>
        <w:t>từ</w:t>
      </w:r>
      <w:proofErr w:type="spellEnd"/>
      <w:r w:rsidR="00A239B6">
        <w:rPr>
          <w:rFonts w:ascii="Arial" w:hAnsi="Arial"/>
          <w:sz w:val="20"/>
        </w:rPr>
        <w:t xml:space="preserve"> </w:t>
      </w:r>
      <w:proofErr w:type="spellStart"/>
      <w:r w:rsidR="00A239B6">
        <w:rPr>
          <w:rFonts w:ascii="Arial" w:hAnsi="Arial"/>
          <w:sz w:val="20"/>
        </w:rPr>
        <w:t>nhựa</w:t>
      </w:r>
      <w:proofErr w:type="spellEnd"/>
      <w:r w:rsidR="00A239B6">
        <w:rPr>
          <w:rFonts w:ascii="Arial" w:hAnsi="Arial"/>
          <w:sz w:val="20"/>
        </w:rPr>
        <w:t xml:space="preserve"> </w:t>
      </w:r>
      <w:proofErr w:type="spellStart"/>
      <w:r w:rsidR="00A239B6">
        <w:rPr>
          <w:rFonts w:ascii="Arial" w:hAnsi="Arial"/>
          <w:sz w:val="20"/>
        </w:rPr>
        <w:t>nhi</w:t>
      </w:r>
      <w:r w:rsidR="004E632A">
        <w:rPr>
          <w:rFonts w:ascii="Arial" w:hAnsi="Arial"/>
          <w:sz w:val="20"/>
        </w:rPr>
        <w:t>ệt</w:t>
      </w:r>
      <w:proofErr w:type="spellEnd"/>
      <w:r w:rsidR="004E632A">
        <w:rPr>
          <w:rFonts w:ascii="Arial" w:hAnsi="Arial"/>
          <w:sz w:val="20"/>
        </w:rPr>
        <w:t xml:space="preserve"> </w:t>
      </w:r>
      <w:proofErr w:type="spellStart"/>
      <w:r w:rsidR="004E632A">
        <w:rPr>
          <w:rFonts w:ascii="Arial" w:hAnsi="Arial"/>
          <w:sz w:val="20"/>
        </w:rPr>
        <w:t>dẻo</w:t>
      </w:r>
      <w:proofErr w:type="spellEnd"/>
      <w:r w:rsidR="004E632A">
        <w:rPr>
          <w:rFonts w:ascii="Arial" w:hAnsi="Arial"/>
          <w:sz w:val="20"/>
        </w:rPr>
        <w:t xml:space="preserve"> </w:t>
      </w:r>
      <w:proofErr w:type="spellStart"/>
      <w:r w:rsidR="004E632A">
        <w:rPr>
          <w:rFonts w:ascii="Arial" w:hAnsi="Arial"/>
          <w:sz w:val="20"/>
        </w:rPr>
        <w:t>đàn</w:t>
      </w:r>
      <w:proofErr w:type="spellEnd"/>
      <w:r w:rsidR="004E632A">
        <w:rPr>
          <w:rFonts w:ascii="Arial" w:hAnsi="Arial"/>
          <w:sz w:val="20"/>
        </w:rPr>
        <w:t xml:space="preserve"> </w:t>
      </w:r>
      <w:proofErr w:type="spellStart"/>
      <w:r w:rsidR="004E632A">
        <w:rPr>
          <w:rFonts w:ascii="Arial" w:hAnsi="Arial"/>
          <w:sz w:val="20"/>
        </w:rPr>
        <w:t>hồi</w:t>
      </w:r>
      <w:proofErr w:type="spellEnd"/>
      <w:r w:rsidR="004E632A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không</w:t>
      </w:r>
      <w:proofErr w:type="spellEnd"/>
      <w:r w:rsidR="00A172A8">
        <w:rPr>
          <w:rFonts w:ascii="Arial" w:hAnsi="Arial"/>
          <w:sz w:val="20"/>
        </w:rPr>
        <w:t xml:space="preserve"> </w:t>
      </w:r>
      <w:proofErr w:type="spellStart"/>
      <w:r w:rsidR="00A172A8">
        <w:rPr>
          <w:rFonts w:ascii="Arial" w:hAnsi="Arial"/>
          <w:sz w:val="20"/>
        </w:rPr>
        <w:t>chứa</w:t>
      </w:r>
      <w:proofErr w:type="spellEnd"/>
      <w:r w:rsidR="00A172A8">
        <w:rPr>
          <w:rFonts w:ascii="Arial" w:hAnsi="Arial"/>
          <w:sz w:val="20"/>
        </w:rPr>
        <w:t xml:space="preserve"> PVC</w:t>
      </w:r>
      <w:r w:rsidR="00A239B6">
        <w:rPr>
          <w:rFonts w:ascii="Arial" w:hAnsi="Arial"/>
          <w:sz w:val="20"/>
        </w:rPr>
        <w:t xml:space="preserve"> </w:t>
      </w:r>
      <w:r w:rsidR="002500CE" w:rsidRPr="00B51A74">
        <w:rPr>
          <w:rFonts w:ascii="Arial" w:hAnsi="Arial"/>
          <w:color w:val="000000" w:themeColor="text1"/>
          <w:sz w:val="20"/>
        </w:rPr>
        <w:t>(</w:t>
      </w:r>
      <w:proofErr w:type="spellStart"/>
      <w:r w:rsidR="001F3AE9" w:rsidRPr="00B51A74">
        <w:rPr>
          <w:rFonts w:ascii="Arial" w:hAnsi="Arial"/>
          <w:color w:val="000000" w:themeColor="text1"/>
          <w:sz w:val="20"/>
        </w:rPr>
        <w:t>Ảnh</w:t>
      </w:r>
      <w:proofErr w:type="spellEnd"/>
      <w:r w:rsidR="002500CE" w:rsidRPr="00B51A74">
        <w:rPr>
          <w:rFonts w:ascii="Arial" w:hAnsi="Arial"/>
          <w:color w:val="000000" w:themeColor="text1"/>
          <w:sz w:val="20"/>
        </w:rPr>
        <w:t xml:space="preserve"> © 2023 KRAIBURG TPE)</w:t>
      </w:r>
      <w:bookmarkEnd w:id="0"/>
    </w:p>
    <w:p w14:paraId="23EEC89B" w14:textId="77777777" w:rsidR="002500CE" w:rsidRDefault="002500CE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p w14:paraId="528246B9" w14:textId="1FFD9208" w:rsidR="00B51A74" w:rsidRPr="00B51A74" w:rsidRDefault="00B51A74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  <w:r>
        <w:rPr>
          <w:noProof/>
        </w:rPr>
        <w:drawing>
          <wp:inline distT="0" distB="0" distL="0" distR="0" wp14:anchorId="4F202048" wp14:editId="4ECBDD8A">
            <wp:extent cx="2218414" cy="2617904"/>
            <wp:effectExtent l="0" t="0" r="0" b="0"/>
            <wp:docPr id="2088169898" name="Grafik 2" descr="Ein Bild, das Menschliches Gesicht, Person, Kleidung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169898" name="Grafik 2" descr="Ein Bild, das Menschliches Gesicht, Person, Kleidung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865" cy="264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4B0A8" w14:textId="43C7103F" w:rsidR="00B51A74" w:rsidRDefault="00AE16FD" w:rsidP="002500CE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B51A74">
        <w:rPr>
          <w:rFonts w:ascii="Arial" w:hAnsi="Arial"/>
          <w:b/>
          <w:sz w:val="20"/>
        </w:rPr>
        <w:t>Hình</w:t>
      </w:r>
      <w:proofErr w:type="spellEnd"/>
      <w:r w:rsidR="002500CE" w:rsidRPr="00B51A74">
        <w:rPr>
          <w:rFonts w:ascii="Arial" w:hAnsi="Arial"/>
          <w:b/>
          <w:sz w:val="20"/>
        </w:rPr>
        <w:t xml:space="preserve"> 2:</w:t>
      </w:r>
      <w:r w:rsidR="002500CE" w:rsidRPr="00B51A74">
        <w:rPr>
          <w:rFonts w:ascii="Arial" w:hAnsi="Arial"/>
          <w:sz w:val="20"/>
        </w:rPr>
        <w:t xml:space="preserve"> </w:t>
      </w:r>
      <w:proofErr w:type="spellStart"/>
      <w:r w:rsidR="00440530" w:rsidRPr="00B51A74">
        <w:rPr>
          <w:rFonts w:ascii="Arial" w:hAnsi="Arial"/>
          <w:sz w:val="20"/>
        </w:rPr>
        <w:t>Ông</w:t>
      </w:r>
      <w:proofErr w:type="spellEnd"/>
      <w:r w:rsidR="00440530" w:rsidRPr="00B51A74">
        <w:rPr>
          <w:rFonts w:ascii="Arial" w:hAnsi="Arial"/>
          <w:sz w:val="20"/>
        </w:rPr>
        <w:t xml:space="preserve"> </w:t>
      </w:r>
      <w:r w:rsidR="002500CE" w:rsidRPr="00B51A74">
        <w:rPr>
          <w:rFonts w:ascii="Arial" w:hAnsi="Arial"/>
          <w:sz w:val="20"/>
        </w:rPr>
        <w:t xml:space="preserve">Hartmut </w:t>
      </w:r>
      <w:proofErr w:type="spellStart"/>
      <w:r w:rsidR="002500CE" w:rsidRPr="00B51A74">
        <w:rPr>
          <w:rFonts w:ascii="Arial" w:hAnsi="Arial"/>
          <w:sz w:val="20"/>
        </w:rPr>
        <w:t>Arheidt</w:t>
      </w:r>
      <w:proofErr w:type="spellEnd"/>
      <w:r w:rsidR="002500CE" w:rsidRPr="00B51A74">
        <w:rPr>
          <w:rFonts w:ascii="Arial" w:hAnsi="Arial"/>
          <w:sz w:val="20"/>
        </w:rPr>
        <w:t xml:space="preserve">, </w:t>
      </w:r>
      <w:proofErr w:type="spellStart"/>
      <w:r w:rsidR="00FB7DE6" w:rsidRPr="00B51A74">
        <w:rPr>
          <w:rFonts w:ascii="Arial" w:hAnsi="Arial"/>
          <w:sz w:val="20"/>
        </w:rPr>
        <w:t>giám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đốc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thị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trường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ngành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công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nghiệp</w:t>
      </w:r>
      <w:proofErr w:type="spellEnd"/>
      <w:r w:rsidR="00FB7DE6" w:rsidRPr="00B51A74">
        <w:rPr>
          <w:rFonts w:ascii="Arial" w:hAnsi="Arial"/>
          <w:sz w:val="20"/>
        </w:rPr>
        <w:t xml:space="preserve"> </w:t>
      </w:r>
      <w:proofErr w:type="spellStart"/>
      <w:r w:rsidR="00FB7DE6" w:rsidRPr="00B51A74">
        <w:rPr>
          <w:rFonts w:ascii="Arial" w:hAnsi="Arial"/>
          <w:sz w:val="20"/>
        </w:rPr>
        <w:t>của</w:t>
      </w:r>
      <w:proofErr w:type="spellEnd"/>
      <w:r w:rsidR="00FB7DE6" w:rsidRPr="00B51A74">
        <w:rPr>
          <w:rFonts w:ascii="Arial" w:hAnsi="Arial"/>
          <w:sz w:val="20"/>
        </w:rPr>
        <w:t xml:space="preserve"> KRAIBURG TPE</w:t>
      </w:r>
      <w:r w:rsidR="002500CE" w:rsidRPr="00B51A74">
        <w:rPr>
          <w:rFonts w:ascii="Arial" w:hAnsi="Arial"/>
          <w:sz w:val="20"/>
        </w:rPr>
        <w:t xml:space="preserve"> (</w:t>
      </w:r>
      <w:proofErr w:type="spellStart"/>
      <w:r w:rsidR="00440530" w:rsidRPr="00B51A74">
        <w:rPr>
          <w:rFonts w:ascii="Arial" w:hAnsi="Arial"/>
          <w:sz w:val="20"/>
        </w:rPr>
        <w:t>Ảnh</w:t>
      </w:r>
      <w:proofErr w:type="spellEnd"/>
      <w:r w:rsidR="002500CE" w:rsidRPr="00B51A74">
        <w:rPr>
          <w:rFonts w:ascii="Arial" w:hAnsi="Arial"/>
          <w:sz w:val="20"/>
        </w:rPr>
        <w:t xml:space="preserve"> © 2023 KRAIBURG TPE)</w:t>
      </w:r>
    </w:p>
    <w:p w14:paraId="46C7109C" w14:textId="77777777" w:rsidR="00B51A74" w:rsidRDefault="00B51A74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p w14:paraId="4C36937A" w14:textId="77777777" w:rsidR="00B51A74" w:rsidRPr="0084356E" w:rsidRDefault="00B51A74" w:rsidP="00B51A74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lastRenderedPageBreak/>
        <w:t xml:space="preserve">Thông tin </w:t>
      </w:r>
      <w:proofErr w:type="spellStart"/>
      <w:r>
        <w:rPr>
          <w:rFonts w:ascii="Arial" w:hAnsi="Arial"/>
          <w:b/>
          <w:color w:val="000000"/>
          <w:sz w:val="21"/>
        </w:rPr>
        <w:t>dành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cho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các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cơ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quan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báo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chí</w:t>
      </w:r>
      <w:proofErr w:type="spellEnd"/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098435F4" wp14:editId="301688F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49E4A" w14:textId="77777777" w:rsidR="00B51A74" w:rsidRDefault="00B51A74" w:rsidP="00B51A74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Style w:val="Hyperlink"/>
          <w:rFonts w:ascii="Arial" w:hAnsi="Arial"/>
          <w:b/>
          <w:sz w:val="21"/>
        </w:rPr>
        <w:t xml:space="preserve"> </w:t>
      </w:r>
      <w:proofErr w:type="spellStart"/>
      <w:r>
        <w:rPr>
          <w:rStyle w:val="Hyperlink"/>
          <w:rFonts w:ascii="Arial" w:hAnsi="Arial"/>
          <w:b/>
          <w:sz w:val="21"/>
        </w:rPr>
        <w:t>Hình</w:t>
      </w:r>
      <w:proofErr w:type="spellEnd"/>
      <w:r>
        <w:rPr>
          <w:rStyle w:val="Hyperlink"/>
          <w:rFonts w:ascii="Arial" w:hAnsi="Arial"/>
          <w:b/>
          <w:sz w:val="21"/>
        </w:rPr>
        <w:t xml:space="preserve"> </w:t>
      </w:r>
      <w:proofErr w:type="spellStart"/>
      <w:r>
        <w:rPr>
          <w:rStyle w:val="Hyperlink"/>
          <w:rFonts w:ascii="Arial" w:hAnsi="Arial"/>
          <w:b/>
          <w:sz w:val="21"/>
        </w:rPr>
        <w:t>ảnh</w:t>
      </w:r>
      <w:proofErr w:type="spellEnd"/>
    </w:p>
    <w:p w14:paraId="65F95718" w14:textId="77777777" w:rsidR="00B51A74" w:rsidRPr="00BF2473" w:rsidRDefault="00B51A74" w:rsidP="00B51A74">
      <w:pPr>
        <w:rPr>
          <w:rFonts w:ascii="Arial" w:hAnsi="Arial" w:cs="Arial"/>
          <w:b/>
          <w:color w:val="000000"/>
          <w:sz w:val="21"/>
          <w:szCs w:val="21"/>
        </w:rPr>
      </w:pPr>
    </w:p>
    <w:p w14:paraId="298F283C" w14:textId="77777777" w:rsidR="00B51A74" w:rsidRPr="00BF2473" w:rsidRDefault="00B51A74" w:rsidP="00B51A74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 xml:space="preserve">Social Media: Phương </w:t>
      </w:r>
      <w:proofErr w:type="spellStart"/>
      <w:r>
        <w:rPr>
          <w:rFonts w:ascii="Arial" w:hAnsi="Arial"/>
          <w:b/>
          <w:color w:val="000000"/>
          <w:sz w:val="21"/>
        </w:rPr>
        <w:t>tiện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truyền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thông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B51A74" w14:paraId="21421267" w14:textId="77777777" w:rsidTr="00D34AA2">
        <w:trPr>
          <w:trHeight w:val="511"/>
        </w:trPr>
        <w:tc>
          <w:tcPr>
            <w:tcW w:w="704" w:type="dxa"/>
          </w:tcPr>
          <w:p w14:paraId="74074A94" w14:textId="77777777" w:rsidR="00B51A74" w:rsidRDefault="00B51A74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B903AF9" wp14:editId="17334FDB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6C5063A" w14:textId="77777777" w:rsidR="00B51A74" w:rsidRDefault="00B51A74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68B3F87" wp14:editId="4710F602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F8CBFA7" w14:textId="77777777" w:rsidR="00B51A74" w:rsidRDefault="00B51A74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0BA8E01" wp14:editId="3FE6B00E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35A148AE" w14:textId="77777777" w:rsidR="00B51A74" w:rsidRDefault="00B51A74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FFCCDF3" wp14:editId="707593FA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76DFAFB" w14:textId="77777777" w:rsidR="00B51A74" w:rsidRDefault="00B51A74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9BAE091" wp14:editId="41461988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C8BB20" w14:textId="77777777" w:rsidR="00B51A74" w:rsidRDefault="00B51A74" w:rsidP="00B51A74">
      <w:pPr>
        <w:rPr>
          <w:rFonts w:ascii="Arial" w:hAnsi="Arial" w:cs="Arial"/>
          <w:b/>
          <w:color w:val="000000"/>
          <w:sz w:val="21"/>
          <w:szCs w:val="21"/>
        </w:rPr>
      </w:pPr>
    </w:p>
    <w:p w14:paraId="75BFC64A" w14:textId="77777777" w:rsidR="00B51A74" w:rsidRPr="009D1170" w:rsidRDefault="00B51A74" w:rsidP="00B51A74">
      <w:pPr>
        <w:keepLines/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</w:rPr>
      </w:pPr>
      <w:proofErr w:type="spellStart"/>
      <w:r>
        <w:rPr>
          <w:rFonts w:ascii="Arial" w:hAnsi="Arial"/>
          <w:b/>
          <w:color w:val="000000"/>
          <w:sz w:val="21"/>
        </w:rPr>
        <w:t>Giới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thiệu</w:t>
      </w:r>
      <w:proofErr w:type="spellEnd"/>
      <w:r>
        <w:rPr>
          <w:rFonts w:ascii="Arial" w:hAnsi="Arial"/>
          <w:b/>
          <w:color w:val="000000"/>
          <w:sz w:val="21"/>
        </w:rPr>
        <w:t xml:space="preserve"> </w:t>
      </w:r>
      <w:proofErr w:type="spellStart"/>
      <w:r>
        <w:rPr>
          <w:rFonts w:ascii="Arial" w:hAnsi="Arial"/>
          <w:b/>
          <w:color w:val="000000"/>
          <w:sz w:val="21"/>
        </w:rPr>
        <w:t>về</w:t>
      </w:r>
      <w:proofErr w:type="spellEnd"/>
      <w:r>
        <w:rPr>
          <w:rFonts w:ascii="Arial" w:hAnsi="Arial"/>
          <w:b/>
          <w:color w:val="000000"/>
          <w:sz w:val="21"/>
        </w:rPr>
        <w:t xml:space="preserve"> KRAIBURG TPE</w:t>
      </w:r>
    </w:p>
    <w:p w14:paraId="5926F4E6" w14:textId="77777777" w:rsidR="00B51A74" w:rsidRPr="00657312" w:rsidRDefault="00B51A74" w:rsidP="00B51A74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657312">
        <w:rPr>
          <w:rFonts w:ascii="Arial" w:hAnsi="Arial" w:cs="Arial"/>
          <w:sz w:val="20"/>
          <w:szCs w:val="20"/>
        </w:rPr>
        <w:t xml:space="preserve">KRAIBURG TPE </w:t>
      </w:r>
      <w:r>
        <w:rPr>
          <w:rFonts w:ascii="Arial" w:hAnsi="Arial"/>
          <w:color w:val="000000" w:themeColor="text1"/>
          <w:sz w:val="20"/>
        </w:rPr>
        <w:t>(</w:t>
      </w:r>
      <w:hyperlink r:id="rId21" w:history="1">
        <w:r>
          <w:rPr>
            <w:rStyle w:val="Hyperlink"/>
            <w:rFonts w:ascii="Arial" w:hAnsi="Arial"/>
            <w:sz w:val="20"/>
          </w:rPr>
          <w:t>www.kraiburg-tpe.com</w:t>
        </w:r>
      </w:hyperlink>
      <w:r>
        <w:rPr>
          <w:rFonts w:ascii="Arial" w:hAnsi="Arial"/>
          <w:color w:val="000000" w:themeColor="text1"/>
          <w:sz w:val="20"/>
        </w:rPr>
        <w:t xml:space="preserve">) </w:t>
      </w:r>
      <w:proofErr w:type="spellStart"/>
      <w:r w:rsidRPr="00657312">
        <w:rPr>
          <w:rFonts w:ascii="Arial" w:hAnsi="Arial" w:cs="Arial"/>
          <w:sz w:val="20"/>
          <w:szCs w:val="20"/>
        </w:rPr>
        <w:t>là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xuất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về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vật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liệu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nhựa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nhiệt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dẻo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hồi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657312">
        <w:rPr>
          <w:rFonts w:ascii="Arial" w:hAnsi="Arial" w:cs="Arial"/>
          <w:sz w:val="20"/>
          <w:szCs w:val="20"/>
        </w:rPr>
        <w:t>thành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lập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năm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hoạt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động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kinh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doanh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độc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lập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tập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hiện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trở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thành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về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mảng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nghiệp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lĩnh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vực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vật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liệu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nhựa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657312">
        <w:rPr>
          <w:rFonts w:ascii="Arial" w:hAnsi="Arial" w:cs="Arial"/>
          <w:sz w:val="20"/>
          <w:szCs w:val="20"/>
        </w:rPr>
        <w:t>Mục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tiêu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57312">
        <w:rPr>
          <w:rFonts w:ascii="Arial" w:hAnsi="Arial" w:cs="Arial"/>
          <w:sz w:val="20"/>
          <w:szCs w:val="20"/>
        </w:rPr>
        <w:t>là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cố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gắng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cung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cấp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những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đáng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657312">
        <w:rPr>
          <w:rFonts w:ascii="Arial" w:hAnsi="Arial" w:cs="Arial"/>
          <w:sz w:val="20"/>
          <w:szCs w:val="20"/>
        </w:rPr>
        <w:t>cậy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bền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57312">
        <w:rPr>
          <w:rFonts w:ascii="Arial" w:hAnsi="Arial" w:cs="Arial"/>
          <w:sz w:val="20"/>
          <w:szCs w:val="20"/>
        </w:rPr>
        <w:t>vững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tất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cả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ứng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dụng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hơn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680 </w:t>
      </w:r>
      <w:proofErr w:type="spellStart"/>
      <w:r w:rsidRPr="00657312">
        <w:rPr>
          <w:rFonts w:ascii="Arial" w:hAnsi="Arial" w:cs="Arial"/>
          <w:sz w:val="20"/>
          <w:szCs w:val="20"/>
        </w:rPr>
        <w:t>nhận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sự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trên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giới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657312">
        <w:rPr>
          <w:rFonts w:ascii="Arial" w:hAnsi="Arial" w:cs="Arial"/>
          <w:sz w:val="20"/>
          <w:szCs w:val="20"/>
        </w:rPr>
        <w:t>nhà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máy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657312">
        <w:rPr>
          <w:rFonts w:ascii="Arial" w:hAnsi="Arial" w:cs="Arial"/>
          <w:sz w:val="20"/>
          <w:szCs w:val="20"/>
        </w:rPr>
        <w:t>Mỹ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657312">
        <w:rPr>
          <w:rFonts w:ascii="Arial" w:hAnsi="Arial" w:cs="Arial"/>
          <w:sz w:val="20"/>
          <w:szCs w:val="20"/>
        </w:rPr>
        <w:t>có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danh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mục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dạng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loại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phù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hợp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ngành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657312">
        <w:rPr>
          <w:rFonts w:ascii="Arial" w:hAnsi="Arial" w:cs="Arial"/>
          <w:sz w:val="20"/>
          <w:szCs w:val="20"/>
        </w:rPr>
        <w:t>tô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xe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máy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công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nghiệp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tiêu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dùng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cũng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như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yêu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khắt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khe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lĩnh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vực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657312">
        <w:rPr>
          <w:rFonts w:ascii="Arial" w:hAnsi="Arial" w:cs="Arial"/>
          <w:sz w:val="20"/>
          <w:szCs w:val="20"/>
        </w:rPr>
        <w:t>tế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657312">
        <w:rPr>
          <w:rFonts w:ascii="Arial" w:hAnsi="Arial" w:cs="Arial"/>
          <w:sz w:val="20"/>
          <w:szCs w:val="20"/>
        </w:rPr>
        <w:t>dòng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mang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thương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hiệu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657312">
        <w:rPr>
          <w:rFonts w:ascii="Arial" w:hAnsi="Arial" w:cs="Arial"/>
          <w:sz w:val="20"/>
          <w:szCs w:val="20"/>
        </w:rPr>
        <w:t>E®trong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ép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phun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ép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đùn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không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chỉ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đem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nhiều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ích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lợi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trong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quá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trình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xuất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cả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thiết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657312">
        <w:rPr>
          <w:rFonts w:ascii="Arial" w:hAnsi="Arial" w:cs="Arial"/>
          <w:sz w:val="20"/>
          <w:szCs w:val="20"/>
        </w:rPr>
        <w:t>được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biết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đến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năng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lực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đổi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hướng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tới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toàn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cầu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giải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pháp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ưu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việt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cho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sản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phẩm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của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hàng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dịch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vụ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tận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tâm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657312">
        <w:rPr>
          <w:rFonts w:ascii="Arial" w:hAnsi="Arial" w:cs="Arial"/>
          <w:sz w:val="20"/>
          <w:szCs w:val="20"/>
        </w:rPr>
        <w:t>đạt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chứng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chỉ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trụ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sở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657312">
        <w:rPr>
          <w:rFonts w:ascii="Arial" w:hAnsi="Arial" w:cs="Arial"/>
          <w:sz w:val="20"/>
          <w:szCs w:val="20"/>
        </w:rPr>
        <w:t>và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657312">
        <w:rPr>
          <w:rFonts w:ascii="Arial" w:hAnsi="Arial" w:cs="Arial"/>
          <w:sz w:val="20"/>
          <w:szCs w:val="20"/>
        </w:rPr>
        <w:t>tại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các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nhà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máy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khác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trên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thế</w:t>
      </w:r>
      <w:proofErr w:type="spellEnd"/>
      <w:r w:rsidRPr="0065731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57312">
        <w:rPr>
          <w:rFonts w:ascii="Arial" w:hAnsi="Arial" w:cs="Arial"/>
          <w:sz w:val="20"/>
          <w:szCs w:val="20"/>
        </w:rPr>
        <w:t>giới</w:t>
      </w:r>
      <w:proofErr w:type="spellEnd"/>
      <w:r w:rsidRPr="00657312">
        <w:rPr>
          <w:rFonts w:ascii="Arial" w:hAnsi="Arial" w:cs="Arial"/>
          <w:sz w:val="20"/>
          <w:szCs w:val="20"/>
        </w:rPr>
        <w:t>.</w:t>
      </w:r>
    </w:p>
    <w:p w14:paraId="468E0AAC" w14:textId="77777777" w:rsidR="00B51A74" w:rsidRPr="00657312" w:rsidRDefault="00B51A74" w:rsidP="00B51A74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523C50A2" w14:textId="77777777" w:rsidR="00B51A74" w:rsidRPr="007D2C88" w:rsidRDefault="00B51A74" w:rsidP="00B51A74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6EEE431F" w14:textId="77777777" w:rsidR="00B51A74" w:rsidRPr="00AA4BDB" w:rsidRDefault="00B51A74" w:rsidP="00B51A74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</w:rPr>
      </w:pPr>
    </w:p>
    <w:p w14:paraId="4591E829" w14:textId="77777777" w:rsidR="00B51A74" w:rsidRPr="00F97092" w:rsidRDefault="00B51A74" w:rsidP="00B51A7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32536143" w14:textId="77777777" w:rsidR="002500CE" w:rsidRPr="00B51A74" w:rsidRDefault="002500CE" w:rsidP="002500CE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p w14:paraId="2D3A15E4" w14:textId="77777777" w:rsidR="002500CE" w:rsidRPr="00B51A74" w:rsidRDefault="002500CE" w:rsidP="002500CE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</w:rPr>
      </w:pPr>
    </w:p>
    <w:sectPr w:rsidR="002500CE" w:rsidRPr="00B51A74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9B1EB" w14:textId="77777777" w:rsidR="00AA074C" w:rsidRDefault="00AA074C" w:rsidP="00784C57">
      <w:pPr>
        <w:spacing w:after="0" w:line="240" w:lineRule="auto"/>
      </w:pPr>
      <w:r>
        <w:separator/>
      </w:r>
    </w:p>
  </w:endnote>
  <w:endnote w:type="continuationSeparator" w:id="0">
    <w:p w14:paraId="1D9139C4" w14:textId="77777777" w:rsidR="00AA074C" w:rsidRDefault="00AA074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5EAD3" w14:textId="77777777" w:rsidR="00AA074C" w:rsidRDefault="00AA074C" w:rsidP="00784C57">
      <w:pPr>
        <w:spacing w:after="0" w:line="240" w:lineRule="auto"/>
      </w:pPr>
      <w:r>
        <w:separator/>
      </w:r>
    </w:p>
  </w:footnote>
  <w:footnote w:type="continuationSeparator" w:id="0">
    <w:p w14:paraId="16498A61" w14:textId="77777777" w:rsidR="00AA074C" w:rsidRDefault="00AA074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5CE161C9" w14:textId="77777777" w:rsidR="00C97AAF" w:rsidRPr="005011E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4A7914C0" w14:textId="77777777" w:rsidR="00AB3C86" w:rsidRPr="00B0608B" w:rsidRDefault="00AB3C86" w:rsidP="00AB3C8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sẽ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ra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mắt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dòng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sản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phẩm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mới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</w:rPr>
            <w:t>®</w:t>
          </w:r>
          <w:r>
            <w:rPr>
              <w:rFonts w:ascii="Arial" w:hAnsi="Arial"/>
              <w:b/>
              <w:sz w:val="16"/>
            </w:rPr>
            <w:t xml:space="preserve"> DW </w:t>
          </w:r>
          <w:proofErr w:type="spellStart"/>
          <w:r>
            <w:rPr>
              <w:rFonts w:ascii="Arial" w:hAnsi="Arial"/>
              <w:b/>
              <w:sz w:val="16"/>
            </w:rPr>
            <w:t>đạt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tiêu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chuẩn</w:t>
          </w:r>
          <w:proofErr w:type="spellEnd"/>
          <w:r>
            <w:rPr>
              <w:rFonts w:ascii="Arial" w:hAnsi="Arial"/>
              <w:b/>
              <w:sz w:val="16"/>
            </w:rPr>
            <w:t xml:space="preserve"> KTW-BWGL</w:t>
          </w:r>
        </w:p>
        <w:p w14:paraId="221DDCCF" w14:textId="77777777" w:rsidR="00AB3C86" w:rsidRPr="00B0608B" w:rsidRDefault="00AB3C86" w:rsidP="00AB3C8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proofErr w:type="spellStart"/>
          <w:r>
            <w:rPr>
              <w:rFonts w:ascii="Arial" w:hAnsi="Arial"/>
              <w:b/>
              <w:sz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</w:rPr>
            <w:t xml:space="preserve"> 10 </w:t>
          </w:r>
          <w:proofErr w:type="spellStart"/>
          <w:r>
            <w:rPr>
              <w:rFonts w:ascii="Arial" w:hAnsi="Arial"/>
              <w:b/>
              <w:sz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</w:rPr>
            <w:t xml:space="preserve"> 2023</w:t>
          </w:r>
        </w:p>
        <w:p w14:paraId="09616BBB" w14:textId="6EACC544" w:rsidR="00502615" w:rsidRPr="00FD7A12" w:rsidRDefault="00AB3C86" w:rsidP="00AB3C8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D7A12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4</w:t>
          </w:r>
          <w:r w:rsidRPr="00FD7A12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21A353C9" w14:textId="77777777" w:rsidR="00502615" w:rsidRPr="00B51A74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1D21047" w14:textId="77777777" w:rsidR="001A1A47" w:rsidRPr="00B51A74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C7E90B9" w14:textId="1D4B91A7" w:rsidR="00C97AAF" w:rsidRPr="00B0608B" w:rsidRDefault="00EB39C8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Thông </w:t>
          </w:r>
          <w:proofErr w:type="spellStart"/>
          <w:r>
            <w:rPr>
              <w:rFonts w:ascii="Arial" w:hAnsi="Arial"/>
              <w:b/>
              <w:color w:val="365F91"/>
              <w:sz w:val="40"/>
            </w:rPr>
            <w:t>cáo</w:t>
          </w:r>
          <w:proofErr w:type="spellEnd"/>
          <w:r>
            <w:rPr>
              <w:rFonts w:ascii="Arial" w:hAnsi="Arial"/>
              <w:b/>
              <w:color w:val="365F91"/>
              <w:sz w:val="40"/>
            </w:rPr>
            <w:t xml:space="preserve"> </w:t>
          </w:r>
          <w:proofErr w:type="spellStart"/>
          <w:r>
            <w:rPr>
              <w:rFonts w:ascii="Arial" w:hAnsi="Arial"/>
              <w:b/>
              <w:color w:val="365F91"/>
              <w:sz w:val="40"/>
            </w:rPr>
            <w:t>báo</w:t>
          </w:r>
          <w:proofErr w:type="spellEnd"/>
          <w:r>
            <w:rPr>
              <w:rFonts w:ascii="Arial" w:hAnsi="Arial"/>
              <w:b/>
              <w:color w:val="365F91"/>
              <w:sz w:val="40"/>
            </w:rPr>
            <w:t xml:space="preserve"> </w:t>
          </w:r>
          <w:proofErr w:type="spellStart"/>
          <w:r>
            <w:rPr>
              <w:rFonts w:ascii="Arial" w:hAnsi="Arial"/>
              <w:b/>
              <w:color w:val="365F91"/>
              <w:sz w:val="40"/>
            </w:rPr>
            <w:t>chí</w:t>
          </w:r>
          <w:proofErr w:type="spellEnd"/>
        </w:p>
        <w:p w14:paraId="05C094AB" w14:textId="43DDE3FC" w:rsidR="009E703B" w:rsidRPr="00B0608B" w:rsidRDefault="009E703B" w:rsidP="00DC02D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sẽ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ra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mắt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dòng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sản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phẩm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6"/>
              <w:szCs w:val="16"/>
            </w:rPr>
            <w:t>mới</w:t>
          </w:r>
          <w:proofErr w:type="spellEnd"/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</w:rPr>
            <w:t>®</w:t>
          </w:r>
          <w:r>
            <w:rPr>
              <w:rFonts w:ascii="Arial" w:hAnsi="Arial"/>
              <w:b/>
              <w:sz w:val="16"/>
            </w:rPr>
            <w:t xml:space="preserve"> DW </w:t>
          </w:r>
          <w:proofErr w:type="spellStart"/>
          <w:r>
            <w:rPr>
              <w:rFonts w:ascii="Arial" w:hAnsi="Arial"/>
              <w:b/>
              <w:sz w:val="16"/>
            </w:rPr>
            <w:t>đạt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tiêu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</w:rPr>
            <w:t>chuẩn</w:t>
          </w:r>
          <w:proofErr w:type="spellEnd"/>
          <w:r>
            <w:rPr>
              <w:rFonts w:ascii="Arial" w:hAnsi="Arial"/>
              <w:b/>
              <w:sz w:val="16"/>
            </w:rPr>
            <w:t xml:space="preserve"> </w:t>
          </w:r>
          <w:r w:rsidR="00D447EB">
            <w:rPr>
              <w:rFonts w:ascii="Arial" w:hAnsi="Arial"/>
              <w:b/>
              <w:sz w:val="16"/>
            </w:rPr>
            <w:t>KTW-BWGL</w:t>
          </w:r>
        </w:p>
        <w:p w14:paraId="5CBAA723" w14:textId="4CA87268" w:rsidR="00502615" w:rsidRPr="00B0608B" w:rsidRDefault="00502615" w:rsidP="003E783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proofErr w:type="spellStart"/>
          <w:r w:rsidR="00D447EB">
            <w:rPr>
              <w:rFonts w:ascii="Arial" w:hAnsi="Arial"/>
              <w:b/>
              <w:sz w:val="16"/>
            </w:rPr>
            <w:t>Tháng</w:t>
          </w:r>
          <w:proofErr w:type="spellEnd"/>
          <w:r w:rsidR="00D447EB">
            <w:rPr>
              <w:rFonts w:ascii="Arial" w:hAnsi="Arial"/>
              <w:b/>
              <w:sz w:val="16"/>
            </w:rPr>
            <w:t xml:space="preserve"> 10 </w:t>
          </w:r>
          <w:proofErr w:type="spellStart"/>
          <w:r w:rsidR="00D447EB">
            <w:rPr>
              <w:rFonts w:ascii="Arial" w:hAnsi="Arial"/>
              <w:b/>
              <w:sz w:val="16"/>
            </w:rPr>
            <w:t>năm</w:t>
          </w:r>
          <w:proofErr w:type="spellEnd"/>
          <w:r w:rsidR="00D447EB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2023</w:t>
          </w:r>
        </w:p>
        <w:p w14:paraId="7FAAC499" w14:textId="77777777" w:rsidR="00502615" w:rsidRPr="00FD7A12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FD7A12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="00C2633B"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02615" w:rsidRPr="00FD7A12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2633B"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FD7A12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C2633B"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FD7A12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="009B6EA7"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9B6EA7" w:rsidRPr="00FD7A12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9B6EA7" w:rsidRPr="00FD7A12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FD7A12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9B6EA7" w:rsidRPr="00FD7A12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6D03C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D03C3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5A13B7D6" w14:textId="77777777" w:rsidR="00502615" w:rsidRPr="00BE344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E344F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1806036" w14:textId="77777777" w:rsidR="00502615" w:rsidRPr="006D03C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6D03C3">
            <w:rPr>
              <w:rFonts w:ascii="Arial" w:hAnsi="Arial"/>
              <w:sz w:val="16"/>
              <w:lang w:val="en-GB"/>
            </w:rPr>
            <w:t xml:space="preserve">84478 </w:t>
          </w:r>
          <w:proofErr w:type="spellStart"/>
          <w:r w:rsidRPr="006D03C3">
            <w:rPr>
              <w:rFonts w:ascii="Arial" w:hAnsi="Arial"/>
              <w:sz w:val="16"/>
              <w:lang w:val="en-GB"/>
            </w:rPr>
            <w:t>Waldkraiburg</w:t>
          </w:r>
          <w:proofErr w:type="spellEnd"/>
        </w:p>
        <w:p w14:paraId="74F7DECA" w14:textId="77777777" w:rsidR="00502615" w:rsidRPr="006D03C3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6D03C3">
            <w:rPr>
              <w:rFonts w:ascii="Arial" w:hAnsi="Arial"/>
              <w:sz w:val="16"/>
              <w:lang w:val="en-GB"/>
            </w:rPr>
            <w:t>Germany</w:t>
          </w:r>
        </w:p>
        <w:p w14:paraId="642AF027" w14:textId="77777777" w:rsidR="00502615" w:rsidRPr="006D03C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6D03C3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6D03C3">
            <w:rPr>
              <w:rFonts w:ascii="Arial" w:hAnsi="Arial"/>
              <w:sz w:val="16"/>
              <w:lang w:val="en-GB"/>
            </w:rPr>
            <w:t>Phone +49 8638 9810-0</w:t>
          </w:r>
        </w:p>
        <w:p w14:paraId="25267EFB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50E221E6" w14:textId="77777777" w:rsidR="00502615" w:rsidRPr="00BE344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2E5A8D02" w:rsidR="00502615" w:rsidRPr="00B0608B" w:rsidRDefault="003C061A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info@kraiburg-tpe.com</w:t>
            </w:r>
          </w:hyperlink>
        </w:p>
        <w:p w14:paraId="146C282B" w14:textId="396BCC7B" w:rsidR="00502615" w:rsidRPr="00B0608B" w:rsidRDefault="003C061A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6D1FE05C" w14:textId="77777777" w:rsidR="006A7575" w:rsidRPr="00BE344F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77777777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435099FB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62FFD57" w14:textId="77777777" w:rsidR="00E07B9C" w:rsidRPr="00B0608B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7A16AD32" w14:textId="77777777" w:rsidR="00E07B9C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52FF5904" w14:textId="77119582" w:rsidR="006A7575" w:rsidRPr="00B0608B" w:rsidRDefault="003C061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2906C00D" w14:textId="77777777" w:rsidR="006A7575" w:rsidRPr="00BE344F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3028526" w14:textId="77777777" w:rsidR="004F607A" w:rsidRPr="00B0608B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37378D58" w14:textId="77777777" w:rsidR="004F607A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9362F06" w14:textId="686017B6" w:rsidR="004F607A" w:rsidRPr="00B0608B" w:rsidRDefault="003C061A" w:rsidP="004F607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EB6F303" w14:textId="77777777" w:rsidR="004F607A" w:rsidRPr="00BE344F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03FDB4E" w14:textId="77777777" w:rsidR="002500CE" w:rsidRPr="00761B47" w:rsidRDefault="002500CE" w:rsidP="002500CE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6CCD0F22" w14:textId="77777777" w:rsidR="002500CE" w:rsidRPr="00A00F51" w:rsidRDefault="002500CE" w:rsidP="002500CE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11CA765A" w14:textId="77777777" w:rsidR="002500CE" w:rsidRPr="00AA4BDB" w:rsidRDefault="002500CE" w:rsidP="002500C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1F2B1CDC" w14:textId="77777777" w:rsidR="002500CE" w:rsidRPr="002500CE" w:rsidRDefault="002500CE" w:rsidP="002500CE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53FEE64F" w14:textId="7B55D477" w:rsidR="002500CE" w:rsidRPr="00A00F51" w:rsidRDefault="003C061A" w:rsidP="002500CE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6D1FE05C" w14:textId="77777777" w:rsidR="006A7575" w:rsidRPr="00BE344F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7777777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435099FB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062FFD57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7A16AD32" w14:textId="77777777" w:rsidR="00E07B9C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52FF5904" w14:textId="77119582" w:rsidR="006A7575" w:rsidRPr="00B0608B" w:rsidRDefault="00AB3C86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7" w:history="1"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2906C00D" w14:textId="77777777" w:rsidR="006A7575" w:rsidRPr="00BE344F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03028526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37378D58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9362F06" w14:textId="686017B6" w:rsidR="004F607A" w:rsidRPr="00B0608B" w:rsidRDefault="00AB3C86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EB6F303" w14:textId="77777777" w:rsidR="004F607A" w:rsidRPr="00BE344F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03FDB4E" w14:textId="77777777" w:rsidR="002500CE" w:rsidRPr="00761B47" w:rsidRDefault="002500CE" w:rsidP="002500CE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6CCD0F22" w14:textId="77777777" w:rsidR="002500CE" w:rsidRPr="00A00F51" w:rsidRDefault="002500CE" w:rsidP="002500CE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11CA765A" w14:textId="77777777" w:rsidR="002500CE" w:rsidRPr="00AA4BDB" w:rsidRDefault="002500CE" w:rsidP="002500C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1F2B1CDC" w14:textId="77777777" w:rsidR="002500CE" w:rsidRPr="002500CE" w:rsidRDefault="002500CE" w:rsidP="002500C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53FEE64F" w14:textId="7B55D477" w:rsidR="002500CE" w:rsidRPr="00A00F51" w:rsidRDefault="00AB3C86" w:rsidP="002500CE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4"/>
  </w:num>
  <w:num w:numId="3" w16cid:durableId="1100954307">
    <w:abstractNumId w:val="0"/>
  </w:num>
  <w:num w:numId="4" w16cid:durableId="1959339675">
    <w:abstractNumId w:val="6"/>
  </w:num>
  <w:num w:numId="5" w16cid:durableId="384136967">
    <w:abstractNumId w:val="5"/>
  </w:num>
  <w:num w:numId="6" w16cid:durableId="1234971311">
    <w:abstractNumId w:val="2"/>
  </w:num>
  <w:num w:numId="7" w16cid:durableId="86344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2DE"/>
    <w:rsid w:val="000075F2"/>
    <w:rsid w:val="00013DD5"/>
    <w:rsid w:val="000259D9"/>
    <w:rsid w:val="00041703"/>
    <w:rsid w:val="00041B77"/>
    <w:rsid w:val="0004695A"/>
    <w:rsid w:val="00053B3B"/>
    <w:rsid w:val="000554F9"/>
    <w:rsid w:val="000645A2"/>
    <w:rsid w:val="00071236"/>
    <w:rsid w:val="000741E7"/>
    <w:rsid w:val="000834A3"/>
    <w:rsid w:val="00083596"/>
    <w:rsid w:val="0008699C"/>
    <w:rsid w:val="00096CA7"/>
    <w:rsid w:val="00097D31"/>
    <w:rsid w:val="000A0C08"/>
    <w:rsid w:val="000A510D"/>
    <w:rsid w:val="000B6A97"/>
    <w:rsid w:val="000D12E7"/>
    <w:rsid w:val="000D178A"/>
    <w:rsid w:val="000D6B68"/>
    <w:rsid w:val="000E090A"/>
    <w:rsid w:val="000E500D"/>
    <w:rsid w:val="000F2C44"/>
    <w:rsid w:val="000F2DAE"/>
    <w:rsid w:val="000F32CD"/>
    <w:rsid w:val="000F7C99"/>
    <w:rsid w:val="00111092"/>
    <w:rsid w:val="00115861"/>
    <w:rsid w:val="00122298"/>
    <w:rsid w:val="001246FA"/>
    <w:rsid w:val="00130C69"/>
    <w:rsid w:val="00132B14"/>
    <w:rsid w:val="00144072"/>
    <w:rsid w:val="00146E7E"/>
    <w:rsid w:val="0015459D"/>
    <w:rsid w:val="00156A2A"/>
    <w:rsid w:val="00163E63"/>
    <w:rsid w:val="001642EA"/>
    <w:rsid w:val="00166485"/>
    <w:rsid w:val="00172921"/>
    <w:rsid w:val="0017332B"/>
    <w:rsid w:val="00180F66"/>
    <w:rsid w:val="001A1A47"/>
    <w:rsid w:val="001A1C92"/>
    <w:rsid w:val="001A4BDC"/>
    <w:rsid w:val="001C4EAE"/>
    <w:rsid w:val="001E2A97"/>
    <w:rsid w:val="001F3AE9"/>
    <w:rsid w:val="001F7E95"/>
    <w:rsid w:val="00201710"/>
    <w:rsid w:val="00203715"/>
    <w:rsid w:val="0021554B"/>
    <w:rsid w:val="00225FD8"/>
    <w:rsid w:val="0022610A"/>
    <w:rsid w:val="00235BA5"/>
    <w:rsid w:val="0024377B"/>
    <w:rsid w:val="002500CE"/>
    <w:rsid w:val="00250E72"/>
    <w:rsid w:val="00261506"/>
    <w:rsid w:val="00262B53"/>
    <w:rsid w:val="002631F5"/>
    <w:rsid w:val="002771DA"/>
    <w:rsid w:val="00280BA4"/>
    <w:rsid w:val="00280E8E"/>
    <w:rsid w:val="00287800"/>
    <w:rsid w:val="00290773"/>
    <w:rsid w:val="00294245"/>
    <w:rsid w:val="0029752E"/>
    <w:rsid w:val="002A37DD"/>
    <w:rsid w:val="002B336F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3F3"/>
    <w:rsid w:val="003104B2"/>
    <w:rsid w:val="003156C4"/>
    <w:rsid w:val="00334E61"/>
    <w:rsid w:val="0035315F"/>
    <w:rsid w:val="00355967"/>
    <w:rsid w:val="0037152D"/>
    <w:rsid w:val="00385A9C"/>
    <w:rsid w:val="00387EDA"/>
    <w:rsid w:val="00393D28"/>
    <w:rsid w:val="003A2937"/>
    <w:rsid w:val="003C061A"/>
    <w:rsid w:val="003C6DEF"/>
    <w:rsid w:val="003C78DA"/>
    <w:rsid w:val="003D6B6B"/>
    <w:rsid w:val="003E7832"/>
    <w:rsid w:val="00400168"/>
    <w:rsid w:val="004002A2"/>
    <w:rsid w:val="00406438"/>
    <w:rsid w:val="00406C85"/>
    <w:rsid w:val="00407898"/>
    <w:rsid w:val="00407A93"/>
    <w:rsid w:val="00440530"/>
    <w:rsid w:val="004513B8"/>
    <w:rsid w:val="00456843"/>
    <w:rsid w:val="00456A3B"/>
    <w:rsid w:val="0047073F"/>
    <w:rsid w:val="00471A94"/>
    <w:rsid w:val="00480CB1"/>
    <w:rsid w:val="00481947"/>
    <w:rsid w:val="004855A0"/>
    <w:rsid w:val="00494AD5"/>
    <w:rsid w:val="004A2B03"/>
    <w:rsid w:val="004A62E0"/>
    <w:rsid w:val="004C6220"/>
    <w:rsid w:val="004C6E24"/>
    <w:rsid w:val="004D5BAF"/>
    <w:rsid w:val="004E632A"/>
    <w:rsid w:val="004F12D4"/>
    <w:rsid w:val="004F607A"/>
    <w:rsid w:val="004F6F82"/>
    <w:rsid w:val="005011E4"/>
    <w:rsid w:val="00502615"/>
    <w:rsid w:val="0050419E"/>
    <w:rsid w:val="0052348B"/>
    <w:rsid w:val="005237D2"/>
    <w:rsid w:val="00525CEA"/>
    <w:rsid w:val="00537CE9"/>
    <w:rsid w:val="0054497A"/>
    <w:rsid w:val="00550C61"/>
    <w:rsid w:val="00565986"/>
    <w:rsid w:val="00570F36"/>
    <w:rsid w:val="0057671D"/>
    <w:rsid w:val="005859DC"/>
    <w:rsid w:val="00591FCE"/>
    <w:rsid w:val="005920AC"/>
    <w:rsid w:val="005B198E"/>
    <w:rsid w:val="005D4033"/>
    <w:rsid w:val="005D467D"/>
    <w:rsid w:val="005D4C0A"/>
    <w:rsid w:val="005D6AE6"/>
    <w:rsid w:val="005E000B"/>
    <w:rsid w:val="005E1C3F"/>
    <w:rsid w:val="00614013"/>
    <w:rsid w:val="00616199"/>
    <w:rsid w:val="00621DDB"/>
    <w:rsid w:val="00630B26"/>
    <w:rsid w:val="0063468B"/>
    <w:rsid w:val="00646D16"/>
    <w:rsid w:val="00652714"/>
    <w:rsid w:val="0065498D"/>
    <w:rsid w:val="006602BF"/>
    <w:rsid w:val="00661BAB"/>
    <w:rsid w:val="006709AB"/>
    <w:rsid w:val="00674DA8"/>
    <w:rsid w:val="00677428"/>
    <w:rsid w:val="00681D96"/>
    <w:rsid w:val="006840C4"/>
    <w:rsid w:val="00690E3C"/>
    <w:rsid w:val="006A7575"/>
    <w:rsid w:val="006B0D90"/>
    <w:rsid w:val="006B1DAF"/>
    <w:rsid w:val="006B33D8"/>
    <w:rsid w:val="006C4E6A"/>
    <w:rsid w:val="006C59A3"/>
    <w:rsid w:val="006C59C9"/>
    <w:rsid w:val="006D03C3"/>
    <w:rsid w:val="006D0902"/>
    <w:rsid w:val="006D18D3"/>
    <w:rsid w:val="006D37D6"/>
    <w:rsid w:val="006E4B80"/>
    <w:rsid w:val="006E65CF"/>
    <w:rsid w:val="006F4EAE"/>
    <w:rsid w:val="006F556D"/>
    <w:rsid w:val="0071575E"/>
    <w:rsid w:val="00717F62"/>
    <w:rsid w:val="00721DDE"/>
    <w:rsid w:val="00723CB4"/>
    <w:rsid w:val="00724DF8"/>
    <w:rsid w:val="00725937"/>
    <w:rsid w:val="00731A22"/>
    <w:rsid w:val="00744F3B"/>
    <w:rsid w:val="00746B30"/>
    <w:rsid w:val="00752CEF"/>
    <w:rsid w:val="00764A7A"/>
    <w:rsid w:val="0078239C"/>
    <w:rsid w:val="007831E2"/>
    <w:rsid w:val="00784C57"/>
    <w:rsid w:val="00794FE0"/>
    <w:rsid w:val="007B4C2D"/>
    <w:rsid w:val="007C156F"/>
    <w:rsid w:val="007D0C44"/>
    <w:rsid w:val="007D7444"/>
    <w:rsid w:val="007D7BC4"/>
    <w:rsid w:val="007F1877"/>
    <w:rsid w:val="007F3DBF"/>
    <w:rsid w:val="008313F0"/>
    <w:rsid w:val="0083635C"/>
    <w:rsid w:val="00841320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40E8"/>
    <w:rsid w:val="008B6AFF"/>
    <w:rsid w:val="008C43CA"/>
    <w:rsid w:val="008D6339"/>
    <w:rsid w:val="008E5B5F"/>
    <w:rsid w:val="008F2C2A"/>
    <w:rsid w:val="00902EBE"/>
    <w:rsid w:val="009057F1"/>
    <w:rsid w:val="00914F5B"/>
    <w:rsid w:val="00923152"/>
    <w:rsid w:val="0092375C"/>
    <w:rsid w:val="00923D2E"/>
    <w:rsid w:val="00924047"/>
    <w:rsid w:val="009303B7"/>
    <w:rsid w:val="00931D53"/>
    <w:rsid w:val="00937972"/>
    <w:rsid w:val="009426C3"/>
    <w:rsid w:val="0094682D"/>
    <w:rsid w:val="00947D55"/>
    <w:rsid w:val="009510DB"/>
    <w:rsid w:val="0096067A"/>
    <w:rsid w:val="00962B26"/>
    <w:rsid w:val="00964C40"/>
    <w:rsid w:val="00971B4F"/>
    <w:rsid w:val="00972DC1"/>
    <w:rsid w:val="00975B27"/>
    <w:rsid w:val="00980DBB"/>
    <w:rsid w:val="00991C9A"/>
    <w:rsid w:val="009931D7"/>
    <w:rsid w:val="009966DE"/>
    <w:rsid w:val="009A211A"/>
    <w:rsid w:val="009B2597"/>
    <w:rsid w:val="009B6EA7"/>
    <w:rsid w:val="009D1058"/>
    <w:rsid w:val="009D1170"/>
    <w:rsid w:val="009E703B"/>
    <w:rsid w:val="009E74A0"/>
    <w:rsid w:val="00A12C2A"/>
    <w:rsid w:val="00A12DAC"/>
    <w:rsid w:val="00A13747"/>
    <w:rsid w:val="00A172A8"/>
    <w:rsid w:val="00A239B6"/>
    <w:rsid w:val="00A2616A"/>
    <w:rsid w:val="00A26A89"/>
    <w:rsid w:val="00A32EEA"/>
    <w:rsid w:val="00A418DD"/>
    <w:rsid w:val="00A5333D"/>
    <w:rsid w:val="00A5657D"/>
    <w:rsid w:val="00A57CD6"/>
    <w:rsid w:val="00A60297"/>
    <w:rsid w:val="00A709B8"/>
    <w:rsid w:val="00A805C3"/>
    <w:rsid w:val="00A805F6"/>
    <w:rsid w:val="00A832FB"/>
    <w:rsid w:val="00A86E26"/>
    <w:rsid w:val="00A97BFD"/>
    <w:rsid w:val="00AA074C"/>
    <w:rsid w:val="00AA4BDB"/>
    <w:rsid w:val="00AA789B"/>
    <w:rsid w:val="00AB0CC7"/>
    <w:rsid w:val="00AB3C86"/>
    <w:rsid w:val="00AB48F2"/>
    <w:rsid w:val="00AB4B72"/>
    <w:rsid w:val="00AC2B61"/>
    <w:rsid w:val="00AC2FDD"/>
    <w:rsid w:val="00AD13B3"/>
    <w:rsid w:val="00AE16FD"/>
    <w:rsid w:val="00AE2741"/>
    <w:rsid w:val="00AF51F3"/>
    <w:rsid w:val="00AF706E"/>
    <w:rsid w:val="00AF786F"/>
    <w:rsid w:val="00B0608B"/>
    <w:rsid w:val="00B068E3"/>
    <w:rsid w:val="00B06D2A"/>
    <w:rsid w:val="00B20D0E"/>
    <w:rsid w:val="00B21133"/>
    <w:rsid w:val="00B26193"/>
    <w:rsid w:val="00B26BB1"/>
    <w:rsid w:val="00B30A9E"/>
    <w:rsid w:val="00B32807"/>
    <w:rsid w:val="00B43FD8"/>
    <w:rsid w:val="00B51A74"/>
    <w:rsid w:val="00B539B5"/>
    <w:rsid w:val="00B71FAC"/>
    <w:rsid w:val="00B76FE3"/>
    <w:rsid w:val="00B81B58"/>
    <w:rsid w:val="00B95517"/>
    <w:rsid w:val="00BA2BC5"/>
    <w:rsid w:val="00BC1A81"/>
    <w:rsid w:val="00BC22B5"/>
    <w:rsid w:val="00BC43F8"/>
    <w:rsid w:val="00BD3EB1"/>
    <w:rsid w:val="00BE26DD"/>
    <w:rsid w:val="00BE344F"/>
    <w:rsid w:val="00BF28D4"/>
    <w:rsid w:val="00C0054B"/>
    <w:rsid w:val="00C05BE6"/>
    <w:rsid w:val="00C10035"/>
    <w:rsid w:val="00C17686"/>
    <w:rsid w:val="00C21F3F"/>
    <w:rsid w:val="00C24DC3"/>
    <w:rsid w:val="00C2633B"/>
    <w:rsid w:val="00C30003"/>
    <w:rsid w:val="00C33B05"/>
    <w:rsid w:val="00C37A0D"/>
    <w:rsid w:val="00C4485E"/>
    <w:rsid w:val="00C541CE"/>
    <w:rsid w:val="00C55EA2"/>
    <w:rsid w:val="00C566EF"/>
    <w:rsid w:val="00C70EBC"/>
    <w:rsid w:val="00C71DA0"/>
    <w:rsid w:val="00C760BA"/>
    <w:rsid w:val="00C8056E"/>
    <w:rsid w:val="00C82071"/>
    <w:rsid w:val="00C8574F"/>
    <w:rsid w:val="00C95294"/>
    <w:rsid w:val="00C96B93"/>
    <w:rsid w:val="00C97AAF"/>
    <w:rsid w:val="00CC0485"/>
    <w:rsid w:val="00CC2BDA"/>
    <w:rsid w:val="00CC6A0D"/>
    <w:rsid w:val="00CE3169"/>
    <w:rsid w:val="00CE58F2"/>
    <w:rsid w:val="00CE6C93"/>
    <w:rsid w:val="00CF1F82"/>
    <w:rsid w:val="00D07C9B"/>
    <w:rsid w:val="00D07FA6"/>
    <w:rsid w:val="00D10104"/>
    <w:rsid w:val="00D12A79"/>
    <w:rsid w:val="00D1475E"/>
    <w:rsid w:val="00D14F71"/>
    <w:rsid w:val="00D2192F"/>
    <w:rsid w:val="00D238FD"/>
    <w:rsid w:val="00D34D49"/>
    <w:rsid w:val="00D41761"/>
    <w:rsid w:val="00D447EB"/>
    <w:rsid w:val="00D449E9"/>
    <w:rsid w:val="00D50D0C"/>
    <w:rsid w:val="00D516DA"/>
    <w:rsid w:val="00D5273D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C5379"/>
    <w:rsid w:val="00DD125B"/>
    <w:rsid w:val="00DD1C5E"/>
    <w:rsid w:val="00DD7CD3"/>
    <w:rsid w:val="00DF59FE"/>
    <w:rsid w:val="00E0247F"/>
    <w:rsid w:val="00E039D8"/>
    <w:rsid w:val="00E07B9C"/>
    <w:rsid w:val="00E13436"/>
    <w:rsid w:val="00E17CAC"/>
    <w:rsid w:val="00E3005B"/>
    <w:rsid w:val="00E3112E"/>
    <w:rsid w:val="00E45449"/>
    <w:rsid w:val="00E533F6"/>
    <w:rsid w:val="00E53E67"/>
    <w:rsid w:val="00E63538"/>
    <w:rsid w:val="00E64724"/>
    <w:rsid w:val="00E81C0B"/>
    <w:rsid w:val="00E82363"/>
    <w:rsid w:val="00E908C9"/>
    <w:rsid w:val="00EA24BB"/>
    <w:rsid w:val="00EB18BB"/>
    <w:rsid w:val="00EB39C8"/>
    <w:rsid w:val="00EB3CEA"/>
    <w:rsid w:val="00ED45D8"/>
    <w:rsid w:val="00ED5F87"/>
    <w:rsid w:val="00ED7A78"/>
    <w:rsid w:val="00EE1A8D"/>
    <w:rsid w:val="00EF0F4D"/>
    <w:rsid w:val="00F11E25"/>
    <w:rsid w:val="00F125F3"/>
    <w:rsid w:val="00F14DFB"/>
    <w:rsid w:val="00F20F7E"/>
    <w:rsid w:val="00F33088"/>
    <w:rsid w:val="00F33417"/>
    <w:rsid w:val="00F33B83"/>
    <w:rsid w:val="00F34E09"/>
    <w:rsid w:val="00F36C75"/>
    <w:rsid w:val="00F50B59"/>
    <w:rsid w:val="00F52B47"/>
    <w:rsid w:val="00F540D8"/>
    <w:rsid w:val="00F54D5B"/>
    <w:rsid w:val="00F56344"/>
    <w:rsid w:val="00F5684A"/>
    <w:rsid w:val="00F857D9"/>
    <w:rsid w:val="00F85C0B"/>
    <w:rsid w:val="00F87BFD"/>
    <w:rsid w:val="00F9408B"/>
    <w:rsid w:val="00F95E0C"/>
    <w:rsid w:val="00F97DC4"/>
    <w:rsid w:val="00FA13B7"/>
    <w:rsid w:val="00FA1F87"/>
    <w:rsid w:val="00FB0BA2"/>
    <w:rsid w:val="00FB6011"/>
    <w:rsid w:val="00FB7DE6"/>
    <w:rsid w:val="00FC06E4"/>
    <w:rsid w:val="00FC50D1"/>
    <w:rsid w:val="00FD5697"/>
    <w:rsid w:val="00FD7A12"/>
    <w:rsid w:val="00FE51D1"/>
    <w:rsid w:val="00FE7558"/>
    <w:rsid w:val="00FE79DD"/>
    <w:rsid w:val="00FE7AD7"/>
    <w:rsid w:val="00FF2F3C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746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\\file-ktd\Organisation$\MV\MV_TCC\01_PR_Content\01_PR_Agency\Press_Releases\2022\2022_PressReleases\KTD\06_K-Preview\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1tg4ybyf.sds\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843</Words>
  <Characters>4808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2023-08-15T15:06:00Z</dcterms:created>
  <dcterms:modified xsi:type="dcterms:W3CDTF">2023-10-16T02:43:00Z</dcterms:modified>
</cp:coreProperties>
</file>