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B0CAB" w14:textId="0A61384B" w:rsidR="00A60297" w:rsidRPr="00DE6B71" w:rsidRDefault="00A60297" w:rsidP="00CB0286">
      <w:pPr>
        <w:spacing w:after="0" w:line="360" w:lineRule="auto"/>
        <w:ind w:right="1701"/>
        <w:jc w:val="both"/>
        <w:rPr>
          <w:rFonts w:ascii="Arial" w:hAnsi="Arial" w:cs="Arial"/>
          <w:bCs/>
          <w:sz w:val="20"/>
        </w:rPr>
      </w:pPr>
      <w:r>
        <w:rPr>
          <w:rFonts w:ascii="Arial" w:hAnsi="Arial"/>
          <w:bCs/>
          <w:sz w:val="20"/>
        </w:rPr>
        <w:t xml:space="preserve">KRAIBURG TPE lancerà i </w:t>
      </w:r>
      <w:r w:rsidR="00E373FE">
        <w:rPr>
          <w:rFonts w:ascii="Arial" w:hAnsi="Arial"/>
          <w:bCs/>
          <w:sz w:val="20"/>
        </w:rPr>
        <w:t xml:space="preserve">nuovi </w:t>
      </w:r>
      <w:r>
        <w:rPr>
          <w:rFonts w:ascii="Arial" w:hAnsi="Arial"/>
          <w:bCs/>
          <w:sz w:val="20"/>
        </w:rPr>
        <w:t>compound</w:t>
      </w:r>
      <w:r w:rsidR="00E373FE">
        <w:rPr>
          <w:rFonts w:ascii="Arial" w:hAnsi="Arial"/>
          <w:bCs/>
          <w:sz w:val="20"/>
        </w:rPr>
        <w:t xml:space="preserve"> </w:t>
      </w:r>
      <w:r>
        <w:rPr>
          <w:rFonts w:ascii="Arial" w:hAnsi="Arial"/>
          <w:bCs/>
          <w:sz w:val="20"/>
        </w:rPr>
        <w:t>THERMOLAST</w:t>
      </w:r>
      <w:r>
        <w:rPr>
          <w:rFonts w:ascii="Arial" w:hAnsi="Arial"/>
          <w:bCs/>
          <w:sz w:val="20"/>
          <w:vertAlign w:val="superscript"/>
        </w:rPr>
        <w:t>®</w:t>
      </w:r>
      <w:r w:rsidR="00E373FE">
        <w:rPr>
          <w:rFonts w:ascii="Arial" w:hAnsi="Arial"/>
          <w:bCs/>
          <w:sz w:val="20"/>
          <w:vertAlign w:val="superscript"/>
        </w:rPr>
        <w:t xml:space="preserve"> </w:t>
      </w:r>
      <w:r w:rsidR="00E373FE">
        <w:rPr>
          <w:rFonts w:ascii="Arial" w:hAnsi="Arial"/>
          <w:bCs/>
          <w:sz w:val="20"/>
        </w:rPr>
        <w:t xml:space="preserve">DW </w:t>
      </w:r>
      <w:r>
        <w:rPr>
          <w:rFonts w:ascii="Arial" w:hAnsi="Arial"/>
          <w:bCs/>
          <w:sz w:val="20"/>
        </w:rPr>
        <w:t xml:space="preserve">testati secondo le specifiche KTW-BWGL per guarnizioni e componenti sanitari a contatto con l'acqua </w:t>
      </w:r>
      <w:r w:rsidR="00E373FE">
        <w:rPr>
          <w:rFonts w:ascii="Arial" w:hAnsi="Arial"/>
          <w:bCs/>
          <w:sz w:val="20"/>
        </w:rPr>
        <w:t xml:space="preserve">potabile </w:t>
      </w:r>
      <w:r>
        <w:rPr>
          <w:rFonts w:ascii="Arial" w:hAnsi="Arial"/>
          <w:bCs/>
          <w:sz w:val="20"/>
        </w:rPr>
        <w:t>ad alta temperatura</w:t>
      </w:r>
    </w:p>
    <w:p w14:paraId="6E91EFF5" w14:textId="2F5DA9F0" w:rsidR="00A60297" w:rsidRPr="00DE6B71" w:rsidRDefault="00C97F58" w:rsidP="00440FA2">
      <w:pPr>
        <w:tabs>
          <w:tab w:val="left" w:pos="6663"/>
        </w:tabs>
        <w:spacing w:after="0" w:line="360" w:lineRule="auto"/>
        <w:ind w:right="1701"/>
        <w:rPr>
          <w:rFonts w:ascii="Arial" w:hAnsi="Arial" w:cs="Arial"/>
          <w:b/>
          <w:sz w:val="24"/>
        </w:rPr>
      </w:pPr>
      <w:r>
        <w:rPr>
          <w:rFonts w:ascii="Arial" w:hAnsi="Arial"/>
          <w:b/>
          <w:sz w:val="24"/>
        </w:rPr>
        <w:t>TPE non reticolati per acqua fredda</w:t>
      </w:r>
      <w:r w:rsidR="00E373FE">
        <w:rPr>
          <w:rFonts w:ascii="Arial" w:hAnsi="Arial"/>
          <w:b/>
          <w:sz w:val="24"/>
        </w:rPr>
        <w:t xml:space="preserve"> (</w:t>
      </w:r>
      <w:proofErr w:type="spellStart"/>
      <w:r w:rsidR="00E373FE">
        <w:rPr>
          <w:rFonts w:ascii="Arial" w:hAnsi="Arial"/>
          <w:b/>
          <w:sz w:val="24"/>
        </w:rPr>
        <w:t>cold</w:t>
      </w:r>
      <w:proofErr w:type="spellEnd"/>
      <w:r w:rsidR="00E373FE">
        <w:rPr>
          <w:rFonts w:ascii="Arial" w:hAnsi="Arial"/>
          <w:b/>
          <w:sz w:val="24"/>
        </w:rPr>
        <w:t xml:space="preserve">) e </w:t>
      </w:r>
      <w:r>
        <w:rPr>
          <w:rFonts w:ascii="Arial" w:hAnsi="Arial"/>
          <w:b/>
          <w:sz w:val="24"/>
        </w:rPr>
        <w:t>calda</w:t>
      </w:r>
      <w:r w:rsidR="00E373FE">
        <w:rPr>
          <w:rFonts w:ascii="Arial" w:hAnsi="Arial"/>
          <w:b/>
          <w:sz w:val="24"/>
        </w:rPr>
        <w:t xml:space="preserve"> (</w:t>
      </w:r>
      <w:proofErr w:type="spellStart"/>
      <w:r w:rsidR="00E373FE">
        <w:rPr>
          <w:rFonts w:ascii="Arial" w:hAnsi="Arial"/>
          <w:b/>
          <w:sz w:val="24"/>
        </w:rPr>
        <w:t>warm</w:t>
      </w:r>
      <w:proofErr w:type="spellEnd"/>
      <w:r w:rsidR="00E373FE">
        <w:rPr>
          <w:rFonts w:ascii="Arial" w:hAnsi="Arial"/>
          <w:b/>
          <w:sz w:val="24"/>
        </w:rPr>
        <w:t xml:space="preserve"> and hot)</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3B47B128" w14:textId="3C3D8ED9" w:rsidR="004969B3" w:rsidRPr="00DE6B71" w:rsidRDefault="0030448E" w:rsidP="00365A68">
      <w:pPr>
        <w:keepLines/>
        <w:spacing w:after="0" w:line="360" w:lineRule="auto"/>
        <w:ind w:right="1701"/>
        <w:jc w:val="both"/>
        <w:rPr>
          <w:rFonts w:ascii="Arial" w:hAnsi="Arial" w:cs="Arial"/>
          <w:b/>
          <w:sz w:val="20"/>
        </w:rPr>
      </w:pPr>
      <w:r>
        <w:rPr>
          <w:rFonts w:ascii="Arial" w:hAnsi="Arial"/>
          <w:b/>
          <w:sz w:val="20"/>
        </w:rPr>
        <w:t xml:space="preserve">KRAIBURG TPE sta per lanciare una nuova tecnologia che presenterà importanti innovazioni: gli elastomeri termoplastici (TPE) per applicazioni nel settore dell'acqua potabile e dei sanitari con conformità agli stringenti requisiti della normativa KTW-BWGL vincolanti </w:t>
      </w:r>
      <w:r w:rsidR="00E373FE">
        <w:rPr>
          <w:rFonts w:ascii="Arial" w:hAnsi="Arial"/>
          <w:b/>
          <w:sz w:val="20"/>
        </w:rPr>
        <w:t xml:space="preserve">a partire </w:t>
      </w:r>
      <w:r>
        <w:rPr>
          <w:rFonts w:ascii="Arial" w:hAnsi="Arial"/>
          <w:b/>
          <w:sz w:val="20"/>
        </w:rPr>
        <w:t xml:space="preserve">da marzo 2025 anche per i TPE. Questi straordinari compound </w:t>
      </w:r>
      <w:r w:rsidR="007D50BE">
        <w:rPr>
          <w:rFonts w:ascii="Arial" w:hAnsi="Arial"/>
          <w:b/>
          <w:sz w:val="20"/>
        </w:rPr>
        <w:t xml:space="preserve">sono concepiti per la realizzazione di </w:t>
      </w:r>
      <w:r>
        <w:rPr>
          <w:rFonts w:ascii="Arial" w:hAnsi="Arial"/>
          <w:b/>
          <w:sz w:val="20"/>
        </w:rPr>
        <w:t xml:space="preserve">guarnizioni, sigillature e componenti, come i soffioni doccia, e soddisfano tutti i principali requisiti per prodotti finiti </w:t>
      </w:r>
      <w:r w:rsidR="00E373FE">
        <w:rPr>
          <w:rFonts w:ascii="Arial" w:hAnsi="Arial"/>
          <w:b/>
          <w:sz w:val="20"/>
        </w:rPr>
        <w:t xml:space="preserve">nell'Unione Europea </w:t>
      </w:r>
      <w:r>
        <w:rPr>
          <w:rFonts w:ascii="Arial" w:hAnsi="Arial"/>
          <w:b/>
          <w:sz w:val="20"/>
        </w:rPr>
        <w:t xml:space="preserve">a contatto con acqua </w:t>
      </w:r>
      <w:r w:rsidR="00E373FE">
        <w:rPr>
          <w:rFonts w:ascii="Arial" w:hAnsi="Arial"/>
          <w:b/>
          <w:sz w:val="20"/>
        </w:rPr>
        <w:t xml:space="preserve">potabile </w:t>
      </w:r>
      <w:r>
        <w:rPr>
          <w:rFonts w:ascii="Arial" w:hAnsi="Arial"/>
          <w:b/>
          <w:sz w:val="20"/>
        </w:rPr>
        <w:t>fredda, calda e</w:t>
      </w:r>
      <w:r w:rsidR="00E373FE">
        <w:rPr>
          <w:rFonts w:ascii="Arial" w:hAnsi="Arial"/>
          <w:b/>
          <w:sz w:val="20"/>
        </w:rPr>
        <w:t xml:space="preserve">, </w:t>
      </w:r>
      <w:r>
        <w:rPr>
          <w:rFonts w:ascii="Arial" w:hAnsi="Arial"/>
          <w:b/>
          <w:sz w:val="20"/>
        </w:rPr>
        <w:t xml:space="preserve"> per la prima volta</w:t>
      </w:r>
      <w:r w:rsidR="00E373FE">
        <w:rPr>
          <w:rFonts w:ascii="Arial" w:hAnsi="Arial"/>
          <w:b/>
          <w:sz w:val="20"/>
        </w:rPr>
        <w:t xml:space="preserve">, </w:t>
      </w:r>
      <w:r>
        <w:rPr>
          <w:rFonts w:ascii="Arial" w:hAnsi="Arial"/>
          <w:b/>
          <w:sz w:val="20"/>
        </w:rPr>
        <w:t xml:space="preserve"> anche molto calda</w:t>
      </w:r>
      <w:r w:rsidR="00E373FE">
        <w:rPr>
          <w:rFonts w:ascii="Arial" w:hAnsi="Arial"/>
          <w:b/>
          <w:sz w:val="20"/>
        </w:rPr>
        <w:t xml:space="preserve"> (hot)</w:t>
      </w:r>
      <w:r>
        <w:rPr>
          <w:rFonts w:ascii="Arial" w:hAnsi="Arial"/>
          <w:b/>
          <w:sz w:val="20"/>
        </w:rPr>
        <w:t>.</w:t>
      </w:r>
    </w:p>
    <w:p w14:paraId="48642FB6" w14:textId="77777777" w:rsidR="00365A68" w:rsidRPr="00DE6B71" w:rsidRDefault="00365A68" w:rsidP="00365A68">
      <w:pPr>
        <w:keepLines/>
        <w:spacing w:after="0" w:line="360" w:lineRule="auto"/>
        <w:ind w:right="1701"/>
        <w:jc w:val="both"/>
        <w:rPr>
          <w:rFonts w:ascii="Arial" w:hAnsi="Arial" w:cs="Arial"/>
          <w:sz w:val="20"/>
        </w:rPr>
      </w:pPr>
    </w:p>
    <w:p w14:paraId="46872D56" w14:textId="4DA00381" w:rsidR="00B01315" w:rsidRPr="00DE6B71" w:rsidRDefault="00E65677" w:rsidP="00CA7A6D">
      <w:pPr>
        <w:keepLines/>
        <w:spacing w:after="0" w:line="360" w:lineRule="auto"/>
        <w:ind w:right="1701"/>
        <w:jc w:val="both"/>
        <w:rPr>
          <w:rFonts w:ascii="Arial" w:hAnsi="Arial" w:cs="Arial"/>
          <w:sz w:val="20"/>
        </w:rPr>
      </w:pPr>
      <w:proofErr w:type="spellStart"/>
      <w:r>
        <w:rPr>
          <w:rFonts w:ascii="Arial" w:hAnsi="Arial"/>
          <w:sz w:val="20"/>
        </w:rPr>
        <w:t>Waldkraiburg</w:t>
      </w:r>
      <w:proofErr w:type="spellEnd"/>
      <w:r>
        <w:rPr>
          <w:rFonts w:ascii="Arial" w:hAnsi="Arial"/>
          <w:sz w:val="20"/>
        </w:rPr>
        <w:t>, 17.10.2023 – I nuovi Hot Water TPE della serie</w:t>
      </w:r>
      <w:r w:rsidR="002A79DF">
        <w:rPr>
          <w:rFonts w:ascii="Arial" w:hAnsi="Arial"/>
          <w:sz w:val="20"/>
        </w:rPr>
        <w:t xml:space="preserve"> </w:t>
      </w:r>
      <w:r>
        <w:rPr>
          <w:rFonts w:ascii="Arial" w:hAnsi="Arial"/>
          <w:sz w:val="20"/>
        </w:rPr>
        <w:t>THERMOLAST</w:t>
      </w:r>
      <w:r>
        <w:rPr>
          <w:rFonts w:ascii="Arial" w:hAnsi="Arial"/>
          <w:sz w:val="20"/>
          <w:vertAlign w:val="superscript"/>
        </w:rPr>
        <w:t>®</w:t>
      </w:r>
      <w:r>
        <w:rPr>
          <w:rFonts w:ascii="Arial" w:hAnsi="Arial"/>
          <w:sz w:val="20"/>
        </w:rPr>
        <w:t xml:space="preserve"> </w:t>
      </w:r>
      <w:r w:rsidR="002A79DF">
        <w:rPr>
          <w:rFonts w:ascii="Arial" w:hAnsi="Arial"/>
          <w:sz w:val="20"/>
        </w:rPr>
        <w:t xml:space="preserve">DW saranno </w:t>
      </w:r>
      <w:r>
        <w:rPr>
          <w:rFonts w:ascii="Arial" w:hAnsi="Arial"/>
          <w:sz w:val="20"/>
        </w:rPr>
        <w:t xml:space="preserve">presentati al </w:t>
      </w:r>
      <w:proofErr w:type="spellStart"/>
      <w:r>
        <w:rPr>
          <w:rFonts w:ascii="Arial" w:hAnsi="Arial"/>
          <w:sz w:val="20"/>
        </w:rPr>
        <w:t>Fakuma</w:t>
      </w:r>
      <w:proofErr w:type="spellEnd"/>
      <w:r>
        <w:rPr>
          <w:rFonts w:ascii="Arial" w:hAnsi="Arial"/>
          <w:sz w:val="20"/>
        </w:rPr>
        <w:t xml:space="preserve"> 2023 </w:t>
      </w:r>
      <w:r w:rsidR="002A79DF">
        <w:rPr>
          <w:rFonts w:ascii="Arial" w:hAnsi="Arial"/>
          <w:sz w:val="20"/>
        </w:rPr>
        <w:t xml:space="preserve">e </w:t>
      </w:r>
      <w:r>
        <w:rPr>
          <w:rFonts w:ascii="Arial" w:hAnsi="Arial"/>
          <w:sz w:val="20"/>
        </w:rPr>
        <w:t xml:space="preserve">sostituiranno dal 2024 gli attuali prodotti DW e DW/CS. Sono </w:t>
      </w:r>
      <w:r w:rsidR="007D50BE">
        <w:rPr>
          <w:rFonts w:ascii="Arial" w:hAnsi="Arial"/>
          <w:sz w:val="20"/>
        </w:rPr>
        <w:t>considerati, non</w:t>
      </w:r>
      <w:r>
        <w:rPr>
          <w:rFonts w:ascii="Arial" w:hAnsi="Arial"/>
          <w:sz w:val="20"/>
        </w:rPr>
        <w:t xml:space="preserve"> solo i primi del loro genere per applicazioni con acqua molto calda, ma fanno di KRAIBURG TPE anche l'unico fornitore di </w:t>
      </w:r>
      <w:r w:rsidR="007D50BE">
        <w:rPr>
          <w:rFonts w:ascii="Arial" w:hAnsi="Arial"/>
          <w:sz w:val="20"/>
        </w:rPr>
        <w:t>gomme termoplastiche</w:t>
      </w:r>
      <w:r>
        <w:rPr>
          <w:rFonts w:ascii="Arial" w:hAnsi="Arial"/>
          <w:sz w:val="20"/>
        </w:rPr>
        <w:t xml:space="preserve"> non reticolat</w:t>
      </w:r>
      <w:r w:rsidR="007D50BE">
        <w:rPr>
          <w:rFonts w:ascii="Arial" w:hAnsi="Arial"/>
          <w:sz w:val="20"/>
        </w:rPr>
        <w:t>e</w:t>
      </w:r>
      <w:r>
        <w:rPr>
          <w:rFonts w:ascii="Arial" w:hAnsi="Arial"/>
          <w:sz w:val="20"/>
        </w:rPr>
        <w:t xml:space="preserve"> in questo segmento di mercato.</w:t>
      </w:r>
    </w:p>
    <w:p w14:paraId="4AE31C60" w14:textId="77777777" w:rsidR="00365A68" w:rsidRPr="00DE6B71" w:rsidRDefault="00365A68" w:rsidP="00365A68">
      <w:pPr>
        <w:keepLines/>
        <w:spacing w:after="0" w:line="360" w:lineRule="auto"/>
        <w:ind w:right="1701"/>
        <w:jc w:val="both"/>
        <w:rPr>
          <w:rFonts w:ascii="Arial" w:hAnsi="Arial" w:cs="Arial"/>
          <w:sz w:val="20"/>
        </w:rPr>
      </w:pPr>
    </w:p>
    <w:p w14:paraId="05C46A71" w14:textId="39240C50" w:rsidR="00B01315" w:rsidRPr="00DE6B71" w:rsidRDefault="00B01315" w:rsidP="00337316">
      <w:pPr>
        <w:keepLines/>
        <w:spacing w:after="0" w:line="360" w:lineRule="auto"/>
        <w:ind w:right="1701"/>
        <w:jc w:val="both"/>
        <w:rPr>
          <w:rFonts w:ascii="Arial" w:hAnsi="Arial" w:cs="Arial"/>
          <w:sz w:val="20"/>
          <w:szCs w:val="20"/>
        </w:rPr>
      </w:pPr>
      <w:r>
        <w:rPr>
          <w:rFonts w:ascii="Arial" w:hAnsi="Arial"/>
          <w:sz w:val="20"/>
        </w:rPr>
        <w:t xml:space="preserve">"Grazie a questi Hot Water TPE innovativi siamo in grado di soddisfare fin da ora i requisiti della KTW-BWGL per i materiali organici a contatto con l'acqua potabile", afferma </w:t>
      </w:r>
      <w:r>
        <w:rPr>
          <w:rFonts w:ascii="Arial" w:hAnsi="Arial"/>
          <w:sz w:val="20"/>
          <w:szCs w:val="20"/>
        </w:rPr>
        <w:t>Hartmut Arheidt, Market Manager Industry, alla KRAIBURG TPE. "Tutti i test importanti sono stati ampiamente conclusi e contiamo di ottenere la certificazione KTW-BWGL definitiva entro quest'anno. In questo modo i costi di omologazione per i nostri clienti saranno minimi e il lancio di applicazioni della prossima generazione sarà accelerato."</w:t>
      </w:r>
    </w:p>
    <w:p w14:paraId="5B34232D" w14:textId="77777777" w:rsidR="00337316" w:rsidRPr="00DE6B71" w:rsidRDefault="00337316" w:rsidP="00337316">
      <w:pPr>
        <w:keepLines/>
        <w:spacing w:after="0" w:line="360" w:lineRule="auto"/>
        <w:ind w:right="1701"/>
        <w:jc w:val="both"/>
        <w:rPr>
          <w:rFonts w:ascii="Arial" w:hAnsi="Arial" w:cs="Arial"/>
          <w:sz w:val="20"/>
          <w:szCs w:val="20"/>
        </w:rPr>
      </w:pPr>
    </w:p>
    <w:p w14:paraId="7A36630A" w14:textId="3C1CFA87" w:rsidR="00387B43" w:rsidRPr="00DE6B71" w:rsidRDefault="00337316" w:rsidP="00440FA2">
      <w:pPr>
        <w:keepLines/>
        <w:spacing w:after="0" w:line="360" w:lineRule="auto"/>
        <w:ind w:right="1701"/>
        <w:jc w:val="both"/>
        <w:rPr>
          <w:rFonts w:ascii="Arial" w:hAnsi="Arial" w:cs="Arial"/>
          <w:sz w:val="20"/>
        </w:rPr>
      </w:pPr>
      <w:r>
        <w:rPr>
          <w:rFonts w:ascii="Arial" w:hAnsi="Arial"/>
          <w:sz w:val="20"/>
        </w:rPr>
        <w:t>Oltre all'idoneità per acqua molto calda e alla conformità con i requisiti della KTW-BWGL i nuovi compound THERMOLAST</w:t>
      </w:r>
      <w:r>
        <w:rPr>
          <w:rFonts w:ascii="Arial" w:hAnsi="Arial"/>
          <w:sz w:val="20"/>
          <w:vertAlign w:val="superscript"/>
        </w:rPr>
        <w:t>®</w:t>
      </w:r>
      <w:r>
        <w:rPr>
          <w:rFonts w:ascii="Arial" w:hAnsi="Arial"/>
          <w:sz w:val="20"/>
        </w:rPr>
        <w:t xml:space="preserve"> </w:t>
      </w:r>
      <w:r w:rsidR="0091181B">
        <w:rPr>
          <w:rFonts w:ascii="Arial" w:hAnsi="Arial"/>
          <w:sz w:val="20"/>
        </w:rPr>
        <w:t xml:space="preserve">DW </w:t>
      </w:r>
      <w:r>
        <w:rPr>
          <w:rFonts w:ascii="Arial" w:hAnsi="Arial"/>
          <w:sz w:val="20"/>
        </w:rPr>
        <w:t xml:space="preserve">si contraddistinguono per una serie di altri importanti vantaggi. A temperature elevate presentano infatti </w:t>
      </w:r>
      <w:r w:rsidR="0091181B">
        <w:rPr>
          <w:rFonts w:ascii="Arial" w:hAnsi="Arial"/>
          <w:sz w:val="20"/>
        </w:rPr>
        <w:t xml:space="preserve">un </w:t>
      </w:r>
      <w:proofErr w:type="spellStart"/>
      <w:r w:rsidR="0091181B">
        <w:rPr>
          <w:rFonts w:ascii="Arial" w:hAnsi="Arial"/>
          <w:sz w:val="20"/>
        </w:rPr>
        <w:t>compression</w:t>
      </w:r>
      <w:proofErr w:type="spellEnd"/>
      <w:r w:rsidR="0091181B">
        <w:rPr>
          <w:rFonts w:ascii="Arial" w:hAnsi="Arial"/>
          <w:sz w:val="20"/>
        </w:rPr>
        <w:t xml:space="preserve"> set</w:t>
      </w:r>
      <w:r>
        <w:rPr>
          <w:rFonts w:ascii="Arial" w:hAnsi="Arial"/>
          <w:sz w:val="20"/>
        </w:rPr>
        <w:t xml:space="preserve"> migliore e sono lavorabili con maggiore facilità grazie </w:t>
      </w:r>
      <w:r w:rsidR="0091181B">
        <w:rPr>
          <w:rFonts w:ascii="Arial" w:hAnsi="Arial"/>
          <w:sz w:val="20"/>
        </w:rPr>
        <w:t>alla loro fluidità e facilità di estrazione dallo stampo</w:t>
      </w:r>
      <w:r>
        <w:rPr>
          <w:rFonts w:ascii="Arial" w:hAnsi="Arial"/>
          <w:sz w:val="20"/>
        </w:rPr>
        <w:t xml:space="preserve">. La </w:t>
      </w:r>
      <w:r w:rsidR="0091181B">
        <w:rPr>
          <w:rFonts w:ascii="Arial" w:hAnsi="Arial"/>
          <w:sz w:val="20"/>
        </w:rPr>
        <w:t>serie</w:t>
      </w:r>
      <w:r>
        <w:rPr>
          <w:rFonts w:ascii="Arial" w:hAnsi="Arial"/>
          <w:sz w:val="20"/>
        </w:rPr>
        <w:t xml:space="preserve"> dei material</w:t>
      </w:r>
      <w:r w:rsidR="0091181B">
        <w:rPr>
          <w:rFonts w:ascii="Arial" w:hAnsi="Arial"/>
          <w:sz w:val="20"/>
        </w:rPr>
        <w:t>i</w:t>
      </w:r>
      <w:r>
        <w:rPr>
          <w:rFonts w:ascii="Arial" w:hAnsi="Arial"/>
          <w:sz w:val="20"/>
        </w:rPr>
        <w:t xml:space="preserve"> include prodotti con durezza diversa e adesione garantita a PP o PE </w:t>
      </w:r>
      <w:r w:rsidR="0091181B">
        <w:rPr>
          <w:rFonts w:ascii="Arial" w:hAnsi="Arial"/>
          <w:sz w:val="20"/>
        </w:rPr>
        <w:t>durante lo stampaggio</w:t>
      </w:r>
      <w:r>
        <w:rPr>
          <w:rFonts w:ascii="Arial" w:hAnsi="Arial"/>
          <w:sz w:val="20"/>
        </w:rPr>
        <w:t xml:space="preserve"> bicomponente.</w:t>
      </w:r>
    </w:p>
    <w:p w14:paraId="138273D7" w14:textId="77777777" w:rsidR="00387B43" w:rsidRPr="00DE6B71" w:rsidRDefault="00387B43" w:rsidP="00795C60">
      <w:pPr>
        <w:keepLines/>
        <w:spacing w:after="0" w:line="360" w:lineRule="auto"/>
        <w:ind w:right="1701"/>
        <w:jc w:val="both"/>
        <w:rPr>
          <w:rFonts w:ascii="Arial" w:hAnsi="Arial" w:cs="Arial"/>
          <w:sz w:val="20"/>
        </w:rPr>
      </w:pPr>
    </w:p>
    <w:p w14:paraId="0EA2C6AA" w14:textId="11F8545D" w:rsidR="00337316" w:rsidRPr="00DE6B71" w:rsidRDefault="0091181B" w:rsidP="00440FA2">
      <w:pPr>
        <w:keepLines/>
        <w:spacing w:after="0" w:line="360" w:lineRule="auto"/>
        <w:ind w:right="1701"/>
        <w:jc w:val="both"/>
        <w:rPr>
          <w:rFonts w:ascii="Arial" w:hAnsi="Arial" w:cs="Arial"/>
          <w:sz w:val="20"/>
        </w:rPr>
      </w:pPr>
      <w:r>
        <w:rPr>
          <w:rFonts w:ascii="Arial" w:hAnsi="Arial"/>
          <w:sz w:val="20"/>
        </w:rPr>
        <w:t>Grazie a</w:t>
      </w:r>
      <w:r w:rsidR="00337316">
        <w:rPr>
          <w:rFonts w:ascii="Arial" w:hAnsi="Arial"/>
          <w:sz w:val="20"/>
        </w:rPr>
        <w:t xml:space="preserve"> queste performance</w:t>
      </w:r>
      <w:r>
        <w:rPr>
          <w:rFonts w:ascii="Arial" w:hAnsi="Arial"/>
          <w:sz w:val="20"/>
        </w:rPr>
        <w:t xml:space="preserve"> i materiali THERMOLAST</w:t>
      </w:r>
      <w:r>
        <w:rPr>
          <w:rFonts w:ascii="Arial" w:hAnsi="Arial"/>
          <w:sz w:val="20"/>
          <w:vertAlign w:val="superscript"/>
        </w:rPr>
        <w:t>®</w:t>
      </w:r>
      <w:r>
        <w:rPr>
          <w:rFonts w:ascii="Arial" w:hAnsi="Arial"/>
          <w:sz w:val="20"/>
        </w:rPr>
        <w:t xml:space="preserve"> serie DW </w:t>
      </w:r>
      <w:r w:rsidR="00337316">
        <w:rPr>
          <w:rFonts w:ascii="Arial" w:hAnsi="Arial"/>
          <w:sz w:val="20"/>
        </w:rPr>
        <w:t xml:space="preserve">di KRAIBURG TPE </w:t>
      </w:r>
      <w:r>
        <w:rPr>
          <w:rFonts w:ascii="Arial" w:hAnsi="Arial"/>
          <w:sz w:val="20"/>
        </w:rPr>
        <w:t xml:space="preserve">risultano </w:t>
      </w:r>
      <w:r w:rsidR="00337316">
        <w:rPr>
          <w:rFonts w:ascii="Arial" w:hAnsi="Arial"/>
          <w:sz w:val="20"/>
        </w:rPr>
        <w:t xml:space="preserve">particolarmente indicati per applicazioni esigenti </w:t>
      </w:r>
      <w:r>
        <w:rPr>
          <w:rFonts w:ascii="Arial" w:hAnsi="Arial"/>
          <w:sz w:val="20"/>
        </w:rPr>
        <w:t>a contatto con</w:t>
      </w:r>
      <w:r w:rsidR="00337316">
        <w:rPr>
          <w:rFonts w:ascii="Arial" w:hAnsi="Arial"/>
          <w:sz w:val="20"/>
        </w:rPr>
        <w:t xml:space="preserve"> acqua potabile e sanitari in un esteso campo di </w:t>
      </w:r>
      <w:r>
        <w:rPr>
          <w:rFonts w:ascii="Arial" w:hAnsi="Arial"/>
          <w:sz w:val="20"/>
        </w:rPr>
        <w:t>applicazioni</w:t>
      </w:r>
      <w:r w:rsidR="00337316">
        <w:rPr>
          <w:rFonts w:ascii="Arial" w:hAnsi="Arial"/>
          <w:sz w:val="20"/>
        </w:rPr>
        <w:t xml:space="preserve">. Tipici esempi sono i componenti </w:t>
      </w:r>
      <w:r>
        <w:rPr>
          <w:rFonts w:ascii="Arial" w:hAnsi="Arial"/>
          <w:sz w:val="20"/>
        </w:rPr>
        <w:t xml:space="preserve">soggetti ai </w:t>
      </w:r>
      <w:r w:rsidR="00337316">
        <w:rPr>
          <w:rFonts w:ascii="Arial" w:hAnsi="Arial"/>
          <w:sz w:val="20"/>
        </w:rPr>
        <w:t xml:space="preserve">range di temperatura </w:t>
      </w:r>
      <w:r w:rsidR="00C164E2">
        <w:rPr>
          <w:rFonts w:ascii="Arial" w:hAnsi="Arial"/>
          <w:sz w:val="20"/>
        </w:rPr>
        <w:t>dell’acqua</w:t>
      </w:r>
      <w:r w:rsidR="00337316">
        <w:rPr>
          <w:rFonts w:ascii="Arial" w:hAnsi="Arial"/>
          <w:sz w:val="20"/>
        </w:rPr>
        <w:t xml:space="preserve"> </w:t>
      </w:r>
      <w:r w:rsidR="00C164E2">
        <w:rPr>
          <w:rFonts w:ascii="Arial" w:hAnsi="Arial"/>
          <w:sz w:val="20"/>
        </w:rPr>
        <w:t xml:space="preserve">da </w:t>
      </w:r>
      <w:r w:rsidR="00337316">
        <w:rPr>
          <w:rFonts w:ascii="Arial" w:hAnsi="Arial"/>
          <w:sz w:val="20"/>
        </w:rPr>
        <w:t>fredda</w:t>
      </w:r>
      <w:r w:rsidR="00C164E2">
        <w:rPr>
          <w:rFonts w:ascii="Arial" w:hAnsi="Arial"/>
          <w:sz w:val="20"/>
        </w:rPr>
        <w:t xml:space="preserve"> a </w:t>
      </w:r>
      <w:r w:rsidR="00337316">
        <w:rPr>
          <w:rFonts w:ascii="Arial" w:hAnsi="Arial"/>
          <w:sz w:val="20"/>
        </w:rPr>
        <w:t>calda e molto calda, come ad es. guarnizioni e soffioni doccia.</w:t>
      </w:r>
    </w:p>
    <w:p w14:paraId="15AC2D25" w14:textId="77777777" w:rsidR="00D9749E" w:rsidRPr="00DE6B71" w:rsidRDefault="00D9749E" w:rsidP="00B71FAC">
      <w:pPr>
        <w:keepLines/>
        <w:spacing w:after="0" w:line="360" w:lineRule="auto"/>
        <w:ind w:right="1701"/>
        <w:jc w:val="both"/>
        <w:rPr>
          <w:rFonts w:ascii="Arial" w:hAnsi="Arial" w:cs="Arial"/>
          <w:sz w:val="20"/>
        </w:rPr>
      </w:pPr>
    </w:p>
    <w:p w14:paraId="094C9F90" w14:textId="656EA667" w:rsidR="00E64724" w:rsidRPr="00DE6B71" w:rsidRDefault="00387B43" w:rsidP="00795C60">
      <w:pPr>
        <w:keepLines/>
        <w:spacing w:after="0" w:line="360" w:lineRule="auto"/>
        <w:ind w:right="1701"/>
        <w:jc w:val="both"/>
        <w:rPr>
          <w:rFonts w:ascii="Arial" w:hAnsi="Arial" w:cs="Arial"/>
          <w:sz w:val="20"/>
        </w:rPr>
      </w:pPr>
      <w:r>
        <w:rPr>
          <w:rFonts w:ascii="Arial" w:hAnsi="Arial"/>
          <w:sz w:val="20"/>
        </w:rPr>
        <w:t>I nuovi compound THERMOLAST</w:t>
      </w:r>
      <w:r>
        <w:rPr>
          <w:rFonts w:ascii="Arial" w:hAnsi="Arial"/>
          <w:sz w:val="20"/>
          <w:vertAlign w:val="superscript"/>
        </w:rPr>
        <w:t>®</w:t>
      </w:r>
      <w:r>
        <w:rPr>
          <w:rFonts w:ascii="Arial" w:hAnsi="Arial"/>
          <w:sz w:val="20"/>
        </w:rPr>
        <w:t xml:space="preserve"> </w:t>
      </w:r>
      <w:r w:rsidR="00C164E2">
        <w:rPr>
          <w:rFonts w:ascii="Arial" w:hAnsi="Arial"/>
          <w:sz w:val="20"/>
        </w:rPr>
        <w:t xml:space="preserve">DW </w:t>
      </w:r>
      <w:r>
        <w:rPr>
          <w:rFonts w:ascii="Arial" w:hAnsi="Arial"/>
          <w:sz w:val="20"/>
        </w:rPr>
        <w:t>hanno sapore e odore neutro ed escono direttamente dallo stampo con superfici lisce</w:t>
      </w:r>
      <w:r w:rsidR="00C164E2">
        <w:rPr>
          <w:rFonts w:ascii="Arial" w:hAnsi="Arial"/>
          <w:sz w:val="20"/>
        </w:rPr>
        <w:t xml:space="preserve"> e finite</w:t>
      </w:r>
      <w:r>
        <w:rPr>
          <w:rFonts w:ascii="Arial" w:hAnsi="Arial"/>
          <w:sz w:val="20"/>
        </w:rPr>
        <w:t xml:space="preserve"> che non richiedono </w:t>
      </w:r>
      <w:r w:rsidR="00C164E2">
        <w:rPr>
          <w:rFonts w:ascii="Arial" w:hAnsi="Arial"/>
          <w:sz w:val="20"/>
        </w:rPr>
        <w:t>seconde lavorazioni</w:t>
      </w:r>
      <w:r>
        <w:rPr>
          <w:rFonts w:ascii="Arial" w:hAnsi="Arial"/>
          <w:sz w:val="20"/>
        </w:rPr>
        <w:t xml:space="preserve">. </w:t>
      </w:r>
      <w:r w:rsidR="00C164E2">
        <w:rPr>
          <w:rFonts w:ascii="Arial" w:hAnsi="Arial"/>
          <w:sz w:val="20"/>
        </w:rPr>
        <w:t>Una serie approfondita</w:t>
      </w:r>
      <w:r>
        <w:rPr>
          <w:rFonts w:ascii="Arial" w:hAnsi="Arial"/>
          <w:sz w:val="20"/>
        </w:rPr>
        <w:t xml:space="preserve"> di test h</w:t>
      </w:r>
      <w:r w:rsidR="00C164E2">
        <w:rPr>
          <w:rFonts w:ascii="Arial" w:hAnsi="Arial"/>
          <w:sz w:val="20"/>
        </w:rPr>
        <w:t>a</w:t>
      </w:r>
      <w:r>
        <w:rPr>
          <w:rFonts w:ascii="Arial" w:hAnsi="Arial"/>
          <w:sz w:val="20"/>
        </w:rPr>
        <w:t xml:space="preserve"> confermato anche </w:t>
      </w:r>
      <w:r w:rsidR="00C164E2">
        <w:rPr>
          <w:rFonts w:ascii="Arial" w:hAnsi="Arial"/>
          <w:sz w:val="20"/>
        </w:rPr>
        <w:t xml:space="preserve">una resistenza </w:t>
      </w:r>
      <w:r>
        <w:rPr>
          <w:rFonts w:ascii="Arial" w:hAnsi="Arial"/>
          <w:sz w:val="20"/>
        </w:rPr>
        <w:t>affidabile alla crescita dei microorganismi ai sensi della norma EN 16421 (in precedenza DVGW W270). Al momento del lancio commerciale sul mercato nel primo trimestre 2024 saranno disponibili le omologazioni per l'acqua potabile applicabili nell'Unione Europea.</w:t>
      </w:r>
    </w:p>
    <w:p w14:paraId="5B9216DA" w14:textId="77777777" w:rsidR="006840C4" w:rsidRPr="00DE6B71" w:rsidRDefault="006840C4" w:rsidP="006840C4">
      <w:pPr>
        <w:keepLines/>
        <w:spacing w:after="0" w:line="360" w:lineRule="auto"/>
        <w:ind w:right="1701"/>
        <w:jc w:val="both"/>
        <w:rPr>
          <w:rFonts w:ascii="Arial" w:hAnsi="Arial" w:cs="Arial"/>
          <w:sz w:val="20"/>
        </w:rPr>
      </w:pPr>
    </w:p>
    <w:p w14:paraId="0E83843D" w14:textId="53D79346" w:rsidR="00D07C9B" w:rsidRPr="00DE6B71" w:rsidRDefault="00795C60" w:rsidP="00795C60">
      <w:pPr>
        <w:keepLines/>
        <w:spacing w:after="0" w:line="360" w:lineRule="auto"/>
        <w:ind w:right="1701"/>
        <w:jc w:val="both"/>
        <w:rPr>
          <w:rFonts w:ascii="Arial" w:hAnsi="Arial" w:cs="Arial"/>
          <w:sz w:val="20"/>
        </w:rPr>
      </w:pPr>
      <w:r>
        <w:rPr>
          <w:rFonts w:ascii="Arial" w:hAnsi="Arial"/>
          <w:sz w:val="20"/>
        </w:rPr>
        <w:t>La tecnologia THERMOLAST</w:t>
      </w:r>
      <w:r>
        <w:rPr>
          <w:rFonts w:ascii="Arial" w:hAnsi="Arial"/>
          <w:sz w:val="20"/>
          <w:vertAlign w:val="superscript"/>
        </w:rPr>
        <w:t>®</w:t>
      </w:r>
      <w:r>
        <w:rPr>
          <w:rFonts w:ascii="Arial" w:hAnsi="Arial"/>
          <w:sz w:val="20"/>
        </w:rPr>
        <w:t xml:space="preserve"> </w:t>
      </w:r>
      <w:r w:rsidR="00C164E2">
        <w:rPr>
          <w:rFonts w:ascii="Arial" w:hAnsi="Arial"/>
          <w:sz w:val="20"/>
        </w:rPr>
        <w:t xml:space="preserve">DW </w:t>
      </w:r>
      <w:r>
        <w:rPr>
          <w:rFonts w:ascii="Arial" w:hAnsi="Arial"/>
          <w:sz w:val="20"/>
        </w:rPr>
        <w:t xml:space="preserve">di KRAIBURG TPE sarà presentata in occasione del </w:t>
      </w:r>
      <w:proofErr w:type="spellStart"/>
      <w:r>
        <w:rPr>
          <w:rFonts w:ascii="Arial" w:hAnsi="Arial"/>
          <w:sz w:val="20"/>
        </w:rPr>
        <w:t>Fakuma</w:t>
      </w:r>
      <w:proofErr w:type="spellEnd"/>
      <w:r>
        <w:rPr>
          <w:rFonts w:ascii="Arial" w:hAnsi="Arial"/>
          <w:sz w:val="20"/>
        </w:rPr>
        <w:t xml:space="preserve"> 2023 dal </w:t>
      </w:r>
      <w:r>
        <w:rPr>
          <w:rFonts w:ascii="Arial" w:hAnsi="Arial"/>
          <w:sz w:val="20"/>
          <w:szCs w:val="20"/>
        </w:rPr>
        <w:t xml:space="preserve">17 al 21 ottobre </w:t>
      </w:r>
      <w:r>
        <w:rPr>
          <w:rFonts w:ascii="Arial" w:hAnsi="Arial"/>
          <w:sz w:val="20"/>
        </w:rPr>
        <w:t>a Friedrichshafen presso lo Stand 5303 nel Padiglione B5.</w:t>
      </w:r>
    </w:p>
    <w:p w14:paraId="6674BFDF" w14:textId="77777777" w:rsidR="006840C4" w:rsidRDefault="006840C4" w:rsidP="00B26BB1">
      <w:pPr>
        <w:keepLines/>
        <w:spacing w:after="0" w:line="360" w:lineRule="auto"/>
        <w:ind w:right="1701"/>
        <w:jc w:val="both"/>
        <w:rPr>
          <w:rFonts w:ascii="Arial" w:hAnsi="Arial" w:cs="Arial"/>
          <w:sz w:val="20"/>
        </w:rPr>
      </w:pPr>
    </w:p>
    <w:p w14:paraId="7E4DD604" w14:textId="539A6D90" w:rsidR="0047499B" w:rsidRPr="00DE6B71" w:rsidRDefault="002051D2" w:rsidP="0047499B">
      <w:pPr>
        <w:keepLines/>
        <w:spacing w:after="0" w:line="360" w:lineRule="auto"/>
        <w:ind w:right="1701"/>
        <w:jc w:val="both"/>
        <w:rPr>
          <w:rFonts w:ascii="Arial" w:hAnsi="Arial" w:cs="Arial"/>
          <w:sz w:val="20"/>
        </w:rPr>
      </w:pPr>
      <w:r>
        <w:rPr>
          <w:noProof/>
        </w:rPr>
        <w:lastRenderedPageBreak/>
        <w:drawing>
          <wp:inline distT="0" distB="0" distL="0" distR="0" wp14:anchorId="666A0B1F" wp14:editId="0D398DFD">
            <wp:extent cx="4245490" cy="2122999"/>
            <wp:effectExtent l="0" t="0" r="3175" b="0"/>
            <wp:docPr id="960708883" name="Grafik 1" descr="Ein Bild, das Himmel, Wasser, Natur, Wo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1" descr="Ein Bild, das Himmel, Wasser, Natur, Wolk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5430" cy="2127970"/>
                    </a:xfrm>
                    <a:prstGeom prst="rect">
                      <a:avLst/>
                    </a:prstGeom>
                    <a:noFill/>
                    <a:ln>
                      <a:noFill/>
                    </a:ln>
                  </pic:spPr>
                </pic:pic>
              </a:graphicData>
            </a:graphic>
          </wp:inline>
        </w:drawing>
      </w:r>
      <w:r w:rsidR="00474FD1">
        <w:rPr>
          <w:rFonts w:ascii="Arial" w:hAnsi="Arial"/>
          <w:b/>
          <w:bCs/>
          <w:sz w:val="20"/>
        </w:rPr>
        <w:t>Foto 1:</w:t>
      </w:r>
      <w:r w:rsidR="00474FD1">
        <w:rPr>
          <w:rFonts w:ascii="Arial" w:hAnsi="Arial"/>
          <w:sz w:val="20"/>
        </w:rPr>
        <w:t xml:space="preserve"> KRAIBURG TPE lancerà i nuovi compound THERMOLAST</w:t>
      </w:r>
      <w:r w:rsidR="00474FD1">
        <w:rPr>
          <w:rFonts w:ascii="Arial" w:hAnsi="Arial"/>
          <w:sz w:val="20"/>
          <w:vertAlign w:val="superscript"/>
        </w:rPr>
        <w:t>®</w:t>
      </w:r>
      <w:r w:rsidR="00474FD1">
        <w:rPr>
          <w:rFonts w:ascii="Arial" w:hAnsi="Arial"/>
          <w:sz w:val="20"/>
        </w:rPr>
        <w:t xml:space="preserve"> </w:t>
      </w:r>
      <w:r w:rsidR="007D50BE">
        <w:rPr>
          <w:rFonts w:ascii="Arial" w:hAnsi="Arial"/>
          <w:sz w:val="20"/>
        </w:rPr>
        <w:t xml:space="preserve">DW </w:t>
      </w:r>
      <w:r w:rsidR="00474FD1">
        <w:rPr>
          <w:rFonts w:ascii="Arial" w:hAnsi="Arial"/>
          <w:sz w:val="20"/>
        </w:rPr>
        <w:t>innovativi, non reticolati, testati secondo le specifiche KTW-BWGL per componenti sanitari e guarnizioni a contatto con acqua molto calda.</w:t>
      </w:r>
    </w:p>
    <w:p w14:paraId="0B185DF4" w14:textId="77777777" w:rsidR="00FC50D1" w:rsidRDefault="0094682D" w:rsidP="0047499B">
      <w:pPr>
        <w:keepLines/>
        <w:spacing w:after="0" w:line="360" w:lineRule="auto"/>
        <w:ind w:right="1701"/>
        <w:jc w:val="both"/>
        <w:rPr>
          <w:rFonts w:ascii="Arial" w:hAnsi="Arial"/>
          <w:sz w:val="20"/>
        </w:rPr>
      </w:pPr>
      <w:r w:rsidRPr="002051D2">
        <w:rPr>
          <w:rFonts w:ascii="Arial" w:hAnsi="Arial"/>
          <w:sz w:val="20"/>
        </w:rPr>
        <w:t>(Foto © 2023 KRAIBURG TPE)</w:t>
      </w:r>
    </w:p>
    <w:p w14:paraId="3109402B" w14:textId="77777777" w:rsidR="002051D2" w:rsidRDefault="002051D2" w:rsidP="0047499B">
      <w:pPr>
        <w:keepLines/>
        <w:spacing w:after="0" w:line="360" w:lineRule="auto"/>
        <w:ind w:right="1701"/>
        <w:jc w:val="both"/>
        <w:rPr>
          <w:rFonts w:ascii="Arial" w:hAnsi="Arial" w:cs="Arial"/>
          <w:sz w:val="20"/>
        </w:rPr>
      </w:pPr>
    </w:p>
    <w:p w14:paraId="50716E35" w14:textId="50FC903A" w:rsidR="00E6552E" w:rsidRPr="002051D2" w:rsidRDefault="00E6552E" w:rsidP="0047499B">
      <w:pPr>
        <w:keepLines/>
        <w:spacing w:after="0" w:line="360" w:lineRule="auto"/>
        <w:ind w:right="1701"/>
        <w:jc w:val="both"/>
        <w:rPr>
          <w:rFonts w:ascii="Arial" w:hAnsi="Arial" w:cs="Arial"/>
          <w:sz w:val="20"/>
        </w:rPr>
      </w:pPr>
      <w:r>
        <w:rPr>
          <w:noProof/>
        </w:rPr>
        <w:drawing>
          <wp:inline distT="0" distB="0" distL="0" distR="0" wp14:anchorId="0435DCF0" wp14:editId="21698AD4">
            <wp:extent cx="2493010" cy="2941955"/>
            <wp:effectExtent l="0" t="0" r="2540" b="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93010" cy="2941955"/>
                    </a:xfrm>
                    <a:prstGeom prst="rect">
                      <a:avLst/>
                    </a:prstGeom>
                    <a:noFill/>
                    <a:ln>
                      <a:noFill/>
                    </a:ln>
                  </pic:spPr>
                </pic:pic>
              </a:graphicData>
            </a:graphic>
          </wp:inline>
        </w:drawing>
      </w:r>
    </w:p>
    <w:p w14:paraId="4D664372" w14:textId="1AE4DEF0" w:rsidR="00DE6B71" w:rsidRPr="002051D2" w:rsidRDefault="00DE6B71" w:rsidP="0047499B">
      <w:pPr>
        <w:keepLines/>
        <w:spacing w:after="0" w:line="360" w:lineRule="auto"/>
        <w:ind w:right="1701"/>
        <w:jc w:val="both"/>
        <w:rPr>
          <w:rFonts w:ascii="Arial" w:hAnsi="Arial" w:cs="Arial"/>
          <w:sz w:val="20"/>
        </w:rPr>
      </w:pPr>
      <w:r w:rsidRPr="002051D2">
        <w:rPr>
          <w:rFonts w:ascii="Arial" w:hAnsi="Arial"/>
          <w:b/>
          <w:bCs/>
          <w:sz w:val="20"/>
        </w:rPr>
        <w:t>Foto 2:</w:t>
      </w:r>
      <w:r w:rsidRPr="002051D2">
        <w:rPr>
          <w:rFonts w:ascii="Arial" w:hAnsi="Arial"/>
          <w:sz w:val="20"/>
        </w:rPr>
        <w:t xml:space="preserve"> </w:t>
      </w:r>
      <w:r w:rsidRPr="002051D2">
        <w:rPr>
          <w:rFonts w:ascii="Arial" w:hAnsi="Arial"/>
          <w:sz w:val="20"/>
          <w:szCs w:val="20"/>
        </w:rPr>
        <w:t>Hartmut Arheidt, Market Manager Industry, alla KRAIBURG TPE (</w:t>
      </w:r>
      <w:r w:rsidRPr="002051D2">
        <w:rPr>
          <w:rFonts w:ascii="Arial" w:hAnsi="Arial"/>
          <w:sz w:val="20"/>
        </w:rPr>
        <w:t>Foto © 2023 KRAIBURG TPE</w:t>
      </w:r>
      <w:r w:rsidRPr="002051D2">
        <w:rPr>
          <w:rFonts w:ascii="Arial" w:hAnsi="Arial"/>
          <w:sz w:val="20"/>
          <w:szCs w:val="20"/>
        </w:rPr>
        <w:t>)</w:t>
      </w:r>
    </w:p>
    <w:p w14:paraId="2F23FFD5" w14:textId="4199BA9A" w:rsidR="00656969" w:rsidRPr="002051D2" w:rsidRDefault="00656969">
      <w:pPr>
        <w:rPr>
          <w:rFonts w:ascii="Arial" w:hAnsi="Arial" w:cs="Arial"/>
          <w:sz w:val="20"/>
        </w:rPr>
      </w:pPr>
    </w:p>
    <w:p w14:paraId="79A6EA75" w14:textId="77777777" w:rsidR="00656969" w:rsidRPr="009A6682" w:rsidRDefault="00656969" w:rsidP="00656969">
      <w:pPr>
        <w:rPr>
          <w:rFonts w:ascii="Arial" w:hAnsi="Arial" w:cs="Arial"/>
          <w:b/>
          <w:color w:val="000000"/>
          <w:sz w:val="21"/>
          <w:szCs w:val="21"/>
        </w:rPr>
      </w:pPr>
      <w:r w:rsidRPr="009A6682">
        <w:rPr>
          <w:rFonts w:ascii="Arial" w:hAnsi="Arial"/>
          <w:b/>
          <w:color w:val="000000"/>
          <w:sz w:val="21"/>
        </w:rPr>
        <w:lastRenderedPageBreak/>
        <w:t>Informazioni per giornalisti</w:t>
      </w:r>
    </w:p>
    <w:p w14:paraId="137D79C7" w14:textId="77777777" w:rsidR="00656969" w:rsidRPr="009A6682" w:rsidRDefault="00656969" w:rsidP="00656969">
      <w:pPr>
        <w:rPr>
          <w:rFonts w:ascii="Arial" w:hAnsi="Arial" w:cs="Arial"/>
          <w:bCs/>
          <w:color w:val="000000"/>
          <w:sz w:val="21"/>
          <w:szCs w:val="21"/>
        </w:rPr>
      </w:pPr>
      <w:r w:rsidRPr="00CA636C">
        <w:rPr>
          <w:rFonts w:ascii="Arial" w:hAnsi="Arial"/>
          <w:b/>
          <w:noProof/>
          <w:color w:val="000000"/>
          <w:sz w:val="21"/>
        </w:rPr>
        <w:drawing>
          <wp:anchor distT="0" distB="0" distL="114300" distR="114300" simplePos="0" relativeHeight="251661312" behindDoc="0" locked="0" layoutInCell="1" allowOverlap="1" wp14:anchorId="5F18701C" wp14:editId="4791D99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3" name="Grafik 3"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B570BA" w14:textId="77777777" w:rsidR="00656969" w:rsidRPr="009A6682" w:rsidRDefault="00656969" w:rsidP="00656969">
      <w:pPr>
        <w:rPr>
          <w:rStyle w:val="Hyperlink"/>
          <w:rFonts w:ascii="Arial" w:hAnsi="Arial" w:cs="Arial"/>
          <w:b/>
          <w:sz w:val="21"/>
          <w:szCs w:val="21"/>
        </w:rPr>
      </w:pPr>
      <w:r>
        <w:rPr>
          <w:rFonts w:ascii="Arial" w:hAnsi="Arial"/>
          <w:b/>
          <w:sz w:val="21"/>
        </w:rPr>
        <w:fldChar w:fldCharType="begin"/>
      </w:r>
      <w:r w:rsidRPr="009A6682">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9A6682">
        <w:rPr>
          <w:rStyle w:val="Hyperlink"/>
          <w:rFonts w:ascii="Arial" w:hAnsi="Arial"/>
          <w:b/>
          <w:sz w:val="21"/>
        </w:rPr>
        <w:t>Materiale fotografico</w:t>
      </w:r>
    </w:p>
    <w:p w14:paraId="7EB27A90" w14:textId="77777777" w:rsidR="00656969" w:rsidRPr="009A6682" w:rsidRDefault="00656969" w:rsidP="00656969">
      <w:pPr>
        <w:rPr>
          <w:rFonts w:ascii="Arial" w:hAnsi="Arial" w:cs="Arial"/>
          <w:b/>
          <w:color w:val="000000"/>
          <w:sz w:val="21"/>
          <w:szCs w:val="21"/>
        </w:rPr>
      </w:pPr>
      <w:r>
        <w:rPr>
          <w:rFonts w:ascii="Arial" w:hAnsi="Arial"/>
          <w:b/>
          <w:sz w:val="21"/>
        </w:rPr>
        <w:fldChar w:fldCharType="end"/>
      </w:r>
    </w:p>
    <w:p w14:paraId="2014F534" w14:textId="77777777" w:rsidR="00656969" w:rsidRPr="009A6682" w:rsidRDefault="00656969" w:rsidP="00656969">
      <w:pPr>
        <w:rPr>
          <w:rFonts w:ascii="Arial" w:hAnsi="Arial" w:cs="Arial"/>
          <w:b/>
          <w:color w:val="000000"/>
          <w:sz w:val="21"/>
          <w:szCs w:val="21"/>
        </w:rPr>
      </w:pPr>
      <w:r w:rsidRPr="009A6682">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656969" w:rsidRPr="00CA636C" w14:paraId="2E4F7614" w14:textId="77777777" w:rsidTr="00706D1F">
        <w:trPr>
          <w:trHeight w:val="511"/>
        </w:trPr>
        <w:tc>
          <w:tcPr>
            <w:tcW w:w="704" w:type="dxa"/>
          </w:tcPr>
          <w:p w14:paraId="5F0F8E5A" w14:textId="77777777" w:rsidR="00656969" w:rsidRPr="00CA636C" w:rsidRDefault="00656969"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4155FDAE" wp14:editId="1AF1C50B">
                  <wp:extent cx="301276" cy="301276"/>
                  <wp:effectExtent l="0" t="0" r="3810" b="3810"/>
                  <wp:docPr id="4" name="Grafik 4"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72D4F0F4" w14:textId="77777777" w:rsidR="00656969" w:rsidRPr="00CA636C" w:rsidRDefault="00656969"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4820FFC0" wp14:editId="350050E7">
                  <wp:extent cx="300990" cy="300990"/>
                  <wp:effectExtent l="0" t="0" r="3810" b="3810"/>
                  <wp:docPr id="9" name="Grafik 9"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E2CADCF" w14:textId="77777777" w:rsidR="00656969" w:rsidRPr="00CA636C" w:rsidRDefault="00656969" w:rsidP="00706D1F">
            <w:pPr>
              <w:rPr>
                <w:rFonts w:ascii="Arial" w:hAnsi="Arial" w:cs="Arial"/>
                <w:b/>
                <w:color w:val="000000"/>
                <w:sz w:val="21"/>
                <w:szCs w:val="21"/>
              </w:rPr>
            </w:pPr>
            <w:r w:rsidRPr="00CA636C">
              <w:rPr>
                <w:noProof/>
              </w:rPr>
              <w:drawing>
                <wp:inline distT="0" distB="0" distL="0" distR="0" wp14:anchorId="682C73D3" wp14:editId="0C64518D">
                  <wp:extent cx="300990" cy="300990"/>
                  <wp:effectExtent l="0" t="0" r="3810" b="3810"/>
                  <wp:docPr id="10" name="Grafik 10"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314D110" w14:textId="77777777" w:rsidR="00656969" w:rsidRPr="00CA636C" w:rsidRDefault="00656969"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7F995746" wp14:editId="38B61C74">
                  <wp:extent cx="300990" cy="300990"/>
                  <wp:effectExtent l="0" t="0" r="3810" b="3810"/>
                  <wp:docPr id="11" name="Grafik 11"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0A53E30" w14:textId="77777777" w:rsidR="00656969" w:rsidRPr="00CA636C" w:rsidRDefault="00656969"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3D6E6A14" wp14:editId="4FE8563C">
                  <wp:extent cx="296266" cy="296266"/>
                  <wp:effectExtent l="0" t="0" r="0" b="0"/>
                  <wp:docPr id="13" name="Grafik 13"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3971B169" w14:textId="77777777" w:rsidR="00656969" w:rsidRPr="00CA636C" w:rsidRDefault="00656969" w:rsidP="00656969">
      <w:pPr>
        <w:rPr>
          <w:rFonts w:ascii="Arial" w:hAnsi="Arial" w:cs="Arial"/>
          <w:b/>
          <w:color w:val="000000"/>
          <w:sz w:val="21"/>
          <w:szCs w:val="21"/>
        </w:rPr>
      </w:pPr>
    </w:p>
    <w:p w14:paraId="59AFE24F" w14:textId="77777777" w:rsidR="00656969" w:rsidRPr="00CA636C" w:rsidRDefault="00656969" w:rsidP="00656969">
      <w:pPr>
        <w:keepLines/>
        <w:spacing w:after="0" w:line="360" w:lineRule="auto"/>
        <w:ind w:right="1701"/>
        <w:jc w:val="both"/>
        <w:rPr>
          <w:rFonts w:ascii="Arial" w:hAnsi="Arial" w:cs="Arial"/>
          <w:b/>
          <w:color w:val="000000"/>
          <w:sz w:val="21"/>
          <w:szCs w:val="21"/>
        </w:rPr>
      </w:pPr>
      <w:r w:rsidRPr="00CA636C">
        <w:rPr>
          <w:rFonts w:ascii="Arial" w:hAnsi="Arial"/>
          <w:b/>
          <w:color w:val="000000"/>
          <w:sz w:val="21"/>
          <w:szCs w:val="21"/>
        </w:rPr>
        <w:t>Informazioni su KRAIBURG TPE</w:t>
      </w:r>
    </w:p>
    <w:p w14:paraId="4B89D062" w14:textId="77777777" w:rsidR="00656969" w:rsidRPr="009A6682" w:rsidRDefault="00656969" w:rsidP="00656969">
      <w:pPr>
        <w:keepLines/>
        <w:spacing w:after="0" w:line="360" w:lineRule="auto"/>
        <w:ind w:right="1701"/>
        <w:jc w:val="both"/>
        <w:rPr>
          <w:rFonts w:ascii="Arial" w:hAnsi="Arial" w:cs="Arial"/>
          <w:color w:val="000000" w:themeColor="text1"/>
          <w:sz w:val="20"/>
        </w:rPr>
      </w:pPr>
      <w:r w:rsidRPr="009A6682">
        <w:rPr>
          <w:rFonts w:ascii="Arial" w:hAnsi="Arial" w:cs="Arial"/>
          <w:color w:val="000000" w:themeColor="text1"/>
          <w:sz w:val="20"/>
        </w:rPr>
        <w:t>KRAIBURG TPE (</w:t>
      </w:r>
      <w:hyperlink r:id="rId21" w:history="1">
        <w:r w:rsidRPr="009A6682">
          <w:rPr>
            <w:rStyle w:val="Hyperlink"/>
            <w:rFonts w:ascii="Arial" w:hAnsi="Arial" w:cs="Arial"/>
            <w:sz w:val="20"/>
          </w:rPr>
          <w:t>www.kraiburg-tpe.com</w:t>
        </w:r>
      </w:hyperlink>
      <w:r w:rsidRPr="009A6682">
        <w:rPr>
          <w:rFonts w:ascii="Arial" w:hAnsi="Arial" w:cs="Arial"/>
          <w:color w:val="000000" w:themeColor="text1"/>
          <w:sz w:val="20"/>
        </w:rPr>
        <w:t xml:space="preserve">)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w:t>
      </w:r>
    </w:p>
    <w:p w14:paraId="010C17B9" w14:textId="77777777" w:rsidR="00656969" w:rsidRPr="009A6682" w:rsidRDefault="00656969" w:rsidP="00656969">
      <w:pPr>
        <w:keepLines/>
        <w:spacing w:after="0" w:line="360" w:lineRule="auto"/>
        <w:ind w:right="1701"/>
        <w:jc w:val="both"/>
        <w:rPr>
          <w:rFonts w:ascii="Arial" w:hAnsi="Arial" w:cs="Arial"/>
          <w:color w:val="000000" w:themeColor="text1"/>
          <w:sz w:val="20"/>
        </w:rPr>
      </w:pPr>
      <w:r w:rsidRPr="009A6682">
        <w:rPr>
          <w:rFonts w:ascii="Arial" w:hAnsi="Arial" w:cs="Arial"/>
          <w:color w:val="000000" w:themeColor="text1"/>
          <w:sz w:val="20"/>
        </w:rPr>
        <w:t>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AD2431">
        <w:rPr>
          <w:rFonts w:ascii="Arial" w:hAnsi="Arial" w:cs="Arial"/>
          <w:color w:val="000000" w:themeColor="text1"/>
          <w:sz w:val="20"/>
          <w:vertAlign w:val="superscript"/>
        </w:rPr>
        <w:t>®</w:t>
      </w:r>
      <w:r w:rsidRPr="009A6682">
        <w:rPr>
          <w:rFonts w:ascii="Arial" w:hAnsi="Arial" w:cs="Arial"/>
          <w:color w:val="000000" w:themeColor="text1"/>
          <w:sz w:val="20"/>
        </w:rPr>
        <w:t>, COPEC</w:t>
      </w:r>
      <w:r w:rsidRPr="00AD2431">
        <w:rPr>
          <w:rFonts w:ascii="Arial" w:hAnsi="Arial" w:cs="Arial"/>
          <w:color w:val="000000" w:themeColor="text1"/>
          <w:sz w:val="20"/>
          <w:vertAlign w:val="superscript"/>
        </w:rPr>
        <w:t>®</w:t>
      </w:r>
      <w:r w:rsidRPr="009A6682">
        <w:rPr>
          <w:rFonts w:ascii="Arial" w:hAnsi="Arial" w:cs="Arial"/>
          <w:color w:val="000000" w:themeColor="text1"/>
          <w:sz w:val="20"/>
        </w:rPr>
        <w:t>, HIPEX</w:t>
      </w:r>
      <w:r w:rsidRPr="00AD2431">
        <w:rPr>
          <w:rFonts w:ascii="Arial" w:hAnsi="Arial" w:cs="Arial"/>
          <w:color w:val="000000" w:themeColor="text1"/>
          <w:sz w:val="20"/>
          <w:vertAlign w:val="superscript"/>
        </w:rPr>
        <w:t>®</w:t>
      </w:r>
      <w:r w:rsidRPr="009A6682">
        <w:rPr>
          <w:rFonts w:ascii="Arial" w:hAnsi="Arial" w:cs="Arial"/>
          <w:color w:val="000000" w:themeColor="text1"/>
          <w:sz w:val="20"/>
        </w:rPr>
        <w:t xml:space="preserve"> e For Tec E</w:t>
      </w:r>
      <w:r w:rsidRPr="00AD2431">
        <w:rPr>
          <w:rFonts w:ascii="Arial" w:hAnsi="Arial" w:cs="Arial"/>
          <w:color w:val="000000" w:themeColor="text1"/>
          <w:sz w:val="20"/>
          <w:vertAlign w:val="superscript"/>
        </w:rPr>
        <w:t>®</w:t>
      </w:r>
      <w:r w:rsidRPr="009A6682">
        <w:rPr>
          <w:rFonts w:ascii="Arial" w:hAnsi="Arial" w:cs="Arial"/>
          <w:color w:val="000000" w:themeColor="text1"/>
          <w:sz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47F6B8B2" w14:textId="77777777" w:rsidR="00656969" w:rsidRPr="00562AD7" w:rsidRDefault="00656969" w:rsidP="00656969">
      <w:pPr>
        <w:keepLines/>
        <w:spacing w:after="0" w:line="360" w:lineRule="auto"/>
        <w:ind w:right="1701"/>
        <w:jc w:val="both"/>
        <w:rPr>
          <w:rFonts w:ascii="Arial" w:hAnsi="Arial" w:cs="Arial"/>
          <w:color w:val="000000" w:themeColor="text1"/>
          <w:sz w:val="20"/>
        </w:rPr>
      </w:pPr>
    </w:p>
    <w:p w14:paraId="07A3470D" w14:textId="77777777" w:rsidR="00DC32CA" w:rsidRPr="00DE6B71" w:rsidRDefault="00DC32CA" w:rsidP="00656969">
      <w:pPr>
        <w:keepLines/>
        <w:spacing w:after="0" w:line="360" w:lineRule="auto"/>
        <w:ind w:right="1701"/>
        <w:jc w:val="both"/>
        <w:rPr>
          <w:rFonts w:ascii="Arial" w:hAnsi="Arial" w:cs="Arial"/>
          <w:sz w:val="20"/>
        </w:rPr>
      </w:pPr>
    </w:p>
    <w:sectPr w:rsidR="00DC32CA" w:rsidRPr="00DE6B71"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133A" w14:textId="77777777" w:rsidR="00C442EB" w:rsidRDefault="00C442EB" w:rsidP="00784C57">
      <w:pPr>
        <w:spacing w:after="0" w:line="240" w:lineRule="auto"/>
      </w:pPr>
      <w:r>
        <w:separator/>
      </w:r>
    </w:p>
  </w:endnote>
  <w:endnote w:type="continuationSeparator" w:id="0">
    <w:p w14:paraId="16FD8603" w14:textId="77777777" w:rsidR="00C442EB" w:rsidRDefault="00C442E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A5B88" w14:textId="77777777" w:rsidR="00C442EB" w:rsidRDefault="00C442EB" w:rsidP="00784C57">
      <w:pPr>
        <w:spacing w:after="0" w:line="240" w:lineRule="auto"/>
      </w:pPr>
      <w:r>
        <w:separator/>
      </w:r>
    </w:p>
  </w:footnote>
  <w:footnote w:type="continuationSeparator" w:id="0">
    <w:p w14:paraId="4CD9FA37" w14:textId="77777777" w:rsidR="00C442EB" w:rsidRDefault="00C442E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65408"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2CF0F864" w14:textId="77777777" w:rsidR="00DE6B71" w:rsidRPr="00DE6B71" w:rsidRDefault="00DE6B71" w:rsidP="00DE6B71">
          <w:pPr>
            <w:spacing w:after="0" w:line="360" w:lineRule="auto"/>
            <w:jc w:val="both"/>
            <w:rPr>
              <w:rFonts w:ascii="Arial" w:hAnsi="Arial" w:cs="Arial"/>
              <w:b/>
              <w:bCs/>
              <w:sz w:val="16"/>
              <w:szCs w:val="16"/>
            </w:rPr>
          </w:pPr>
          <w:r>
            <w:rPr>
              <w:rFonts w:ascii="Arial" w:hAnsi="Arial"/>
              <w:b/>
              <w:sz w:val="16"/>
            </w:rPr>
            <w:t>KRAIBURG TPE lancerà i nuovi compound per acqua ad alta temperatura, conformi alle specifiche KTW-BWGL</w:t>
          </w:r>
        </w:p>
        <w:p w14:paraId="234F576B" w14:textId="0AF4A1F5" w:rsidR="00502615" w:rsidRPr="00B0608B" w:rsidRDefault="00502615" w:rsidP="00387EDA">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ottobre 2023</w:t>
          </w:r>
        </w:p>
        <w:p w14:paraId="35D95673"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Pagina </w:t>
          </w:r>
          <w:r w:rsidR="007E58E9"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7E58E9" w:rsidRPr="00B0608B">
            <w:rPr>
              <w:rFonts w:ascii="Arial" w:hAnsi="Arial" w:cs="Arial"/>
              <w:b/>
              <w:bCs/>
              <w:sz w:val="16"/>
              <w:szCs w:val="16"/>
            </w:rPr>
            <w:fldChar w:fldCharType="separate"/>
          </w:r>
          <w:r w:rsidR="0047499B">
            <w:rPr>
              <w:rFonts w:ascii="Arial" w:hAnsi="Arial" w:cs="Arial"/>
              <w:b/>
              <w:bCs/>
              <w:sz w:val="16"/>
              <w:szCs w:val="16"/>
            </w:rPr>
            <w:t>2</w:t>
          </w:r>
          <w:r w:rsidR="007E58E9" w:rsidRPr="00B0608B">
            <w:rPr>
              <w:rFonts w:ascii="Arial" w:hAnsi="Arial" w:cs="Arial"/>
              <w:b/>
              <w:bCs/>
              <w:sz w:val="16"/>
              <w:szCs w:val="16"/>
            </w:rPr>
            <w:fldChar w:fldCharType="end"/>
          </w:r>
          <w:r>
            <w:rPr>
              <w:rFonts w:ascii="Arial" w:hAnsi="Arial"/>
              <w:b/>
              <w:sz w:val="16"/>
            </w:rPr>
            <w:t xml:space="preserve"> di </w:t>
          </w:r>
          <w:r w:rsidR="004C6F3F">
            <w:fldChar w:fldCharType="begin"/>
          </w:r>
          <w:r w:rsidR="004C6F3F">
            <w:instrText>NUMPAGES  \* Arabic  \* MERGEFORMAT</w:instrText>
          </w:r>
          <w:r w:rsidR="004C6F3F">
            <w:fldChar w:fldCharType="separate"/>
          </w:r>
          <w:r w:rsidR="0047499B" w:rsidRPr="0047499B">
            <w:rPr>
              <w:rFonts w:ascii="Arial" w:hAnsi="Arial" w:cs="Arial"/>
              <w:b/>
              <w:bCs/>
              <w:sz w:val="16"/>
              <w:szCs w:val="16"/>
            </w:rPr>
            <w:t>3</w:t>
          </w:r>
          <w:r w:rsidR="004C6F3F">
            <w:rPr>
              <w:rFonts w:ascii="Arial" w:hAnsi="Arial" w:cs="Arial"/>
              <w:b/>
              <w:bCs/>
              <w:sz w:val="16"/>
              <w:szCs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6192"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AF662E">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461D8B00" w14:textId="54043327" w:rsidR="00502615" w:rsidRPr="00DE6B71" w:rsidRDefault="0030448E" w:rsidP="00175D2F">
          <w:pPr>
            <w:spacing w:after="0" w:line="360" w:lineRule="auto"/>
            <w:jc w:val="both"/>
            <w:rPr>
              <w:rFonts w:ascii="Arial" w:hAnsi="Arial" w:cs="Arial"/>
              <w:b/>
              <w:bCs/>
              <w:sz w:val="16"/>
              <w:szCs w:val="16"/>
            </w:rPr>
          </w:pPr>
          <w:r>
            <w:rPr>
              <w:rFonts w:ascii="Arial" w:hAnsi="Arial"/>
              <w:b/>
              <w:sz w:val="16"/>
            </w:rPr>
            <w:t>KRAIBURG TPE lancerà i nuovi compound per acqua</w:t>
          </w:r>
          <w:r w:rsidR="00E373FE">
            <w:rPr>
              <w:rFonts w:ascii="Arial" w:hAnsi="Arial"/>
              <w:b/>
              <w:sz w:val="16"/>
            </w:rPr>
            <w:t xml:space="preserve"> potabile</w:t>
          </w:r>
          <w:r>
            <w:rPr>
              <w:rFonts w:ascii="Arial" w:hAnsi="Arial"/>
              <w:b/>
              <w:sz w:val="16"/>
            </w:rPr>
            <w:t xml:space="preserve"> ad alta temperatura, conformi alle specifiche KTW-BWGL</w:t>
          </w:r>
        </w:p>
        <w:p w14:paraId="766A48BA" w14:textId="0985E4C3"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ottobre 2023</w:t>
          </w:r>
        </w:p>
        <w:p w14:paraId="6674FD95"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7E58E9"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7E58E9" w:rsidRPr="00B0608B">
            <w:rPr>
              <w:rFonts w:ascii="Arial" w:hAnsi="Arial" w:cs="Arial"/>
              <w:b/>
              <w:bCs/>
              <w:sz w:val="16"/>
              <w:szCs w:val="16"/>
            </w:rPr>
            <w:fldChar w:fldCharType="separate"/>
          </w:r>
          <w:r w:rsidR="00C62CCD">
            <w:rPr>
              <w:rFonts w:ascii="Arial" w:hAnsi="Arial" w:cs="Arial"/>
              <w:b/>
              <w:bCs/>
              <w:sz w:val="16"/>
              <w:szCs w:val="16"/>
            </w:rPr>
            <w:t>1</w:t>
          </w:r>
          <w:r w:rsidR="007E58E9" w:rsidRPr="00B0608B">
            <w:rPr>
              <w:rFonts w:ascii="Arial" w:hAnsi="Arial" w:cs="Arial"/>
              <w:b/>
              <w:bCs/>
              <w:sz w:val="16"/>
              <w:szCs w:val="16"/>
            </w:rPr>
            <w:fldChar w:fldCharType="end"/>
          </w:r>
          <w:r>
            <w:rPr>
              <w:rFonts w:ascii="Arial" w:hAnsi="Arial"/>
              <w:b/>
              <w:sz w:val="16"/>
            </w:rPr>
            <w:t xml:space="preserve"> di </w:t>
          </w:r>
          <w:r w:rsidR="004C6F3F">
            <w:fldChar w:fldCharType="begin"/>
          </w:r>
          <w:r w:rsidR="004C6F3F">
            <w:instrText>NUMPAGES  \* Arabic  \* MERGEFORMAT</w:instrText>
          </w:r>
          <w:r w:rsidR="004C6F3F">
            <w:fldChar w:fldCharType="separate"/>
          </w:r>
          <w:r w:rsidR="00C62CCD" w:rsidRPr="00C62CCD">
            <w:rPr>
              <w:rFonts w:ascii="Arial" w:hAnsi="Arial" w:cs="Arial"/>
              <w:b/>
              <w:bCs/>
              <w:sz w:val="16"/>
              <w:szCs w:val="16"/>
            </w:rPr>
            <w:t>3</w:t>
          </w:r>
          <w:r w:rsidR="004C6F3F">
            <w:rPr>
              <w:rFonts w:ascii="Arial" w:hAnsi="Arial" w:cs="Arial"/>
              <w:b/>
              <w:bCs/>
              <w:sz w:val="16"/>
              <w:szCs w:val="16"/>
            </w:rPr>
            <w:fldChar w:fldCharType="end"/>
          </w:r>
        </w:p>
      </w:tc>
      <w:tc>
        <w:tcPr>
          <w:tcW w:w="2977" w:type="dxa"/>
        </w:tcPr>
        <w:p w14:paraId="31311A44" w14:textId="77777777" w:rsidR="00502615" w:rsidRPr="00440446" w:rsidRDefault="00502615" w:rsidP="00502615">
          <w:pPr>
            <w:pStyle w:val="Kopfzeile"/>
            <w:tabs>
              <w:tab w:val="clear" w:pos="4703"/>
              <w:tab w:val="clear" w:pos="9406"/>
            </w:tabs>
            <w:rPr>
              <w:rFonts w:ascii="Arial" w:hAnsi="Arial" w:cs="Arial"/>
              <w:sz w:val="16"/>
              <w:szCs w:val="16"/>
              <w:lang w:val="de-DE"/>
            </w:rPr>
          </w:pPr>
          <w:r w:rsidRPr="00440446">
            <w:rPr>
              <w:rFonts w:ascii="Arial" w:hAnsi="Arial"/>
              <w:sz w:val="16"/>
              <w:lang w:val="de-DE"/>
            </w:rPr>
            <w:t>KRAIBURG TPE GmbH &amp; Co. KG</w:t>
          </w:r>
        </w:p>
        <w:p w14:paraId="43C97413" w14:textId="77777777" w:rsidR="00502615" w:rsidRPr="00440446" w:rsidRDefault="00502615" w:rsidP="00502615">
          <w:pPr>
            <w:pStyle w:val="Kopfzeile"/>
            <w:tabs>
              <w:tab w:val="clear" w:pos="4703"/>
              <w:tab w:val="clear" w:pos="9406"/>
            </w:tabs>
            <w:rPr>
              <w:rFonts w:ascii="Arial" w:hAnsi="Arial" w:cs="Arial"/>
              <w:sz w:val="16"/>
              <w:szCs w:val="16"/>
              <w:lang w:val="de-DE"/>
            </w:rPr>
          </w:pPr>
          <w:r w:rsidRPr="00440446">
            <w:rPr>
              <w:rFonts w:ascii="Arial" w:hAnsi="Arial"/>
              <w:sz w:val="16"/>
              <w:lang w:val="de-DE"/>
            </w:rPr>
            <w:t>Friedrich-Schmidt-Str. 2</w:t>
          </w:r>
        </w:p>
        <w:p w14:paraId="2276E0C9"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459A375E"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484ADB6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7ACFD87A"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23BF5071"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7D7DD55D" w14:textId="0FB87B9B" w:rsidR="00502615" w:rsidRPr="00B0608B" w:rsidRDefault="004C6F3F" w:rsidP="00D07FA6">
          <w:pPr>
            <w:pStyle w:val="Kopfzeile"/>
            <w:tabs>
              <w:tab w:val="clear" w:pos="4703"/>
              <w:tab w:val="clear" w:pos="9406"/>
            </w:tabs>
            <w:rPr>
              <w:rFonts w:ascii="Arial" w:hAnsi="Arial" w:cs="Arial"/>
              <w:sz w:val="16"/>
              <w:szCs w:val="16"/>
            </w:rPr>
          </w:pPr>
          <w:hyperlink r:id="rId2" w:history="1">
            <w:r w:rsidR="006A5DF0">
              <w:rPr>
                <w:rStyle w:val="Hyperlink"/>
                <w:rFonts w:ascii="Arial" w:hAnsi="Arial"/>
                <w:color w:val="auto"/>
                <w:sz w:val="16"/>
                <w:u w:val="none"/>
              </w:rPr>
              <w:t>info@kraiburg-tpe.com</w:t>
            </w:r>
          </w:hyperlink>
        </w:p>
        <w:p w14:paraId="5F6F5A94" w14:textId="1DE5077C" w:rsidR="00502615" w:rsidRPr="00B0608B" w:rsidRDefault="004C6F3F" w:rsidP="00D07FA6">
          <w:pPr>
            <w:pStyle w:val="Kopfzeile"/>
            <w:tabs>
              <w:tab w:val="clear" w:pos="4703"/>
              <w:tab w:val="clear" w:pos="9406"/>
            </w:tabs>
            <w:rPr>
              <w:sz w:val="20"/>
            </w:rPr>
          </w:pPr>
          <w:hyperlink r:id="rId3" w:history="1">
            <w:r w:rsidR="006A5DF0">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szCs w:val="24"/>
      </w:rPr>
      <mc:AlternateContent>
        <mc:Choice Requires="wps">
          <w:drawing>
            <wp:anchor distT="0" distB="0" distL="114300" distR="114300" simplePos="0" relativeHeight="251662336"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szCs w:val="16"/>
                            </w:rPr>
                            <w:t>Contatto con i media</w:t>
                          </w:r>
                        </w:p>
                        <w:p w14:paraId="276676BF" w14:textId="77777777" w:rsidR="006A7575" w:rsidRPr="00440446" w:rsidRDefault="006A7575" w:rsidP="004F607A">
                          <w:pPr>
                            <w:pStyle w:val="Textkrper-Zeileneinzug"/>
                            <w:spacing w:line="240" w:lineRule="auto"/>
                            <w:ind w:left="0"/>
                            <w:rPr>
                              <w:bCs/>
                              <w:sz w:val="16"/>
                              <w:szCs w:val="16"/>
                            </w:rPr>
                          </w:pPr>
                        </w:p>
                        <w:p w14:paraId="20E642EC" w14:textId="77777777" w:rsidR="00280BA4" w:rsidRPr="00B0608B" w:rsidRDefault="00280BA4" w:rsidP="004F607A">
                          <w:pPr>
                            <w:pStyle w:val="Textkrper-Zeileneinzug"/>
                            <w:spacing w:line="240" w:lineRule="auto"/>
                            <w:ind w:left="0"/>
                            <w:rPr>
                              <w:iCs w:val="0"/>
                              <w:sz w:val="16"/>
                            </w:rPr>
                          </w:pPr>
                          <w:r>
                            <w:rPr>
                              <w:iCs w:val="0"/>
                              <w:sz w:val="16"/>
                            </w:rPr>
                            <w:t>Europa, Vicino Oriente, Africa e America</w:t>
                          </w:r>
                        </w:p>
                        <w:p w14:paraId="3CA220CA" w14:textId="77777777" w:rsidR="00E07B9C" w:rsidRPr="00656969" w:rsidRDefault="00E07B9C" w:rsidP="004F607A">
                          <w:pPr>
                            <w:pStyle w:val="Textkrper-Zeileneinzug"/>
                            <w:spacing w:line="240" w:lineRule="auto"/>
                            <w:ind w:left="0"/>
                            <w:rPr>
                              <w:i w:val="0"/>
                              <w:sz w:val="16"/>
                              <w:szCs w:val="16"/>
                              <w:lang w:val="fr-FR"/>
                            </w:rPr>
                          </w:pPr>
                          <w:r w:rsidRPr="00656969">
                            <w:rPr>
                              <w:i w:val="0"/>
                              <w:sz w:val="16"/>
                              <w:lang w:val="fr-FR"/>
                            </w:rPr>
                            <w:t>Juliane Schmidhuber</w:t>
                          </w:r>
                        </w:p>
                        <w:p w14:paraId="32D0C30B" w14:textId="77777777" w:rsidR="00E07B9C" w:rsidRPr="00656969" w:rsidRDefault="00E07B9C" w:rsidP="004F607A">
                          <w:pPr>
                            <w:pStyle w:val="Textkrper-Zeileneinzug"/>
                            <w:spacing w:line="240" w:lineRule="auto"/>
                            <w:ind w:left="0"/>
                            <w:rPr>
                              <w:i w:val="0"/>
                              <w:sz w:val="16"/>
                              <w:szCs w:val="16"/>
                              <w:lang w:val="fr-FR"/>
                            </w:rPr>
                          </w:pPr>
                          <w:r w:rsidRPr="00656969">
                            <w:rPr>
                              <w:i w:val="0"/>
                              <w:sz w:val="16"/>
                              <w:lang w:val="fr-FR"/>
                            </w:rPr>
                            <w:t>PR &amp; Communications Manager</w:t>
                          </w:r>
                        </w:p>
                        <w:p w14:paraId="0DD758C9" w14:textId="77777777" w:rsidR="00E07B9C" w:rsidRPr="00656969" w:rsidRDefault="004F607A" w:rsidP="004F607A">
                          <w:pPr>
                            <w:pStyle w:val="Textkrper-Zeileneinzug"/>
                            <w:spacing w:line="240" w:lineRule="auto"/>
                            <w:ind w:left="0"/>
                            <w:rPr>
                              <w:i w:val="0"/>
                              <w:sz w:val="16"/>
                              <w:szCs w:val="16"/>
                              <w:lang w:val="fr-FR"/>
                            </w:rPr>
                          </w:pPr>
                          <w:r w:rsidRPr="00656969">
                            <w:rPr>
                              <w:i w:val="0"/>
                              <w:sz w:val="16"/>
                              <w:lang w:val="fr-FR"/>
                            </w:rPr>
                            <w:t>Tel. +49 8638 9810 568</w:t>
                          </w:r>
                        </w:p>
                        <w:p w14:paraId="1975DE0E" w14:textId="644DB4C7" w:rsidR="006A7575" w:rsidRPr="00656969" w:rsidRDefault="004C6F3F" w:rsidP="004F607A">
                          <w:pPr>
                            <w:pStyle w:val="Textkrper-Zeileneinzug"/>
                            <w:spacing w:line="240" w:lineRule="auto"/>
                            <w:ind w:left="0"/>
                            <w:rPr>
                              <w:rStyle w:val="Hyperlink"/>
                              <w:i w:val="0"/>
                              <w:sz w:val="16"/>
                              <w:lang w:val="fr-FR"/>
                            </w:rPr>
                          </w:pPr>
                          <w:hyperlink r:id="rId4" w:history="1">
                            <w:r w:rsidR="006A5DF0" w:rsidRPr="00656969">
                              <w:rPr>
                                <w:rStyle w:val="Hyperlink"/>
                                <w:i w:val="0"/>
                                <w:sz w:val="16"/>
                                <w:lang w:val="fr-FR"/>
                              </w:rPr>
                              <w:t>juliane.schmidhuber@kraiburg-tpe.com</w:t>
                            </w:r>
                          </w:hyperlink>
                        </w:p>
                        <w:p w14:paraId="59D47A0E" w14:textId="77777777" w:rsidR="006A7575" w:rsidRPr="00656969" w:rsidRDefault="006A7575" w:rsidP="004F607A">
                          <w:pPr>
                            <w:pStyle w:val="Textkrper-Zeileneinzug"/>
                            <w:spacing w:line="240" w:lineRule="auto"/>
                            <w:ind w:left="0"/>
                            <w:rPr>
                              <w:bCs/>
                              <w:sz w:val="16"/>
                              <w:szCs w:val="16"/>
                              <w:lang w:val="fr-FR"/>
                            </w:rPr>
                          </w:pPr>
                        </w:p>
                        <w:p w14:paraId="475B430D" w14:textId="77777777" w:rsidR="004F607A" w:rsidRPr="00656969" w:rsidRDefault="004F607A" w:rsidP="004F607A">
                          <w:pPr>
                            <w:pStyle w:val="Textkrper-Zeileneinzug"/>
                            <w:spacing w:line="240" w:lineRule="auto"/>
                            <w:ind w:left="0"/>
                            <w:rPr>
                              <w:iCs w:val="0"/>
                              <w:sz w:val="16"/>
                              <w:lang w:val="fr-FR"/>
                            </w:rPr>
                          </w:pPr>
                          <w:r w:rsidRPr="00656969">
                            <w:rPr>
                              <w:iCs w:val="0"/>
                              <w:sz w:val="16"/>
                              <w:lang w:val="fr-FR"/>
                            </w:rPr>
                            <w:t>Asia e Pacifico</w:t>
                          </w:r>
                        </w:p>
                        <w:p w14:paraId="13282D01" w14:textId="77777777" w:rsidR="004F607A" w:rsidRPr="00656969" w:rsidRDefault="004F607A" w:rsidP="004F607A">
                          <w:pPr>
                            <w:pStyle w:val="Kopfzeile"/>
                            <w:rPr>
                              <w:rFonts w:ascii="Arial" w:hAnsi="Arial" w:cs="Arial"/>
                              <w:sz w:val="16"/>
                              <w:szCs w:val="16"/>
                              <w:lang w:val="fr-FR"/>
                            </w:rPr>
                          </w:pPr>
                          <w:r w:rsidRPr="00656969">
                            <w:rPr>
                              <w:rFonts w:ascii="Arial" w:hAnsi="Arial"/>
                              <w:sz w:val="16"/>
                              <w:szCs w:val="16"/>
                              <w:lang w:val="fr-FR"/>
                            </w:rPr>
                            <w:t>Bridget Ngang</w:t>
                          </w:r>
                        </w:p>
                        <w:p w14:paraId="07534CB1" w14:textId="77777777" w:rsidR="004F607A" w:rsidRPr="00440446" w:rsidRDefault="004F607A" w:rsidP="004F607A">
                          <w:pPr>
                            <w:pStyle w:val="Kopfzeile"/>
                            <w:rPr>
                              <w:rFonts w:ascii="Arial" w:hAnsi="Arial" w:cs="Arial"/>
                              <w:sz w:val="16"/>
                              <w:szCs w:val="16"/>
                              <w:lang w:val="en-GB"/>
                            </w:rPr>
                          </w:pPr>
                          <w:r w:rsidRPr="00440446">
                            <w:rPr>
                              <w:rFonts w:ascii="Arial" w:hAnsi="Arial"/>
                              <w:sz w:val="16"/>
                              <w:szCs w:val="16"/>
                              <w:lang w:val="en-GB"/>
                            </w:rPr>
                            <w:t>Marketing Manager Asia Pacific</w:t>
                          </w:r>
                        </w:p>
                        <w:p w14:paraId="21B1E729" w14:textId="77777777" w:rsidR="004F607A" w:rsidRPr="00656969" w:rsidRDefault="004F607A" w:rsidP="004F607A">
                          <w:pPr>
                            <w:pStyle w:val="Kopfzeile"/>
                            <w:rPr>
                              <w:rFonts w:ascii="Arial" w:hAnsi="Arial" w:cs="Arial"/>
                              <w:sz w:val="16"/>
                              <w:szCs w:val="16"/>
                              <w:lang w:val="en-US"/>
                            </w:rPr>
                          </w:pPr>
                          <w:r w:rsidRPr="00656969">
                            <w:rPr>
                              <w:rFonts w:ascii="Arial" w:hAnsi="Arial"/>
                              <w:sz w:val="16"/>
                              <w:szCs w:val="16"/>
                              <w:lang w:val="en-US"/>
                            </w:rPr>
                            <w:t>Tel: +603 9545 6301</w:t>
                          </w:r>
                        </w:p>
                        <w:p w14:paraId="679247C0" w14:textId="3D5393BE" w:rsidR="004F607A" w:rsidRPr="00656969" w:rsidRDefault="004C6F3F" w:rsidP="00DB346C">
                          <w:pPr>
                            <w:pStyle w:val="Kopfzeile"/>
                            <w:rPr>
                              <w:rStyle w:val="Hyperlink"/>
                              <w:rFonts w:ascii="Arial" w:hAnsi="Arial" w:cs="Arial"/>
                              <w:sz w:val="16"/>
                              <w:szCs w:val="16"/>
                              <w:lang w:val="en-US"/>
                            </w:rPr>
                          </w:pPr>
                          <w:hyperlink r:id="rId5" w:history="1">
                            <w:r w:rsidR="006A5DF0" w:rsidRPr="00656969">
                              <w:rPr>
                                <w:rStyle w:val="Hyperlink"/>
                                <w:rFonts w:ascii="Arial" w:hAnsi="Arial"/>
                                <w:sz w:val="16"/>
                                <w:szCs w:val="16"/>
                                <w:lang w:val="en-US"/>
                              </w:rPr>
                              <w:t>bridget.ngang@kraiburg-tpe.com</w:t>
                            </w:r>
                          </w:hyperlink>
                        </w:p>
                        <w:p w14:paraId="6E113856" w14:textId="77777777" w:rsidR="00474FD1" w:rsidRPr="00656969" w:rsidRDefault="00474FD1" w:rsidP="00DB346C">
                          <w:pPr>
                            <w:pStyle w:val="Kopfzeile"/>
                            <w:rPr>
                              <w:rStyle w:val="Hyperlink"/>
                              <w:rFonts w:ascii="Arial" w:hAnsi="Arial" w:cs="Arial"/>
                              <w:sz w:val="16"/>
                              <w:szCs w:val="16"/>
                              <w:lang w:val="en-US"/>
                            </w:rPr>
                          </w:pPr>
                        </w:p>
                        <w:p w14:paraId="1BF9B613" w14:textId="77777777" w:rsidR="00474FD1" w:rsidRPr="00656969" w:rsidRDefault="00474FD1" w:rsidP="00474FD1">
                          <w:pPr>
                            <w:pStyle w:val="Kopfzeile"/>
                            <w:rPr>
                              <w:rFonts w:ascii="Arial" w:eastAsia="Times New Roman" w:hAnsi="Arial" w:cs="Arial"/>
                              <w:i/>
                              <w:sz w:val="16"/>
                              <w:szCs w:val="20"/>
                              <w:lang w:val="en-US"/>
                            </w:rPr>
                          </w:pPr>
                          <w:r w:rsidRPr="00656969">
                            <w:rPr>
                              <w:rFonts w:ascii="Arial" w:hAnsi="Arial"/>
                              <w:i/>
                              <w:sz w:val="16"/>
                              <w:szCs w:val="20"/>
                              <w:lang w:val="en-US"/>
                            </w:rPr>
                            <w:t>America</w:t>
                          </w:r>
                        </w:p>
                        <w:p w14:paraId="55CAC833" w14:textId="77777777" w:rsidR="00474FD1" w:rsidRPr="00656969" w:rsidRDefault="00474FD1" w:rsidP="00474FD1">
                          <w:pPr>
                            <w:pStyle w:val="Kopfzeile"/>
                            <w:rPr>
                              <w:rFonts w:ascii="Arial" w:eastAsia="Times New Roman" w:hAnsi="Arial" w:cs="Arial"/>
                              <w:i/>
                              <w:sz w:val="16"/>
                              <w:szCs w:val="20"/>
                              <w:lang w:val="en-US"/>
                            </w:rPr>
                          </w:pPr>
                          <w:r w:rsidRPr="00656969">
                            <w:rPr>
                              <w:rFonts w:ascii="Arial" w:hAnsi="Arial"/>
                              <w:i/>
                              <w:sz w:val="16"/>
                              <w:szCs w:val="20"/>
                              <w:lang w:val="en-US"/>
                            </w:rPr>
                            <w:t>Mirna Pina</w:t>
                          </w:r>
                        </w:p>
                        <w:p w14:paraId="5F6F2970" w14:textId="77777777" w:rsidR="00474FD1" w:rsidRPr="00656969" w:rsidRDefault="00474FD1" w:rsidP="00474FD1">
                          <w:pPr>
                            <w:pStyle w:val="Kopfzeile"/>
                            <w:rPr>
                              <w:rFonts w:ascii="Arial" w:hAnsi="Arial" w:cs="Arial"/>
                              <w:sz w:val="16"/>
                              <w:szCs w:val="16"/>
                              <w:lang w:val="en-US"/>
                            </w:rPr>
                          </w:pPr>
                          <w:r w:rsidRPr="00656969">
                            <w:rPr>
                              <w:rFonts w:ascii="Arial" w:hAnsi="Arial"/>
                              <w:sz w:val="16"/>
                              <w:szCs w:val="16"/>
                              <w:lang w:val="en-US"/>
                            </w:rPr>
                            <w:t>Marketing Coordinator</w:t>
                          </w:r>
                        </w:p>
                        <w:p w14:paraId="46959085" w14:textId="77777777" w:rsidR="00474FD1" w:rsidRPr="00656969" w:rsidRDefault="00474FD1" w:rsidP="00474FD1">
                          <w:pPr>
                            <w:pStyle w:val="Kopfzeile"/>
                            <w:rPr>
                              <w:rFonts w:ascii="Arial" w:hAnsi="Arial" w:cs="Arial"/>
                              <w:sz w:val="16"/>
                              <w:szCs w:val="16"/>
                              <w:lang w:val="en-US"/>
                            </w:rPr>
                          </w:pPr>
                          <w:r w:rsidRPr="00656969">
                            <w:rPr>
                              <w:rFonts w:ascii="Arial" w:hAnsi="Arial"/>
                              <w:sz w:val="16"/>
                              <w:szCs w:val="16"/>
                              <w:lang w:val="en-US"/>
                            </w:rPr>
                            <w:t>Tel: +1 470 514-2458</w:t>
                          </w:r>
                        </w:p>
                        <w:p w14:paraId="72D60831" w14:textId="239BD849" w:rsidR="00474FD1" w:rsidRPr="00A00F51" w:rsidRDefault="004C6F3F" w:rsidP="00474FD1">
                          <w:pPr>
                            <w:pStyle w:val="Kopfzeile"/>
                            <w:rPr>
                              <w:rStyle w:val="Hyperlink"/>
                              <w:rFonts w:ascii="Arial" w:hAnsi="Arial" w:cs="Arial"/>
                              <w:color w:val="auto"/>
                              <w:sz w:val="16"/>
                              <w:szCs w:val="16"/>
                              <w:u w:val="none"/>
                            </w:rPr>
                          </w:pPr>
                          <w:hyperlink r:id="rId6" w:history="1">
                            <w:r w:rsidR="006A5DF0">
                              <w:rPr>
                                <w:rStyle w:val="Hyperlink"/>
                                <w:rFonts w:ascii="Arial" w:hAnsi="Arial"/>
                                <w:sz w:val="16"/>
                                <w:szCs w:val="16"/>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szCs w:val="16"/>
                      </w:rPr>
                      <w:t>Contatto con i media</w:t>
                    </w:r>
                  </w:p>
                  <w:p w14:paraId="276676BF" w14:textId="77777777" w:rsidR="006A7575" w:rsidRPr="00440446" w:rsidRDefault="006A7575" w:rsidP="004F607A">
                    <w:pPr>
                      <w:pStyle w:val="Textkrper-Zeileneinzug"/>
                      <w:spacing w:line="240" w:lineRule="auto"/>
                      <w:ind w:left="0"/>
                      <w:rPr>
                        <w:bCs/>
                        <w:sz w:val="16"/>
                        <w:szCs w:val="16"/>
                      </w:rPr>
                    </w:pPr>
                  </w:p>
                  <w:p w14:paraId="20E642EC" w14:textId="77777777" w:rsidR="00280BA4" w:rsidRPr="00B0608B" w:rsidRDefault="00280BA4" w:rsidP="004F607A">
                    <w:pPr>
                      <w:pStyle w:val="Textkrper-Zeileneinzug"/>
                      <w:spacing w:line="240" w:lineRule="auto"/>
                      <w:ind w:left="0"/>
                      <w:rPr>
                        <w:iCs w:val="0"/>
                        <w:sz w:val="16"/>
                      </w:rPr>
                    </w:pPr>
                    <w:r>
                      <w:rPr>
                        <w:iCs w:val="0"/>
                        <w:sz w:val="16"/>
                      </w:rPr>
                      <w:t>Europa, Vicino Oriente, Africa e America</w:t>
                    </w:r>
                  </w:p>
                  <w:p w14:paraId="3CA220CA" w14:textId="77777777" w:rsidR="00E07B9C" w:rsidRPr="00656969" w:rsidRDefault="00E07B9C" w:rsidP="004F607A">
                    <w:pPr>
                      <w:pStyle w:val="Textkrper-Zeileneinzug"/>
                      <w:spacing w:line="240" w:lineRule="auto"/>
                      <w:ind w:left="0"/>
                      <w:rPr>
                        <w:i w:val="0"/>
                        <w:sz w:val="16"/>
                        <w:szCs w:val="16"/>
                        <w:lang w:val="fr-FR"/>
                      </w:rPr>
                    </w:pPr>
                    <w:r w:rsidRPr="00656969">
                      <w:rPr>
                        <w:i w:val="0"/>
                        <w:sz w:val="16"/>
                        <w:lang w:val="fr-FR"/>
                      </w:rPr>
                      <w:t>Juliane Schmidhuber</w:t>
                    </w:r>
                  </w:p>
                  <w:p w14:paraId="32D0C30B" w14:textId="77777777" w:rsidR="00E07B9C" w:rsidRPr="00656969" w:rsidRDefault="00E07B9C" w:rsidP="004F607A">
                    <w:pPr>
                      <w:pStyle w:val="Textkrper-Zeileneinzug"/>
                      <w:spacing w:line="240" w:lineRule="auto"/>
                      <w:ind w:left="0"/>
                      <w:rPr>
                        <w:i w:val="0"/>
                        <w:sz w:val="16"/>
                        <w:szCs w:val="16"/>
                        <w:lang w:val="fr-FR"/>
                      </w:rPr>
                    </w:pPr>
                    <w:r w:rsidRPr="00656969">
                      <w:rPr>
                        <w:i w:val="0"/>
                        <w:sz w:val="16"/>
                        <w:lang w:val="fr-FR"/>
                      </w:rPr>
                      <w:t>PR &amp; Communications Manager</w:t>
                    </w:r>
                  </w:p>
                  <w:p w14:paraId="0DD758C9" w14:textId="77777777" w:rsidR="00E07B9C" w:rsidRPr="00656969" w:rsidRDefault="004F607A" w:rsidP="004F607A">
                    <w:pPr>
                      <w:pStyle w:val="Textkrper-Zeileneinzug"/>
                      <w:spacing w:line="240" w:lineRule="auto"/>
                      <w:ind w:left="0"/>
                      <w:rPr>
                        <w:i w:val="0"/>
                        <w:sz w:val="16"/>
                        <w:szCs w:val="16"/>
                        <w:lang w:val="fr-FR"/>
                      </w:rPr>
                    </w:pPr>
                    <w:r w:rsidRPr="00656969">
                      <w:rPr>
                        <w:i w:val="0"/>
                        <w:sz w:val="16"/>
                        <w:lang w:val="fr-FR"/>
                      </w:rPr>
                      <w:t>Tel. +49 8638 9810 568</w:t>
                    </w:r>
                  </w:p>
                  <w:p w14:paraId="1975DE0E" w14:textId="644DB4C7" w:rsidR="006A7575" w:rsidRPr="00656969" w:rsidRDefault="004C6F3F" w:rsidP="004F607A">
                    <w:pPr>
                      <w:pStyle w:val="Textkrper-Zeileneinzug"/>
                      <w:spacing w:line="240" w:lineRule="auto"/>
                      <w:ind w:left="0"/>
                      <w:rPr>
                        <w:rStyle w:val="Hyperlink"/>
                        <w:i w:val="0"/>
                        <w:sz w:val="16"/>
                        <w:lang w:val="fr-FR"/>
                      </w:rPr>
                    </w:pPr>
                    <w:hyperlink r:id="rId7" w:history="1">
                      <w:r w:rsidR="006A5DF0" w:rsidRPr="00656969">
                        <w:rPr>
                          <w:rStyle w:val="Hyperlink"/>
                          <w:i w:val="0"/>
                          <w:sz w:val="16"/>
                          <w:lang w:val="fr-FR"/>
                        </w:rPr>
                        <w:t>juliane.schmidhuber@kraiburg-tpe.com</w:t>
                      </w:r>
                    </w:hyperlink>
                  </w:p>
                  <w:p w14:paraId="59D47A0E" w14:textId="77777777" w:rsidR="006A7575" w:rsidRPr="00656969" w:rsidRDefault="006A7575" w:rsidP="004F607A">
                    <w:pPr>
                      <w:pStyle w:val="Textkrper-Zeileneinzug"/>
                      <w:spacing w:line="240" w:lineRule="auto"/>
                      <w:ind w:left="0"/>
                      <w:rPr>
                        <w:bCs/>
                        <w:sz w:val="16"/>
                        <w:szCs w:val="16"/>
                        <w:lang w:val="fr-FR"/>
                      </w:rPr>
                    </w:pPr>
                  </w:p>
                  <w:p w14:paraId="475B430D" w14:textId="77777777" w:rsidR="004F607A" w:rsidRPr="00656969" w:rsidRDefault="004F607A" w:rsidP="004F607A">
                    <w:pPr>
                      <w:pStyle w:val="Textkrper-Zeileneinzug"/>
                      <w:spacing w:line="240" w:lineRule="auto"/>
                      <w:ind w:left="0"/>
                      <w:rPr>
                        <w:iCs w:val="0"/>
                        <w:sz w:val="16"/>
                        <w:lang w:val="fr-FR"/>
                      </w:rPr>
                    </w:pPr>
                    <w:r w:rsidRPr="00656969">
                      <w:rPr>
                        <w:iCs w:val="0"/>
                        <w:sz w:val="16"/>
                        <w:lang w:val="fr-FR"/>
                      </w:rPr>
                      <w:t>Asia e Pacifico</w:t>
                    </w:r>
                  </w:p>
                  <w:p w14:paraId="13282D01" w14:textId="77777777" w:rsidR="004F607A" w:rsidRPr="00656969" w:rsidRDefault="004F607A" w:rsidP="004F607A">
                    <w:pPr>
                      <w:pStyle w:val="Kopfzeile"/>
                      <w:rPr>
                        <w:rFonts w:ascii="Arial" w:hAnsi="Arial" w:cs="Arial"/>
                        <w:sz w:val="16"/>
                        <w:szCs w:val="16"/>
                        <w:lang w:val="fr-FR"/>
                      </w:rPr>
                    </w:pPr>
                    <w:r w:rsidRPr="00656969">
                      <w:rPr>
                        <w:rFonts w:ascii="Arial" w:hAnsi="Arial"/>
                        <w:sz w:val="16"/>
                        <w:szCs w:val="16"/>
                        <w:lang w:val="fr-FR"/>
                      </w:rPr>
                      <w:t>Bridget Ngang</w:t>
                    </w:r>
                  </w:p>
                  <w:p w14:paraId="07534CB1" w14:textId="77777777" w:rsidR="004F607A" w:rsidRPr="00440446" w:rsidRDefault="004F607A" w:rsidP="004F607A">
                    <w:pPr>
                      <w:pStyle w:val="Kopfzeile"/>
                      <w:rPr>
                        <w:rFonts w:ascii="Arial" w:hAnsi="Arial" w:cs="Arial"/>
                        <w:sz w:val="16"/>
                        <w:szCs w:val="16"/>
                        <w:lang w:val="en-GB"/>
                      </w:rPr>
                    </w:pPr>
                    <w:r w:rsidRPr="00440446">
                      <w:rPr>
                        <w:rFonts w:ascii="Arial" w:hAnsi="Arial"/>
                        <w:sz w:val="16"/>
                        <w:szCs w:val="16"/>
                        <w:lang w:val="en-GB"/>
                      </w:rPr>
                      <w:t>Marketing Manager Asia Pacific</w:t>
                    </w:r>
                  </w:p>
                  <w:p w14:paraId="21B1E729" w14:textId="77777777" w:rsidR="004F607A" w:rsidRPr="00656969" w:rsidRDefault="004F607A" w:rsidP="004F607A">
                    <w:pPr>
                      <w:pStyle w:val="Kopfzeile"/>
                      <w:rPr>
                        <w:rFonts w:ascii="Arial" w:hAnsi="Arial" w:cs="Arial"/>
                        <w:sz w:val="16"/>
                        <w:szCs w:val="16"/>
                        <w:lang w:val="en-US"/>
                      </w:rPr>
                    </w:pPr>
                    <w:r w:rsidRPr="00656969">
                      <w:rPr>
                        <w:rFonts w:ascii="Arial" w:hAnsi="Arial"/>
                        <w:sz w:val="16"/>
                        <w:szCs w:val="16"/>
                        <w:lang w:val="en-US"/>
                      </w:rPr>
                      <w:t>Tel: +603 9545 6301</w:t>
                    </w:r>
                  </w:p>
                  <w:p w14:paraId="679247C0" w14:textId="3D5393BE" w:rsidR="004F607A" w:rsidRPr="00656969" w:rsidRDefault="004C6F3F" w:rsidP="00DB346C">
                    <w:pPr>
                      <w:pStyle w:val="Kopfzeile"/>
                      <w:rPr>
                        <w:rStyle w:val="Hyperlink"/>
                        <w:rFonts w:ascii="Arial" w:hAnsi="Arial" w:cs="Arial"/>
                        <w:sz w:val="16"/>
                        <w:szCs w:val="16"/>
                        <w:lang w:val="en-US"/>
                      </w:rPr>
                    </w:pPr>
                    <w:hyperlink r:id="rId8" w:history="1">
                      <w:r w:rsidR="006A5DF0" w:rsidRPr="00656969">
                        <w:rPr>
                          <w:rStyle w:val="Hyperlink"/>
                          <w:rFonts w:ascii="Arial" w:hAnsi="Arial"/>
                          <w:sz w:val="16"/>
                          <w:szCs w:val="16"/>
                          <w:lang w:val="en-US"/>
                        </w:rPr>
                        <w:t>bridget.ngang@kraiburg-tpe.com</w:t>
                      </w:r>
                    </w:hyperlink>
                  </w:p>
                  <w:p w14:paraId="6E113856" w14:textId="77777777" w:rsidR="00474FD1" w:rsidRPr="00656969" w:rsidRDefault="00474FD1" w:rsidP="00DB346C">
                    <w:pPr>
                      <w:pStyle w:val="Kopfzeile"/>
                      <w:rPr>
                        <w:rStyle w:val="Hyperlink"/>
                        <w:rFonts w:ascii="Arial" w:hAnsi="Arial" w:cs="Arial"/>
                        <w:sz w:val="16"/>
                        <w:szCs w:val="16"/>
                        <w:lang w:val="en-US"/>
                      </w:rPr>
                    </w:pPr>
                  </w:p>
                  <w:p w14:paraId="1BF9B613" w14:textId="77777777" w:rsidR="00474FD1" w:rsidRPr="00656969" w:rsidRDefault="00474FD1" w:rsidP="00474FD1">
                    <w:pPr>
                      <w:pStyle w:val="Kopfzeile"/>
                      <w:rPr>
                        <w:rFonts w:ascii="Arial" w:eastAsia="Times New Roman" w:hAnsi="Arial" w:cs="Arial"/>
                        <w:i/>
                        <w:sz w:val="16"/>
                        <w:szCs w:val="20"/>
                        <w:lang w:val="en-US"/>
                      </w:rPr>
                    </w:pPr>
                    <w:r w:rsidRPr="00656969">
                      <w:rPr>
                        <w:rFonts w:ascii="Arial" w:hAnsi="Arial"/>
                        <w:i/>
                        <w:sz w:val="16"/>
                        <w:szCs w:val="20"/>
                        <w:lang w:val="en-US"/>
                      </w:rPr>
                      <w:t>America</w:t>
                    </w:r>
                  </w:p>
                  <w:p w14:paraId="55CAC833" w14:textId="77777777" w:rsidR="00474FD1" w:rsidRPr="00656969" w:rsidRDefault="00474FD1" w:rsidP="00474FD1">
                    <w:pPr>
                      <w:pStyle w:val="Kopfzeile"/>
                      <w:rPr>
                        <w:rFonts w:ascii="Arial" w:eastAsia="Times New Roman" w:hAnsi="Arial" w:cs="Arial"/>
                        <w:i/>
                        <w:sz w:val="16"/>
                        <w:szCs w:val="20"/>
                        <w:lang w:val="en-US"/>
                      </w:rPr>
                    </w:pPr>
                    <w:r w:rsidRPr="00656969">
                      <w:rPr>
                        <w:rFonts w:ascii="Arial" w:hAnsi="Arial"/>
                        <w:i/>
                        <w:sz w:val="16"/>
                        <w:szCs w:val="20"/>
                        <w:lang w:val="en-US"/>
                      </w:rPr>
                      <w:t>Mirna Pina</w:t>
                    </w:r>
                  </w:p>
                  <w:p w14:paraId="5F6F2970" w14:textId="77777777" w:rsidR="00474FD1" w:rsidRPr="00656969" w:rsidRDefault="00474FD1" w:rsidP="00474FD1">
                    <w:pPr>
                      <w:pStyle w:val="Kopfzeile"/>
                      <w:rPr>
                        <w:rFonts w:ascii="Arial" w:hAnsi="Arial" w:cs="Arial"/>
                        <w:sz w:val="16"/>
                        <w:szCs w:val="16"/>
                        <w:lang w:val="en-US"/>
                      </w:rPr>
                    </w:pPr>
                    <w:r w:rsidRPr="00656969">
                      <w:rPr>
                        <w:rFonts w:ascii="Arial" w:hAnsi="Arial"/>
                        <w:sz w:val="16"/>
                        <w:szCs w:val="16"/>
                        <w:lang w:val="en-US"/>
                      </w:rPr>
                      <w:t>Marketing Coordinator</w:t>
                    </w:r>
                  </w:p>
                  <w:p w14:paraId="46959085" w14:textId="77777777" w:rsidR="00474FD1" w:rsidRPr="00656969" w:rsidRDefault="00474FD1" w:rsidP="00474FD1">
                    <w:pPr>
                      <w:pStyle w:val="Kopfzeile"/>
                      <w:rPr>
                        <w:rFonts w:ascii="Arial" w:hAnsi="Arial" w:cs="Arial"/>
                        <w:sz w:val="16"/>
                        <w:szCs w:val="16"/>
                        <w:lang w:val="en-US"/>
                      </w:rPr>
                    </w:pPr>
                    <w:r w:rsidRPr="00656969">
                      <w:rPr>
                        <w:rFonts w:ascii="Arial" w:hAnsi="Arial"/>
                        <w:sz w:val="16"/>
                        <w:szCs w:val="16"/>
                        <w:lang w:val="en-US"/>
                      </w:rPr>
                      <w:t>Tel: +1 470 514-2458</w:t>
                    </w:r>
                  </w:p>
                  <w:p w14:paraId="72D60831" w14:textId="239BD849" w:rsidR="00474FD1" w:rsidRPr="00A00F51" w:rsidRDefault="004C6F3F" w:rsidP="00474FD1">
                    <w:pPr>
                      <w:pStyle w:val="Kopfzeile"/>
                      <w:rPr>
                        <w:rStyle w:val="Hyperlink"/>
                        <w:rFonts w:ascii="Arial" w:hAnsi="Arial" w:cs="Arial"/>
                        <w:color w:val="auto"/>
                        <w:sz w:val="16"/>
                        <w:szCs w:val="16"/>
                        <w:u w:val="none"/>
                      </w:rPr>
                    </w:pPr>
                    <w:hyperlink r:id="rId9" w:history="1">
                      <w:r w:rsidR="006A5DF0">
                        <w:rPr>
                          <w:rStyle w:val="Hyperlink"/>
                          <w:rFonts w:ascii="Arial" w:hAnsi="Arial"/>
                          <w:sz w:val="16"/>
                          <w:szCs w:val="16"/>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0434"/>
    <w:rsid w:val="00071236"/>
    <w:rsid w:val="00083596"/>
    <w:rsid w:val="0008699C"/>
    <w:rsid w:val="00086C28"/>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7332B"/>
    <w:rsid w:val="00175D2F"/>
    <w:rsid w:val="00180F66"/>
    <w:rsid w:val="001A1A47"/>
    <w:rsid w:val="001A4BDC"/>
    <w:rsid w:val="001C4EAE"/>
    <w:rsid w:val="00201710"/>
    <w:rsid w:val="002051D2"/>
    <w:rsid w:val="00225FD8"/>
    <w:rsid w:val="0022610A"/>
    <w:rsid w:val="00227CB5"/>
    <w:rsid w:val="00231545"/>
    <w:rsid w:val="00235BA5"/>
    <w:rsid w:val="002631F5"/>
    <w:rsid w:val="00280BA4"/>
    <w:rsid w:val="00290773"/>
    <w:rsid w:val="00294245"/>
    <w:rsid w:val="0029752E"/>
    <w:rsid w:val="002A37DD"/>
    <w:rsid w:val="002A79DF"/>
    <w:rsid w:val="002B3A55"/>
    <w:rsid w:val="002C4280"/>
    <w:rsid w:val="002C6993"/>
    <w:rsid w:val="002D65C0"/>
    <w:rsid w:val="002F2061"/>
    <w:rsid w:val="002F563D"/>
    <w:rsid w:val="003006F2"/>
    <w:rsid w:val="00303EB6"/>
    <w:rsid w:val="0030448E"/>
    <w:rsid w:val="003104B2"/>
    <w:rsid w:val="003204D1"/>
    <w:rsid w:val="00334E61"/>
    <w:rsid w:val="00337316"/>
    <w:rsid w:val="0035315F"/>
    <w:rsid w:val="00355967"/>
    <w:rsid w:val="00365A68"/>
    <w:rsid w:val="0037152D"/>
    <w:rsid w:val="00385A9C"/>
    <w:rsid w:val="00387B43"/>
    <w:rsid w:val="00387EDA"/>
    <w:rsid w:val="003C6DEF"/>
    <w:rsid w:val="003C78DA"/>
    <w:rsid w:val="003D6B6B"/>
    <w:rsid w:val="003E7832"/>
    <w:rsid w:val="00400168"/>
    <w:rsid w:val="004002A2"/>
    <w:rsid w:val="00406438"/>
    <w:rsid w:val="00406C85"/>
    <w:rsid w:val="00407A93"/>
    <w:rsid w:val="00440446"/>
    <w:rsid w:val="00440FA2"/>
    <w:rsid w:val="00456843"/>
    <w:rsid w:val="00456A3B"/>
    <w:rsid w:val="0047073F"/>
    <w:rsid w:val="00471A94"/>
    <w:rsid w:val="0047499B"/>
    <w:rsid w:val="00474FD1"/>
    <w:rsid w:val="00480CB1"/>
    <w:rsid w:val="00481947"/>
    <w:rsid w:val="00494AD5"/>
    <w:rsid w:val="004969B3"/>
    <w:rsid w:val="00496EC5"/>
    <w:rsid w:val="004A2B03"/>
    <w:rsid w:val="004A62E0"/>
    <w:rsid w:val="004C6E24"/>
    <w:rsid w:val="004D5BAF"/>
    <w:rsid w:val="004F607A"/>
    <w:rsid w:val="005011E4"/>
    <w:rsid w:val="00502615"/>
    <w:rsid w:val="0050419E"/>
    <w:rsid w:val="00525CEA"/>
    <w:rsid w:val="00537CE9"/>
    <w:rsid w:val="00550C61"/>
    <w:rsid w:val="005B570A"/>
    <w:rsid w:val="005D467D"/>
    <w:rsid w:val="005E1C3F"/>
    <w:rsid w:val="00614013"/>
    <w:rsid w:val="00621DDB"/>
    <w:rsid w:val="00630B26"/>
    <w:rsid w:val="00652714"/>
    <w:rsid w:val="00656969"/>
    <w:rsid w:val="00661BAB"/>
    <w:rsid w:val="006709AB"/>
    <w:rsid w:val="00674DA8"/>
    <w:rsid w:val="006840C4"/>
    <w:rsid w:val="006A5DF0"/>
    <w:rsid w:val="006A7575"/>
    <w:rsid w:val="006B0D90"/>
    <w:rsid w:val="006B1DAF"/>
    <w:rsid w:val="006B33D8"/>
    <w:rsid w:val="006C59A3"/>
    <w:rsid w:val="006C59C9"/>
    <w:rsid w:val="006D0902"/>
    <w:rsid w:val="006E4B80"/>
    <w:rsid w:val="006E65CF"/>
    <w:rsid w:val="006F38E9"/>
    <w:rsid w:val="006F4EAE"/>
    <w:rsid w:val="0071575E"/>
    <w:rsid w:val="00717F62"/>
    <w:rsid w:val="00724DF8"/>
    <w:rsid w:val="00744F1B"/>
    <w:rsid w:val="00744F3B"/>
    <w:rsid w:val="00752CEF"/>
    <w:rsid w:val="00755B57"/>
    <w:rsid w:val="0078239C"/>
    <w:rsid w:val="007831E2"/>
    <w:rsid w:val="00784C57"/>
    <w:rsid w:val="00794FE0"/>
    <w:rsid w:val="00795C60"/>
    <w:rsid w:val="007B4C2D"/>
    <w:rsid w:val="007D50BE"/>
    <w:rsid w:val="007D7444"/>
    <w:rsid w:val="007E58E9"/>
    <w:rsid w:val="007F1877"/>
    <w:rsid w:val="007F3DBF"/>
    <w:rsid w:val="0083635C"/>
    <w:rsid w:val="00841BFC"/>
    <w:rsid w:val="008765D5"/>
    <w:rsid w:val="0088592F"/>
    <w:rsid w:val="00885B5F"/>
    <w:rsid w:val="00885E31"/>
    <w:rsid w:val="00893ECA"/>
    <w:rsid w:val="008A7F93"/>
    <w:rsid w:val="008B1F30"/>
    <w:rsid w:val="008B2E96"/>
    <w:rsid w:val="008B6AFF"/>
    <w:rsid w:val="008C43CA"/>
    <w:rsid w:val="008D6339"/>
    <w:rsid w:val="008E5B5F"/>
    <w:rsid w:val="0091181B"/>
    <w:rsid w:val="00914F5B"/>
    <w:rsid w:val="00917EC8"/>
    <w:rsid w:val="00923D2E"/>
    <w:rsid w:val="00937972"/>
    <w:rsid w:val="0094682D"/>
    <w:rsid w:val="00947D55"/>
    <w:rsid w:val="0096067A"/>
    <w:rsid w:val="00964C40"/>
    <w:rsid w:val="00972DC1"/>
    <w:rsid w:val="00980DBB"/>
    <w:rsid w:val="009931D7"/>
    <w:rsid w:val="009A211A"/>
    <w:rsid w:val="009B2597"/>
    <w:rsid w:val="009D1170"/>
    <w:rsid w:val="009E74A0"/>
    <w:rsid w:val="00A07005"/>
    <w:rsid w:val="00A2616A"/>
    <w:rsid w:val="00A31B3A"/>
    <w:rsid w:val="00A418DD"/>
    <w:rsid w:val="00A57CD6"/>
    <w:rsid w:val="00A60297"/>
    <w:rsid w:val="00A62C7C"/>
    <w:rsid w:val="00A709B8"/>
    <w:rsid w:val="00A805C3"/>
    <w:rsid w:val="00A805F6"/>
    <w:rsid w:val="00A832FB"/>
    <w:rsid w:val="00A86E26"/>
    <w:rsid w:val="00AB0CC7"/>
    <w:rsid w:val="00AB48F2"/>
    <w:rsid w:val="00AD13B3"/>
    <w:rsid w:val="00AE2189"/>
    <w:rsid w:val="00AF51F3"/>
    <w:rsid w:val="00AF706E"/>
    <w:rsid w:val="00B01315"/>
    <w:rsid w:val="00B0608B"/>
    <w:rsid w:val="00B068E3"/>
    <w:rsid w:val="00B20D0E"/>
    <w:rsid w:val="00B21133"/>
    <w:rsid w:val="00B26193"/>
    <w:rsid w:val="00B26BB1"/>
    <w:rsid w:val="00B43FD8"/>
    <w:rsid w:val="00B64B33"/>
    <w:rsid w:val="00B71FAC"/>
    <w:rsid w:val="00B76FE3"/>
    <w:rsid w:val="00B81B58"/>
    <w:rsid w:val="00B95517"/>
    <w:rsid w:val="00BA2BC5"/>
    <w:rsid w:val="00BC1A81"/>
    <w:rsid w:val="00BC43F8"/>
    <w:rsid w:val="00BE26DD"/>
    <w:rsid w:val="00BF28D4"/>
    <w:rsid w:val="00C0054B"/>
    <w:rsid w:val="00C10035"/>
    <w:rsid w:val="00C15D2C"/>
    <w:rsid w:val="00C164E2"/>
    <w:rsid w:val="00C24DC3"/>
    <w:rsid w:val="00C2633B"/>
    <w:rsid w:val="00C30003"/>
    <w:rsid w:val="00C33B05"/>
    <w:rsid w:val="00C37A0D"/>
    <w:rsid w:val="00C442EB"/>
    <w:rsid w:val="00C4485E"/>
    <w:rsid w:val="00C54EF4"/>
    <w:rsid w:val="00C566EF"/>
    <w:rsid w:val="00C62CCD"/>
    <w:rsid w:val="00C70EBC"/>
    <w:rsid w:val="00C71DA0"/>
    <w:rsid w:val="00C760BA"/>
    <w:rsid w:val="00C8056E"/>
    <w:rsid w:val="00C82071"/>
    <w:rsid w:val="00C8574F"/>
    <w:rsid w:val="00C95294"/>
    <w:rsid w:val="00C97AAF"/>
    <w:rsid w:val="00C97F58"/>
    <w:rsid w:val="00CA7A6D"/>
    <w:rsid w:val="00CB0286"/>
    <w:rsid w:val="00CC2BDA"/>
    <w:rsid w:val="00CE3169"/>
    <w:rsid w:val="00CE6C93"/>
    <w:rsid w:val="00CF1F82"/>
    <w:rsid w:val="00D07C9B"/>
    <w:rsid w:val="00D07FA6"/>
    <w:rsid w:val="00D1475E"/>
    <w:rsid w:val="00D14F71"/>
    <w:rsid w:val="00D2192F"/>
    <w:rsid w:val="00D238FD"/>
    <w:rsid w:val="00D34D49"/>
    <w:rsid w:val="00D37705"/>
    <w:rsid w:val="00D41761"/>
    <w:rsid w:val="00D50D0C"/>
    <w:rsid w:val="00D5395F"/>
    <w:rsid w:val="00D625E9"/>
    <w:rsid w:val="00D81F17"/>
    <w:rsid w:val="00D821DB"/>
    <w:rsid w:val="00D84114"/>
    <w:rsid w:val="00D9749E"/>
    <w:rsid w:val="00DB2468"/>
    <w:rsid w:val="00DB346C"/>
    <w:rsid w:val="00DC02D6"/>
    <w:rsid w:val="00DC10C6"/>
    <w:rsid w:val="00DC32CA"/>
    <w:rsid w:val="00DD7CD3"/>
    <w:rsid w:val="00DE6B71"/>
    <w:rsid w:val="00DF59FE"/>
    <w:rsid w:val="00E0247F"/>
    <w:rsid w:val="00E039D8"/>
    <w:rsid w:val="00E07B9C"/>
    <w:rsid w:val="00E17CAC"/>
    <w:rsid w:val="00E373FE"/>
    <w:rsid w:val="00E42B90"/>
    <w:rsid w:val="00E45449"/>
    <w:rsid w:val="00E533F6"/>
    <w:rsid w:val="00E63538"/>
    <w:rsid w:val="00E64724"/>
    <w:rsid w:val="00E6552E"/>
    <w:rsid w:val="00E65677"/>
    <w:rsid w:val="00E81C0B"/>
    <w:rsid w:val="00E84D06"/>
    <w:rsid w:val="00E908C9"/>
    <w:rsid w:val="00EB3CEA"/>
    <w:rsid w:val="00ED5F87"/>
    <w:rsid w:val="00ED7A78"/>
    <w:rsid w:val="00EF3ABA"/>
    <w:rsid w:val="00F11E25"/>
    <w:rsid w:val="00F125F3"/>
    <w:rsid w:val="00F14DFB"/>
    <w:rsid w:val="00F20F7E"/>
    <w:rsid w:val="00F33088"/>
    <w:rsid w:val="00F50B59"/>
    <w:rsid w:val="00F540D8"/>
    <w:rsid w:val="00F54D5B"/>
    <w:rsid w:val="00F56344"/>
    <w:rsid w:val="00F95E0C"/>
    <w:rsid w:val="00F97DC4"/>
    <w:rsid w:val="00FA13B7"/>
    <w:rsid w:val="00FA1F87"/>
    <w:rsid w:val="00FA44A2"/>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it-IT"/>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708</Words>
  <Characters>4461</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2023-09-04T07:15:00Z</dcterms:created>
  <dcterms:modified xsi:type="dcterms:W3CDTF">2023-09-28T09:08:00Z</dcterms:modified>
</cp:coreProperties>
</file>