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F1A53" w14:textId="43B77F4A" w:rsidR="00281FF5" w:rsidRPr="00E92853" w:rsidRDefault="000D5FCC" w:rsidP="006353DB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KRAIBURG TPE: TPE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nâng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cao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ứng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dụng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nắp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chụp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chuẩn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Châu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Âu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với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khả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năng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đàn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hồi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và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hàn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kín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BB0395">
        <w:rPr>
          <w:rFonts w:ascii="Arial" w:hAnsi="Arial" w:cs="Arial"/>
          <w:b/>
          <w:bCs/>
          <w:sz w:val="24"/>
          <w:szCs w:val="24"/>
        </w:rPr>
        <w:t>vượt</w:t>
      </w:r>
      <w:proofErr w:type="spellEnd"/>
      <w:r w:rsidR="00BB039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BB0395">
        <w:rPr>
          <w:rFonts w:ascii="Arial" w:hAnsi="Arial" w:cs="Arial"/>
          <w:b/>
          <w:bCs/>
          <w:sz w:val="24"/>
          <w:szCs w:val="24"/>
        </w:rPr>
        <w:t>trội</w:t>
      </w:r>
      <w:proofErr w:type="spellEnd"/>
    </w:p>
    <w:p w14:paraId="6B43A598" w14:textId="63C8DC8A" w:rsidR="00B34CDF" w:rsidRDefault="00B34CDF" w:rsidP="00B34CDF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Được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thiết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kế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độ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chính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xác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cao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E64BA">
        <w:rPr>
          <w:rFonts w:ascii="Arial" w:hAnsi="Arial" w:cs="Arial"/>
          <w:sz w:val="20"/>
          <w:szCs w:val="20"/>
        </w:rPr>
        <w:t>Nắp</w:t>
      </w:r>
      <w:proofErr w:type="spellEnd"/>
      <w:r w:rsidR="003E64B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64BA">
        <w:rPr>
          <w:rFonts w:ascii="Arial" w:hAnsi="Arial" w:cs="Arial"/>
          <w:sz w:val="20"/>
          <w:szCs w:val="20"/>
        </w:rPr>
        <w:t>chụp</w:t>
      </w:r>
      <w:proofErr w:type="spellEnd"/>
      <w:r w:rsidR="003E64B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64BA">
        <w:rPr>
          <w:rFonts w:ascii="Arial" w:hAnsi="Arial" w:cs="Arial"/>
          <w:sz w:val="20"/>
          <w:szCs w:val="20"/>
        </w:rPr>
        <w:t>chuẩn</w:t>
      </w:r>
      <w:proofErr w:type="spellEnd"/>
      <w:r w:rsidR="003E64BA">
        <w:rPr>
          <w:rFonts w:ascii="Arial" w:hAnsi="Arial" w:cs="Arial"/>
          <w:sz w:val="20"/>
          <w:szCs w:val="20"/>
        </w:rPr>
        <w:t xml:space="preserve"> Châu </w:t>
      </w:r>
      <w:proofErr w:type="spellStart"/>
      <w:r w:rsidR="003E64BA">
        <w:rPr>
          <w:rFonts w:ascii="Arial" w:hAnsi="Arial" w:cs="Arial"/>
          <w:sz w:val="20"/>
          <w:szCs w:val="20"/>
        </w:rPr>
        <w:t>Âu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hoạt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động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một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rào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chắc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chắn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giúp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ngăn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chặn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thành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phần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dược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bên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khỏi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chất</w:t>
      </w:r>
      <w:proofErr w:type="spellEnd"/>
      <w:r>
        <w:rPr>
          <w:rFonts w:ascii="Arial" w:hAnsi="Arial" w:cs="Arial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sz w:val="20"/>
          <w:szCs w:val="20"/>
        </w:rPr>
        <w:t>nhiễm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tiềm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ẩn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bên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ngoài</w:t>
      </w:r>
      <w:proofErr w:type="spellEnd"/>
      <w:r>
        <w:rPr>
          <w:rFonts w:ascii="Arial" w:hAnsi="Arial" w:cs="Arial"/>
          <w:sz w:val="20"/>
          <w:szCs w:val="20"/>
        </w:rPr>
        <w:t xml:space="preserve">. Công </w:t>
      </w:r>
      <w:proofErr w:type="spellStart"/>
      <w:r>
        <w:rPr>
          <w:rFonts w:ascii="Arial" w:hAnsi="Arial" w:cs="Arial"/>
          <w:sz w:val="20"/>
          <w:szCs w:val="20"/>
        </w:rPr>
        <w:t>nghệ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vách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ngăn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tự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kín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quả</w:t>
      </w:r>
      <w:proofErr w:type="spellEnd"/>
      <w:r>
        <w:rPr>
          <w:rFonts w:ascii="Arial" w:hAnsi="Arial" w:cs="Arial"/>
          <w:sz w:val="20"/>
          <w:szCs w:val="20"/>
        </w:rPr>
        <w:t xml:space="preserve"> ở </w:t>
      </w:r>
      <w:proofErr w:type="spellStart"/>
      <w:r>
        <w:rPr>
          <w:rFonts w:ascii="Arial" w:hAnsi="Arial" w:cs="Arial"/>
          <w:sz w:val="20"/>
          <w:szCs w:val="20"/>
        </w:rPr>
        <w:t>cả</w:t>
      </w:r>
      <w:proofErr w:type="spellEnd"/>
      <w:r>
        <w:rPr>
          <w:rFonts w:ascii="Arial" w:hAnsi="Arial" w:cs="Arial"/>
          <w:sz w:val="20"/>
          <w:szCs w:val="20"/>
        </w:rPr>
        <w:t xml:space="preserve"> 2 </w:t>
      </w:r>
      <w:proofErr w:type="spellStart"/>
      <w:r>
        <w:rPr>
          <w:rFonts w:ascii="Arial" w:hAnsi="Arial" w:cs="Arial"/>
          <w:sz w:val="20"/>
          <w:szCs w:val="20"/>
        </w:rPr>
        <w:t>đầu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đảm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bảo</w:t>
      </w:r>
      <w:proofErr w:type="spellEnd"/>
      <w:r>
        <w:rPr>
          <w:rFonts w:ascii="Arial" w:hAnsi="Arial" w:cs="Arial"/>
          <w:sz w:val="20"/>
          <w:szCs w:val="20"/>
        </w:rPr>
        <w:t xml:space="preserve"> an </w:t>
      </w:r>
      <w:proofErr w:type="spellStart"/>
      <w:r>
        <w:rPr>
          <w:rFonts w:ascii="Arial" w:hAnsi="Arial" w:cs="Arial"/>
          <w:sz w:val="20"/>
          <w:szCs w:val="20"/>
        </w:rPr>
        <w:t>toàn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ngăn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ngừa</w:t>
      </w:r>
      <w:proofErr w:type="spellEnd"/>
      <w:r>
        <w:rPr>
          <w:rFonts w:ascii="Arial" w:hAnsi="Arial" w:cs="Arial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sz w:val="20"/>
          <w:szCs w:val="20"/>
        </w:rPr>
        <w:t>nhiễm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rò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rỉ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vô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tình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làm</w:t>
      </w:r>
      <w:proofErr w:type="spellEnd"/>
      <w:r>
        <w:rPr>
          <w:rFonts w:ascii="Arial" w:hAnsi="Arial" w:cs="Arial"/>
          <w:sz w:val="20"/>
          <w:szCs w:val="20"/>
        </w:rPr>
        <w:t xml:space="preserve"> hao </w:t>
      </w:r>
      <w:proofErr w:type="spellStart"/>
      <w:r>
        <w:rPr>
          <w:rFonts w:ascii="Arial" w:hAnsi="Arial" w:cs="Arial"/>
          <w:sz w:val="20"/>
          <w:szCs w:val="20"/>
        </w:rPr>
        <w:t>hụt</w:t>
      </w:r>
      <w:proofErr w:type="spellEnd"/>
      <w:r>
        <w:rPr>
          <w:rFonts w:ascii="Arial" w:hAnsi="Arial" w:cs="Arial"/>
          <w:sz w:val="20"/>
          <w:szCs w:val="20"/>
        </w:rPr>
        <w:t xml:space="preserve"> dung </w:t>
      </w:r>
      <w:proofErr w:type="spellStart"/>
      <w:r>
        <w:rPr>
          <w:rFonts w:ascii="Arial" w:hAnsi="Arial" w:cs="Arial"/>
          <w:sz w:val="20"/>
          <w:szCs w:val="20"/>
        </w:rPr>
        <w:t>dịch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Sự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cải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tiến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này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đảm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bảo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độ</w:t>
      </w:r>
      <w:proofErr w:type="spellEnd"/>
      <w:r>
        <w:rPr>
          <w:rFonts w:ascii="Arial" w:hAnsi="Arial" w:cs="Arial"/>
          <w:sz w:val="20"/>
          <w:szCs w:val="20"/>
        </w:rPr>
        <w:t xml:space="preserve"> tin </w:t>
      </w:r>
      <w:proofErr w:type="spellStart"/>
      <w:r>
        <w:rPr>
          <w:rFonts w:ascii="Arial" w:hAnsi="Arial" w:cs="Arial"/>
          <w:sz w:val="20"/>
          <w:szCs w:val="20"/>
        </w:rPr>
        <w:t>cậy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dược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bằng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đơn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hóa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trình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mở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nắp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tăng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cường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vệ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sinh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Được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chế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tạo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từ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vật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liệu</w:t>
      </w:r>
      <w:proofErr w:type="spellEnd"/>
      <w:r>
        <w:rPr>
          <w:rFonts w:ascii="Arial" w:hAnsi="Arial" w:cs="Arial"/>
          <w:sz w:val="20"/>
          <w:szCs w:val="20"/>
        </w:rPr>
        <w:t xml:space="preserve"> TPE </w:t>
      </w:r>
      <w:proofErr w:type="spellStart"/>
      <w:r>
        <w:rPr>
          <w:rFonts w:ascii="Arial" w:hAnsi="Arial" w:cs="Arial"/>
          <w:sz w:val="20"/>
          <w:szCs w:val="20"/>
        </w:rPr>
        <w:t>tiên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tiến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5C3292">
        <w:rPr>
          <w:rFonts w:ascii="Arial" w:hAnsi="Arial" w:cs="Arial"/>
          <w:sz w:val="20"/>
          <w:szCs w:val="20"/>
        </w:rPr>
        <w:t>Nắp</w:t>
      </w:r>
      <w:proofErr w:type="spellEnd"/>
      <w:r w:rsidR="005C329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3292">
        <w:rPr>
          <w:rFonts w:ascii="Arial" w:hAnsi="Arial" w:cs="Arial"/>
          <w:sz w:val="20"/>
          <w:szCs w:val="20"/>
        </w:rPr>
        <w:t>chụp</w:t>
      </w:r>
      <w:proofErr w:type="spellEnd"/>
      <w:r w:rsidR="005C329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3292">
        <w:rPr>
          <w:rFonts w:ascii="Arial" w:hAnsi="Arial" w:cs="Arial"/>
          <w:sz w:val="20"/>
          <w:szCs w:val="20"/>
        </w:rPr>
        <w:t>chuẩn</w:t>
      </w:r>
      <w:proofErr w:type="spellEnd"/>
      <w:r w:rsidR="005C3292">
        <w:rPr>
          <w:rFonts w:ascii="Arial" w:hAnsi="Arial" w:cs="Arial"/>
          <w:sz w:val="20"/>
          <w:szCs w:val="20"/>
        </w:rPr>
        <w:t xml:space="preserve"> Châu </w:t>
      </w:r>
      <w:proofErr w:type="spellStart"/>
      <w:r w:rsidR="005C3292">
        <w:rPr>
          <w:rFonts w:ascii="Arial" w:hAnsi="Arial" w:cs="Arial"/>
          <w:sz w:val="20"/>
          <w:szCs w:val="20"/>
        </w:rPr>
        <w:t>Âu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phép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thấm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hút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dễ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dàng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trình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dụng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hội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tụ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yếu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tố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thuận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tiện</w:t>
      </w:r>
      <w:proofErr w:type="spellEnd"/>
      <w:r>
        <w:rPr>
          <w:rFonts w:ascii="Arial" w:hAnsi="Arial" w:cs="Arial"/>
          <w:sz w:val="20"/>
          <w:szCs w:val="20"/>
        </w:rPr>
        <w:t xml:space="preserve">, chi </w:t>
      </w:r>
      <w:proofErr w:type="spellStart"/>
      <w:r>
        <w:rPr>
          <w:rFonts w:ascii="Arial" w:hAnsi="Arial" w:cs="Arial"/>
          <w:sz w:val="20"/>
          <w:szCs w:val="20"/>
        </w:rPr>
        <w:t>phí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đạt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chuẩn</w:t>
      </w:r>
      <w:proofErr w:type="spellEnd"/>
      <w:r>
        <w:rPr>
          <w:rFonts w:ascii="Arial" w:hAnsi="Arial" w:cs="Arial"/>
          <w:sz w:val="20"/>
          <w:szCs w:val="20"/>
        </w:rPr>
        <w:t xml:space="preserve"> y </w:t>
      </w:r>
      <w:proofErr w:type="spellStart"/>
      <w:r>
        <w:rPr>
          <w:rFonts w:ascii="Arial" w:hAnsi="Arial" w:cs="Arial"/>
          <w:sz w:val="20"/>
          <w:szCs w:val="20"/>
        </w:rPr>
        <w:t>tế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nhất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5F917BB5" w14:textId="77777777" w:rsidR="00B34CDF" w:rsidRPr="00E92853" w:rsidRDefault="00B34CDF" w:rsidP="00281FF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48465D9B" w14:textId="1589A156" w:rsidR="002C567B" w:rsidRPr="00E92853" w:rsidRDefault="002C567B" w:rsidP="002C567B">
      <w:pPr>
        <w:spacing w:after="0" w:line="360" w:lineRule="auto"/>
        <w:ind w:right="1559"/>
        <w:jc w:val="both"/>
        <w:rPr>
          <w:rFonts w:ascii="Arial" w:hAnsi="Arial" w:cs="Arial"/>
          <w:strike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Dòng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E92853">
        <w:rPr>
          <w:rFonts w:ascii="Arial" w:hAnsi="Arial" w:cs="Arial"/>
          <w:sz w:val="20"/>
          <w:szCs w:val="20"/>
        </w:rPr>
        <w:t>THERMOLAST® H HC/RS/AP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>
        <w:rPr>
          <w:rFonts w:ascii="Arial" w:hAnsi="Arial" w:cs="Arial"/>
          <w:sz w:val="20"/>
          <w:szCs w:val="20"/>
        </w:rPr>
        <w:t>là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giải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pháp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dành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C567B">
        <w:rPr>
          <w:rFonts w:ascii="Arial" w:hAnsi="Arial" w:cs="Arial"/>
          <w:sz w:val="20"/>
          <w:szCs w:val="20"/>
          <w:highlight w:val="yellow"/>
        </w:rPr>
        <w:t>thiết</w:t>
      </w:r>
      <w:proofErr w:type="spellEnd"/>
      <w:r w:rsidRPr="002C567B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2C567B">
        <w:rPr>
          <w:rFonts w:ascii="Arial" w:hAnsi="Arial" w:cs="Arial"/>
          <w:sz w:val="20"/>
          <w:szCs w:val="20"/>
          <w:highlight w:val="yellow"/>
        </w:rPr>
        <w:t>bị</w:t>
      </w:r>
      <w:proofErr w:type="spellEnd"/>
      <w:r w:rsidRPr="002C567B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2C567B">
        <w:rPr>
          <w:rFonts w:ascii="Arial" w:hAnsi="Arial" w:cs="Arial"/>
          <w:sz w:val="20"/>
          <w:szCs w:val="20"/>
          <w:highlight w:val="yellow"/>
        </w:rPr>
        <w:t>chăm</w:t>
      </w:r>
      <w:proofErr w:type="spellEnd"/>
      <w:r w:rsidRPr="002C567B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2C567B">
        <w:rPr>
          <w:rFonts w:ascii="Arial" w:hAnsi="Arial" w:cs="Arial"/>
          <w:sz w:val="20"/>
          <w:szCs w:val="20"/>
          <w:highlight w:val="yellow"/>
        </w:rPr>
        <w:t>sóc</w:t>
      </w:r>
      <w:proofErr w:type="spellEnd"/>
      <w:r w:rsidRPr="002C567B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2C567B">
        <w:rPr>
          <w:rFonts w:ascii="Arial" w:hAnsi="Arial" w:cs="Arial"/>
          <w:sz w:val="20"/>
          <w:szCs w:val="20"/>
          <w:highlight w:val="yellow"/>
        </w:rPr>
        <w:t>sức</w:t>
      </w:r>
      <w:proofErr w:type="spellEnd"/>
      <w:r w:rsidRPr="002C567B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2C567B">
        <w:rPr>
          <w:rFonts w:ascii="Arial" w:hAnsi="Arial" w:cs="Arial"/>
          <w:sz w:val="20"/>
          <w:szCs w:val="20"/>
          <w:highlight w:val="yellow"/>
        </w:rPr>
        <w:t>khỏe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F83251" w:rsidRPr="006245A3">
          <w:rPr>
            <w:rStyle w:val="Hyperlink"/>
            <w:rFonts w:ascii="Arial" w:hAnsi="Arial" w:cs="Arial"/>
            <w:sz w:val="20"/>
            <w:szCs w:val="20"/>
          </w:rPr>
          <w:t>https://www.kraiburg-tpe.com/en/medical</w:t>
        </w:r>
      </w:hyperlink>
      <w:r w:rsidR="00F83251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C567B">
        <w:rPr>
          <w:rFonts w:ascii="Arial" w:hAnsi="Arial" w:cs="Arial"/>
          <w:sz w:val="20"/>
          <w:szCs w:val="20"/>
          <w:highlight w:val="yellow"/>
        </w:rPr>
        <w:t>ứng</w:t>
      </w:r>
      <w:proofErr w:type="spellEnd"/>
      <w:r w:rsidRPr="002C567B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2C567B">
        <w:rPr>
          <w:rFonts w:ascii="Arial" w:hAnsi="Arial" w:cs="Arial"/>
          <w:sz w:val="20"/>
          <w:szCs w:val="20"/>
          <w:highlight w:val="yellow"/>
        </w:rPr>
        <w:t>dụng</w:t>
      </w:r>
      <w:proofErr w:type="spellEnd"/>
      <w:r w:rsidRPr="002C567B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2C567B">
        <w:rPr>
          <w:rFonts w:ascii="Arial" w:hAnsi="Arial" w:cs="Arial"/>
          <w:sz w:val="20"/>
          <w:szCs w:val="20"/>
          <w:highlight w:val="yellow"/>
        </w:rPr>
        <w:t>hàn</w:t>
      </w:r>
      <w:proofErr w:type="spellEnd"/>
      <w:r w:rsidRPr="002C567B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2C567B">
        <w:rPr>
          <w:rFonts w:ascii="Arial" w:hAnsi="Arial" w:cs="Arial"/>
          <w:sz w:val="20"/>
          <w:szCs w:val="20"/>
          <w:highlight w:val="yellow"/>
        </w:rPr>
        <w:t>kín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hyperlink r:id="rId12" w:history="1">
        <w:r w:rsidR="00F83251" w:rsidRPr="006245A3">
          <w:rPr>
            <w:rStyle w:val="Hyperlink"/>
            <w:rFonts w:ascii="Arial" w:hAnsi="Arial" w:cs="Arial"/>
            <w:sz w:val="20"/>
            <w:szCs w:val="20"/>
          </w:rPr>
          <w:t>https://www.kraiburg-tpe.com/vi/tpe-toan-mem-mai-va-tien-dung-mang-lai-loi-ich-cho-cac-nha-san-xuat-ong-hut-thi-nghiem-pipette</w:t>
        </w:r>
      </w:hyperlink>
      <w:r w:rsidR="00F83251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y </w:t>
      </w:r>
      <w:proofErr w:type="spellStart"/>
      <w:r>
        <w:rPr>
          <w:rFonts w:ascii="Arial" w:hAnsi="Arial" w:cs="Arial"/>
          <w:sz w:val="20"/>
          <w:szCs w:val="20"/>
        </w:rPr>
        <w:t>tế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chỉ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dành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thị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trường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vực</w:t>
      </w:r>
      <w:proofErr w:type="spellEnd"/>
      <w:r>
        <w:rPr>
          <w:rFonts w:ascii="Arial" w:hAnsi="Arial" w:cs="Arial"/>
          <w:sz w:val="20"/>
          <w:szCs w:val="20"/>
        </w:rPr>
        <w:t xml:space="preserve"> Châu Á – Thái Bình Dương – </w:t>
      </w:r>
      <w:proofErr w:type="spellStart"/>
      <w:r>
        <w:rPr>
          <w:rFonts w:ascii="Arial" w:hAnsi="Arial" w:cs="Arial"/>
          <w:sz w:val="20"/>
          <w:szCs w:val="20"/>
        </w:rPr>
        <w:t>nhấn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mạnh</w:t>
      </w:r>
      <w:proofErr w:type="spellEnd"/>
      <w:r>
        <w:rPr>
          <w:rFonts w:ascii="Arial" w:hAnsi="Arial" w:cs="Arial"/>
          <w:sz w:val="20"/>
          <w:szCs w:val="20"/>
        </w:rPr>
        <w:t xml:space="preserve"> cam </w:t>
      </w:r>
      <w:proofErr w:type="spellStart"/>
      <w:r>
        <w:rPr>
          <w:rFonts w:ascii="Arial" w:hAnsi="Arial" w:cs="Arial"/>
          <w:sz w:val="20"/>
          <w:szCs w:val="20"/>
        </w:rPr>
        <w:t>kết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công</w:t>
      </w:r>
      <w:proofErr w:type="spellEnd"/>
      <w:r>
        <w:rPr>
          <w:rFonts w:ascii="Arial" w:hAnsi="Arial" w:cs="Arial"/>
          <w:sz w:val="20"/>
          <w:szCs w:val="20"/>
        </w:rPr>
        <w:t xml:space="preserve"> ty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việc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cung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cấp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giải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pháp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sáng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tạo</w:t>
      </w:r>
      <w:proofErr w:type="spellEnd"/>
      <w:r>
        <w:rPr>
          <w:rFonts w:ascii="Arial" w:hAnsi="Arial" w:cs="Arial"/>
          <w:sz w:val="20"/>
          <w:szCs w:val="20"/>
        </w:rPr>
        <w:t xml:space="preserve">, tin </w:t>
      </w:r>
      <w:proofErr w:type="spellStart"/>
      <w:r>
        <w:rPr>
          <w:rFonts w:ascii="Arial" w:hAnsi="Arial" w:cs="Arial"/>
          <w:sz w:val="20"/>
          <w:szCs w:val="20"/>
        </w:rPr>
        <w:t>cậy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an </w:t>
      </w:r>
      <w:proofErr w:type="spellStart"/>
      <w:r>
        <w:rPr>
          <w:rFonts w:ascii="Arial" w:hAnsi="Arial" w:cs="Arial"/>
          <w:sz w:val="20"/>
          <w:szCs w:val="20"/>
        </w:rPr>
        <w:t>toàn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1B34BB2B" w14:textId="77777777" w:rsidR="00894765" w:rsidRDefault="00894765" w:rsidP="0025622C">
      <w:pPr>
        <w:spacing w:after="0" w:line="360" w:lineRule="auto"/>
        <w:ind w:right="1559"/>
        <w:jc w:val="both"/>
        <w:rPr>
          <w:rFonts w:ascii="Arial" w:hAnsi="Arial" w:cs="Arial"/>
          <w:strike/>
          <w:sz w:val="20"/>
          <w:szCs w:val="20"/>
        </w:rPr>
      </w:pPr>
    </w:p>
    <w:p w14:paraId="1DF3199A" w14:textId="7B3E2C41" w:rsidR="0025622C" w:rsidRPr="00E92853" w:rsidRDefault="0025622C" w:rsidP="0025622C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Dòng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E92853">
        <w:rPr>
          <w:rFonts w:ascii="Arial" w:hAnsi="Arial" w:cs="Arial"/>
          <w:sz w:val="20"/>
          <w:szCs w:val="20"/>
        </w:rPr>
        <w:t>THERMOLAST® H HC/RS/AP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>
        <w:rPr>
          <w:rFonts w:ascii="Arial" w:hAnsi="Arial" w:cs="Arial"/>
          <w:sz w:val="20"/>
          <w:szCs w:val="20"/>
        </w:rPr>
        <w:t>nổi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bật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một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hình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mẫu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sự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đổi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mới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tạo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nên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chuẩn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độ</w:t>
      </w:r>
      <w:proofErr w:type="spellEnd"/>
      <w:r>
        <w:rPr>
          <w:rFonts w:ascii="Arial" w:hAnsi="Arial" w:cs="Arial"/>
          <w:sz w:val="20"/>
          <w:szCs w:val="20"/>
        </w:rPr>
        <w:t xml:space="preserve"> tin </w:t>
      </w:r>
      <w:proofErr w:type="spellStart"/>
      <w:r>
        <w:rPr>
          <w:rFonts w:ascii="Arial" w:hAnsi="Arial" w:cs="Arial"/>
          <w:sz w:val="20"/>
          <w:szCs w:val="20"/>
        </w:rPr>
        <w:t>cậy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sự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hoạt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lĩnh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vực</w:t>
      </w:r>
      <w:proofErr w:type="spellEnd"/>
      <w:r>
        <w:rPr>
          <w:rFonts w:ascii="Arial" w:hAnsi="Arial" w:cs="Arial"/>
          <w:sz w:val="20"/>
          <w:szCs w:val="20"/>
        </w:rPr>
        <w:t xml:space="preserve"> bao </w:t>
      </w:r>
      <w:proofErr w:type="spellStart"/>
      <w:r>
        <w:rPr>
          <w:rFonts w:ascii="Arial" w:hAnsi="Arial" w:cs="Arial"/>
          <w:sz w:val="20"/>
          <w:szCs w:val="20"/>
        </w:rPr>
        <w:t>bì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dược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Được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chế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tạo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độ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chính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xác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cao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dòng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này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tự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hào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có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hàng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loạt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ưu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điểm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vật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tuyệt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vời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giúp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định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hình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năng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đóng</w:t>
      </w:r>
      <w:proofErr w:type="spellEnd"/>
      <w:r>
        <w:rPr>
          <w:rFonts w:ascii="Arial" w:hAnsi="Arial" w:cs="Arial"/>
          <w:sz w:val="20"/>
          <w:szCs w:val="20"/>
        </w:rPr>
        <w:t xml:space="preserve"> chai </w:t>
      </w:r>
      <w:proofErr w:type="spellStart"/>
      <w:r>
        <w:rPr>
          <w:rFonts w:ascii="Arial" w:hAnsi="Arial" w:cs="Arial"/>
          <w:sz w:val="20"/>
          <w:szCs w:val="20"/>
        </w:rPr>
        <w:t>truyền</w:t>
      </w:r>
      <w:proofErr w:type="spellEnd"/>
      <w:r>
        <w:rPr>
          <w:rFonts w:ascii="Arial" w:hAnsi="Arial" w:cs="Arial"/>
          <w:sz w:val="20"/>
          <w:szCs w:val="20"/>
        </w:rPr>
        <w:t xml:space="preserve"> IV. </w:t>
      </w:r>
    </w:p>
    <w:p w14:paraId="5EEBCF02" w14:textId="77777777" w:rsidR="00894765" w:rsidRDefault="00894765" w:rsidP="0048080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687B4F68" w14:textId="3A5B62D8" w:rsidR="00480806" w:rsidRPr="00E92853" w:rsidRDefault="00480806" w:rsidP="0048080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Dòng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E92853">
        <w:rPr>
          <w:rFonts w:ascii="Arial" w:hAnsi="Arial" w:cs="Arial"/>
          <w:sz w:val="20"/>
          <w:szCs w:val="20"/>
        </w:rPr>
        <w:t>HC/RS/AP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hiện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năng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hồi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tốt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đảm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bảo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ít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vết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rạn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nứt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nhất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chọc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kim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truyền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giúp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này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sự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lựa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chọn</w:t>
      </w:r>
      <w:proofErr w:type="spellEnd"/>
      <w:r>
        <w:rPr>
          <w:rFonts w:ascii="Arial" w:hAnsi="Arial" w:cs="Arial"/>
          <w:sz w:val="20"/>
          <w:szCs w:val="20"/>
        </w:rPr>
        <w:t xml:space="preserve"> tin </w:t>
      </w:r>
      <w:proofErr w:type="spellStart"/>
      <w:r>
        <w:rPr>
          <w:rFonts w:ascii="Arial" w:hAnsi="Arial" w:cs="Arial"/>
          <w:sz w:val="20"/>
          <w:szCs w:val="20"/>
        </w:rPr>
        <w:t>cậy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đảm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bảo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việc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đóng</w:t>
      </w:r>
      <w:proofErr w:type="spellEnd"/>
      <w:r>
        <w:rPr>
          <w:rFonts w:ascii="Arial" w:hAnsi="Arial" w:cs="Arial"/>
          <w:sz w:val="20"/>
          <w:szCs w:val="20"/>
        </w:rPr>
        <w:t xml:space="preserve"> chai </w:t>
      </w:r>
      <w:proofErr w:type="spellStart"/>
      <w:r>
        <w:rPr>
          <w:rFonts w:ascii="Arial" w:hAnsi="Arial" w:cs="Arial"/>
          <w:sz w:val="20"/>
          <w:szCs w:val="20"/>
        </w:rPr>
        <w:t>truyền</w:t>
      </w:r>
      <w:proofErr w:type="spellEnd"/>
      <w:r>
        <w:rPr>
          <w:rFonts w:ascii="Arial" w:hAnsi="Arial" w:cs="Arial"/>
          <w:sz w:val="20"/>
          <w:szCs w:val="20"/>
        </w:rPr>
        <w:t xml:space="preserve"> IV. </w:t>
      </w:r>
      <w:proofErr w:type="spellStart"/>
      <w:r>
        <w:rPr>
          <w:rFonts w:ascii="Arial" w:hAnsi="Arial" w:cs="Arial"/>
          <w:sz w:val="20"/>
          <w:szCs w:val="20"/>
        </w:rPr>
        <w:t>Nó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có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độ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bám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dính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tốt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PP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PE </w:t>
      </w:r>
      <w:proofErr w:type="spellStart"/>
      <w:r>
        <w:rPr>
          <w:rFonts w:ascii="Arial" w:hAnsi="Arial" w:cs="Arial"/>
          <w:sz w:val="20"/>
          <w:szCs w:val="20"/>
        </w:rPr>
        <w:t>bằng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phương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pháp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ép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phun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Màu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mờ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giúp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việc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tạo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màu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hợp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từng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dự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án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yêu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cầu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dạng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khách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hàng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6DA4AF2F" w14:textId="77777777" w:rsidR="00807854" w:rsidRDefault="00807854" w:rsidP="00155FC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16D55031" w14:textId="6A44D4CD" w:rsidR="00155FC8" w:rsidRPr="00E92853" w:rsidRDefault="00155FC8" w:rsidP="00155FC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Dòng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E92853">
        <w:rPr>
          <w:rFonts w:ascii="Arial" w:hAnsi="Arial" w:cs="Arial"/>
          <w:sz w:val="20"/>
          <w:szCs w:val="20"/>
        </w:rPr>
        <w:t>THERMOLAST® H HC/RS/AP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được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nghiệm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đạt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chuẩn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E92853">
        <w:rPr>
          <w:rFonts w:ascii="Arial" w:hAnsi="Arial" w:cs="Arial"/>
          <w:sz w:val="20"/>
          <w:szCs w:val="20"/>
        </w:rPr>
        <w:t xml:space="preserve">ISO 10993-5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 w:rsidRPr="00E92853">
        <w:rPr>
          <w:rFonts w:ascii="Arial" w:hAnsi="Arial" w:cs="Arial"/>
          <w:sz w:val="20"/>
          <w:szCs w:val="20"/>
        </w:rPr>
        <w:t xml:space="preserve"> GB/T 16886.5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thể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hiện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độ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ổn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định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tính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năng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tuyệt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vời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Nó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đạt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định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nghiêm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ngặt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gồm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E92853">
        <w:rPr>
          <w:rFonts w:ascii="Arial" w:hAnsi="Arial" w:cs="Arial"/>
          <w:sz w:val="20"/>
          <w:szCs w:val="20"/>
        </w:rPr>
        <w:t xml:space="preserve">US FDA CFR 21, </w:t>
      </w:r>
      <w:r>
        <w:rPr>
          <w:rFonts w:ascii="Arial" w:hAnsi="Arial" w:cs="Arial"/>
          <w:sz w:val="20"/>
          <w:szCs w:val="20"/>
        </w:rPr>
        <w:t xml:space="preserve">Quy </w:t>
      </w:r>
      <w:proofErr w:type="spellStart"/>
      <w:r>
        <w:rPr>
          <w:rFonts w:ascii="Arial" w:hAnsi="Arial" w:cs="Arial"/>
          <w:sz w:val="20"/>
          <w:szCs w:val="20"/>
        </w:rPr>
        <w:t>định</w:t>
      </w:r>
      <w:proofErr w:type="spellEnd"/>
      <w:r w:rsidRPr="00E92853">
        <w:rPr>
          <w:rFonts w:ascii="Arial" w:hAnsi="Arial" w:cs="Arial"/>
          <w:sz w:val="20"/>
          <w:szCs w:val="20"/>
        </w:rPr>
        <w:t xml:space="preserve"> (EU) </w:t>
      </w:r>
      <w:r>
        <w:rPr>
          <w:rFonts w:ascii="Arial" w:hAnsi="Arial" w:cs="Arial"/>
          <w:sz w:val="20"/>
          <w:szCs w:val="20"/>
        </w:rPr>
        <w:t>No</w:t>
      </w:r>
      <w:r w:rsidRPr="00E92853">
        <w:rPr>
          <w:rFonts w:ascii="Arial" w:hAnsi="Arial" w:cs="Arial"/>
          <w:sz w:val="20"/>
          <w:szCs w:val="20"/>
        </w:rPr>
        <w:t xml:space="preserve"> 10/2011, REACH,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 w:rsidRPr="00E92853">
        <w:rPr>
          <w:rFonts w:ascii="Arial" w:hAnsi="Arial" w:cs="Arial"/>
          <w:sz w:val="20"/>
          <w:szCs w:val="20"/>
        </w:rPr>
        <w:t xml:space="preserve"> RoHS</w:t>
      </w:r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Đáng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chú</w:t>
      </w:r>
      <w:proofErr w:type="spellEnd"/>
      <w:r>
        <w:rPr>
          <w:rFonts w:ascii="Arial" w:hAnsi="Arial" w:cs="Arial"/>
          <w:sz w:val="20"/>
          <w:szCs w:val="20"/>
        </w:rPr>
        <w:t xml:space="preserve"> ý, </w:t>
      </w:r>
      <w:proofErr w:type="spellStart"/>
      <w:r>
        <w:rPr>
          <w:rFonts w:ascii="Arial" w:hAnsi="Arial" w:cs="Arial"/>
          <w:sz w:val="20"/>
          <w:szCs w:val="20"/>
        </w:rPr>
        <w:t>thành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phần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nó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không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có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nguồn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gốc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động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vật</w:t>
      </w:r>
      <w:proofErr w:type="spellEnd"/>
      <w:r>
        <w:rPr>
          <w:rFonts w:ascii="Arial" w:hAnsi="Arial" w:cs="Arial"/>
          <w:sz w:val="20"/>
          <w:szCs w:val="20"/>
        </w:rPr>
        <w:t xml:space="preserve">, PVC, silicone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tự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nhiên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củng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cố</w:t>
      </w:r>
      <w:proofErr w:type="spellEnd"/>
      <w:r>
        <w:rPr>
          <w:rFonts w:ascii="Arial" w:hAnsi="Arial" w:cs="Arial"/>
          <w:sz w:val="20"/>
          <w:szCs w:val="20"/>
        </w:rPr>
        <w:t xml:space="preserve"> cam </w:t>
      </w:r>
      <w:proofErr w:type="spellStart"/>
      <w:r>
        <w:rPr>
          <w:rFonts w:ascii="Arial" w:hAnsi="Arial" w:cs="Arial"/>
          <w:sz w:val="20"/>
          <w:szCs w:val="20"/>
        </w:rPr>
        <w:t>kết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hãng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độ</w:t>
      </w:r>
      <w:proofErr w:type="spellEnd"/>
      <w:r>
        <w:rPr>
          <w:rFonts w:ascii="Arial" w:hAnsi="Arial" w:cs="Arial"/>
          <w:sz w:val="20"/>
          <w:szCs w:val="20"/>
        </w:rPr>
        <w:t xml:space="preserve"> an </w:t>
      </w:r>
      <w:proofErr w:type="spellStart"/>
      <w:r>
        <w:rPr>
          <w:rFonts w:ascii="Arial" w:hAnsi="Arial" w:cs="Arial"/>
          <w:sz w:val="20"/>
          <w:szCs w:val="20"/>
        </w:rPr>
        <w:t>toàn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bền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vững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Điểm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đáng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chú</w:t>
      </w:r>
      <w:proofErr w:type="spellEnd"/>
      <w:r>
        <w:rPr>
          <w:rFonts w:ascii="Arial" w:hAnsi="Arial" w:cs="Arial"/>
          <w:sz w:val="20"/>
          <w:szCs w:val="20"/>
        </w:rPr>
        <w:t xml:space="preserve"> ý </w:t>
      </w:r>
      <w:proofErr w:type="spellStart"/>
      <w:r>
        <w:rPr>
          <w:rFonts w:ascii="Arial" w:hAnsi="Arial" w:cs="Arial"/>
          <w:sz w:val="20"/>
          <w:szCs w:val="20"/>
        </w:rPr>
        <w:t>khác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năng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trùng</w:t>
      </w:r>
      <w:proofErr w:type="spellEnd"/>
      <w:r>
        <w:rPr>
          <w:rFonts w:ascii="Arial" w:hAnsi="Arial" w:cs="Arial"/>
          <w:sz w:val="20"/>
          <w:szCs w:val="20"/>
        </w:rPr>
        <w:t xml:space="preserve"> - </w:t>
      </w:r>
      <w:proofErr w:type="spellStart"/>
      <w:r>
        <w:rPr>
          <w:rFonts w:ascii="Arial" w:hAnsi="Arial" w:cs="Arial"/>
          <w:sz w:val="20"/>
          <w:szCs w:val="20"/>
        </w:rPr>
        <w:t>dòng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này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có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hấp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trùng</w:t>
      </w:r>
      <w:proofErr w:type="spellEnd"/>
      <w:r>
        <w:rPr>
          <w:rFonts w:ascii="Arial" w:hAnsi="Arial" w:cs="Arial"/>
          <w:sz w:val="20"/>
          <w:szCs w:val="20"/>
        </w:rPr>
        <w:t xml:space="preserve"> ở </w:t>
      </w:r>
      <w:proofErr w:type="spellStart"/>
      <w:r>
        <w:rPr>
          <w:rFonts w:ascii="Arial" w:hAnsi="Arial" w:cs="Arial"/>
          <w:sz w:val="20"/>
          <w:szCs w:val="20"/>
        </w:rPr>
        <w:t>nhiệt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độ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E92853">
        <w:rPr>
          <w:rFonts w:ascii="Arial" w:hAnsi="Arial" w:cs="Arial"/>
          <w:sz w:val="20"/>
          <w:szCs w:val="20"/>
        </w:rPr>
        <w:t>121°C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hoặc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trùng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bằng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phương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pháp</w:t>
      </w:r>
      <w:proofErr w:type="spellEnd"/>
      <w:r>
        <w:rPr>
          <w:rFonts w:ascii="Arial" w:hAnsi="Arial" w:cs="Arial"/>
          <w:sz w:val="20"/>
          <w:szCs w:val="20"/>
        </w:rPr>
        <w:t xml:space="preserve"> EtO, </w:t>
      </w:r>
      <w:proofErr w:type="spellStart"/>
      <w:r>
        <w:rPr>
          <w:rFonts w:ascii="Arial" w:hAnsi="Arial" w:cs="Arial"/>
          <w:sz w:val="20"/>
          <w:szCs w:val="20"/>
        </w:rPr>
        <w:t>đảm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bảo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vô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trùng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không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gây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ảnh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hưởng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10721A75" w14:textId="77777777" w:rsidR="00155FC8" w:rsidRDefault="00155FC8" w:rsidP="00155FC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5FF42328" w14:textId="689009B3" w:rsidR="005E1C2E" w:rsidRPr="00E92853" w:rsidRDefault="005E1C2E" w:rsidP="005E1C2E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Dòng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21076A">
        <w:rPr>
          <w:rFonts w:ascii="Arial" w:hAnsi="Arial" w:cs="Arial"/>
          <w:sz w:val="20"/>
          <w:szCs w:val="20"/>
          <w:highlight w:val="yellow"/>
        </w:rPr>
        <w:t>THERMOLAST® H</w:t>
      </w:r>
      <w:r w:rsidR="00F83251"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="00F83251" w:rsidRPr="006245A3">
          <w:rPr>
            <w:rStyle w:val="Hyperlink"/>
            <w:rFonts w:ascii="Arial" w:hAnsi="Arial" w:cs="Arial"/>
            <w:sz w:val="20"/>
            <w:szCs w:val="20"/>
          </w:rPr>
          <w:t>https://www.kraiburg-tpe.com/en/thermolast-h-healthcare-tpe</w:t>
        </w:r>
      </w:hyperlink>
      <w:r w:rsidR="00F83251">
        <w:rPr>
          <w:rFonts w:ascii="Arial" w:hAnsi="Arial" w:cs="Arial"/>
          <w:sz w:val="20"/>
          <w:szCs w:val="20"/>
        </w:rPr>
        <w:t xml:space="preserve"> </w:t>
      </w:r>
      <w:r w:rsidRPr="00E92853">
        <w:rPr>
          <w:rFonts w:ascii="Arial" w:hAnsi="Arial" w:cs="Arial"/>
          <w:sz w:val="20"/>
          <w:szCs w:val="20"/>
        </w:rPr>
        <w:t>HC/RS/AP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>
        <w:rPr>
          <w:rFonts w:ascii="Arial" w:hAnsi="Arial" w:cs="Arial"/>
          <w:sz w:val="20"/>
          <w:szCs w:val="20"/>
        </w:rPr>
        <w:t>gói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gọn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sự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chuyển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đổi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chuẩn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vật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đóng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gói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dược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sự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kết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hợp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tuyệt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vời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giữa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năng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hồi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độ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bám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dính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tuân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thủ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định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năng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khử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trùng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dòng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này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đóng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góp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ngành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bằng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việc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hứa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hẹn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giải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pháp</w:t>
      </w:r>
      <w:proofErr w:type="spellEnd"/>
      <w:r>
        <w:rPr>
          <w:rFonts w:ascii="Arial" w:hAnsi="Arial" w:cs="Arial"/>
          <w:sz w:val="20"/>
          <w:szCs w:val="20"/>
        </w:rPr>
        <w:t xml:space="preserve"> an </w:t>
      </w:r>
      <w:proofErr w:type="spellStart"/>
      <w:r>
        <w:rPr>
          <w:rFonts w:ascii="Arial" w:hAnsi="Arial" w:cs="Arial"/>
          <w:sz w:val="20"/>
          <w:szCs w:val="20"/>
        </w:rPr>
        <w:t>toàn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hơn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hiệu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hơn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thị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trường</w:t>
      </w:r>
      <w:proofErr w:type="spellEnd"/>
      <w:r>
        <w:rPr>
          <w:rFonts w:ascii="Arial" w:hAnsi="Arial" w:cs="Arial"/>
          <w:sz w:val="20"/>
          <w:szCs w:val="20"/>
        </w:rPr>
        <w:t xml:space="preserve"> bao </w:t>
      </w:r>
      <w:proofErr w:type="spellStart"/>
      <w:r>
        <w:rPr>
          <w:rFonts w:ascii="Arial" w:hAnsi="Arial" w:cs="Arial"/>
          <w:sz w:val="20"/>
          <w:szCs w:val="20"/>
        </w:rPr>
        <w:t>bì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dược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01C1A5BB" w14:textId="77777777" w:rsidR="00281FF5" w:rsidRPr="00E92853" w:rsidRDefault="00281FF5" w:rsidP="00281FF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6330E3CD" w14:textId="77206823" w:rsidR="0015225D" w:rsidRPr="00E92853" w:rsidRDefault="00C93311" w:rsidP="0072737D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Tiếp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nối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thành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công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nhựa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TPEs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của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chúng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tôi</w:t>
      </w:r>
      <w:proofErr w:type="spellEnd"/>
    </w:p>
    <w:p w14:paraId="6B3C3A48" w14:textId="77777777" w:rsidR="0015225D" w:rsidRPr="000502EB" w:rsidRDefault="0015225D" w:rsidP="0015225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0502EB">
        <w:rPr>
          <w:rFonts w:ascii="Arial" w:hAnsi="Arial" w:cs="Arial"/>
          <w:sz w:val="20"/>
          <w:szCs w:val="20"/>
        </w:rPr>
        <w:t>Những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cải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tiến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bền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vững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của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KRAIBURG TPE bao </w:t>
      </w:r>
      <w:proofErr w:type="spellStart"/>
      <w:r w:rsidRPr="000502EB">
        <w:rPr>
          <w:rFonts w:ascii="Arial" w:hAnsi="Arial" w:cs="Arial"/>
          <w:sz w:val="20"/>
          <w:szCs w:val="20"/>
        </w:rPr>
        <w:t>gồm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giải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pháp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vật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liệu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phát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triển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chuyên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dụng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cho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các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ứng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dụng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ngành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0502EB">
        <w:rPr>
          <w:rFonts w:ascii="Arial" w:hAnsi="Arial" w:cs="Arial"/>
          <w:sz w:val="20"/>
          <w:szCs w:val="20"/>
        </w:rPr>
        <w:t>tô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502EB">
        <w:rPr>
          <w:rFonts w:ascii="Arial" w:hAnsi="Arial" w:cs="Arial"/>
          <w:sz w:val="20"/>
          <w:szCs w:val="20"/>
        </w:rPr>
        <w:t>tiêu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dùng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502EB">
        <w:rPr>
          <w:rFonts w:ascii="Arial" w:hAnsi="Arial" w:cs="Arial"/>
          <w:sz w:val="20"/>
          <w:szCs w:val="20"/>
        </w:rPr>
        <w:t>điện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tử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tiêu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dùng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502EB">
        <w:rPr>
          <w:rFonts w:ascii="Arial" w:hAnsi="Arial" w:cs="Arial"/>
          <w:sz w:val="20"/>
          <w:szCs w:val="20"/>
        </w:rPr>
        <w:t>thiết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bị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đeo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và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công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nghiệp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0502EB">
        <w:rPr>
          <w:rFonts w:ascii="Arial" w:hAnsi="Arial" w:cs="Arial"/>
          <w:sz w:val="20"/>
          <w:szCs w:val="20"/>
        </w:rPr>
        <w:t>Với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48% </w:t>
      </w:r>
      <w:proofErr w:type="spellStart"/>
      <w:r w:rsidRPr="000502EB">
        <w:rPr>
          <w:rFonts w:ascii="Arial" w:hAnsi="Arial" w:cs="Arial"/>
          <w:sz w:val="20"/>
          <w:szCs w:val="20"/>
        </w:rPr>
        <w:t>thành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phần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tái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chế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sau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tiêu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dùng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(PCR) </w:t>
      </w:r>
      <w:proofErr w:type="spellStart"/>
      <w:r w:rsidRPr="000502EB">
        <w:rPr>
          <w:rFonts w:ascii="Arial" w:hAnsi="Arial" w:cs="Arial"/>
          <w:sz w:val="20"/>
          <w:szCs w:val="20"/>
        </w:rPr>
        <w:t>và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50% </w:t>
      </w:r>
      <w:proofErr w:type="spellStart"/>
      <w:r w:rsidRPr="000502EB">
        <w:rPr>
          <w:rFonts w:ascii="Arial" w:hAnsi="Arial" w:cs="Arial"/>
          <w:sz w:val="20"/>
          <w:szCs w:val="20"/>
        </w:rPr>
        <w:t>thành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phần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tái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chế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sau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công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nghiệp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(PIR), </w:t>
      </w:r>
      <w:proofErr w:type="spellStart"/>
      <w:r w:rsidRPr="000502EB">
        <w:rPr>
          <w:rFonts w:ascii="Arial" w:hAnsi="Arial" w:cs="Arial"/>
          <w:sz w:val="20"/>
          <w:szCs w:val="20"/>
        </w:rPr>
        <w:t>dòng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vật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liệu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này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đạt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nhiều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tiêu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chuẩn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toàn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cầu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như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tiêu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chuẩn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nguyên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liệu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đầu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vào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FDA, RoHS, REACH SVHC.  KRAIBURG TPE </w:t>
      </w:r>
      <w:proofErr w:type="spellStart"/>
      <w:r w:rsidRPr="000502EB">
        <w:rPr>
          <w:rFonts w:ascii="Arial" w:hAnsi="Arial" w:cs="Arial"/>
          <w:sz w:val="20"/>
          <w:szCs w:val="20"/>
        </w:rPr>
        <w:t>cũng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mang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tới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cho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khách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hàng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những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sản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phẩm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góp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phần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giảm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lượng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khí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502EB">
        <w:rPr>
          <w:rFonts w:ascii="Arial" w:hAnsi="Arial" w:cs="Arial"/>
          <w:sz w:val="20"/>
          <w:szCs w:val="20"/>
        </w:rPr>
        <w:t>thải</w:t>
      </w:r>
      <w:proofErr w:type="spellEnd"/>
      <w:r w:rsidRPr="000502EB">
        <w:rPr>
          <w:rFonts w:ascii="Arial" w:hAnsi="Arial" w:cs="Arial"/>
          <w:sz w:val="20"/>
          <w:szCs w:val="20"/>
        </w:rPr>
        <w:t xml:space="preserve"> carbon.</w:t>
      </w:r>
    </w:p>
    <w:p w14:paraId="420D2D91" w14:textId="77777777" w:rsidR="00F83251" w:rsidRDefault="00AD66B1" w:rsidP="00F83251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u w:val="single"/>
          <w:lang w:val="vi-VN"/>
        </w:rPr>
      </w:pPr>
      <w:r w:rsidRPr="00F83251">
        <w:rPr>
          <w:rFonts w:ascii="Arial" w:hAnsi="Arial" w:cs="Arial"/>
          <w:sz w:val="20"/>
          <w:szCs w:val="20"/>
          <w:lang w:val="vi-VN"/>
        </w:rPr>
        <w:t xml:space="preserve">Có phải bạn đang tìm kiếm vật liệu nhựa TPE bền vững? </w:t>
      </w:r>
      <w:r w:rsidRPr="00F83251">
        <w:rPr>
          <w:rFonts w:ascii="Arial" w:hAnsi="Arial" w:cs="Arial"/>
          <w:sz w:val="20"/>
          <w:szCs w:val="20"/>
          <w:u w:val="single"/>
          <w:lang w:val="vi-VN"/>
        </w:rPr>
        <w:t>Hãy liên hệ chúng tôi!</w:t>
      </w:r>
    </w:p>
    <w:p w14:paraId="2D3B8358" w14:textId="0E99F4B6" w:rsidR="0016705C" w:rsidRDefault="002A157C" w:rsidP="00F83251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  <w:r w:rsidRPr="00F83251">
        <w:rPr>
          <w:rFonts w:ascii="Arial" w:hAnsi="Arial" w:cs="Arial"/>
          <w:sz w:val="20"/>
          <w:szCs w:val="20"/>
          <w:lang w:val="vi-VN"/>
        </w:rPr>
        <w:t>Các chuyên gia của chúng tôi sẵn sàng giải đáp các thắc mắc cũng như đem lại các giải pháp phù hợp ứng dụng bạn cần.</w:t>
      </w:r>
    </w:p>
    <w:p w14:paraId="3CD2B7B5" w14:textId="539D29D4" w:rsidR="00F83251" w:rsidRPr="0016705C" w:rsidRDefault="00F83251" w:rsidP="0016705C">
      <w:pPr>
        <w:keepNext/>
        <w:keepLines/>
        <w:spacing w:after="0" w:line="360" w:lineRule="auto"/>
        <w:ind w:right="1559"/>
        <w:rPr>
          <w:rFonts w:ascii="Arial" w:hAnsi="Arial" w:cs="Arial"/>
          <w:i/>
          <w:iCs/>
          <w:sz w:val="20"/>
          <w:szCs w:val="20"/>
          <w:lang w:val="vi-VN"/>
        </w:rPr>
      </w:pPr>
      <w:r>
        <w:rPr>
          <w:noProof/>
        </w:rPr>
        <w:lastRenderedPageBreak/>
        <w:drawing>
          <wp:inline distT="0" distB="0" distL="0" distR="0" wp14:anchorId="74076860" wp14:editId="62771280">
            <wp:extent cx="4246075" cy="2349227"/>
            <wp:effectExtent l="0" t="0" r="2540" b="0"/>
            <wp:docPr id="17826098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5779" cy="2365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A98A2" w14:textId="77777777" w:rsidR="00F83251" w:rsidRDefault="00F83251" w:rsidP="00F83251">
      <w:pPr>
        <w:spacing w:line="360" w:lineRule="auto"/>
        <w:ind w:right="1559"/>
        <w:jc w:val="both"/>
        <w:rPr>
          <w:noProof/>
          <w:lang w:val="vi-VN"/>
        </w:rPr>
      </w:pPr>
      <w:r>
        <w:rPr>
          <w:rFonts w:ascii="Arial" w:hAnsi="Arial" w:cs="Arial"/>
          <w:b/>
          <w:bCs/>
          <w:sz w:val="20"/>
          <w:szCs w:val="20"/>
          <w:lang w:val="vi-VN" w:bidi="ar-SA"/>
        </w:rPr>
        <w:t>(Hình ảnh: © 2023 KRAIBURG TPE)</w:t>
      </w:r>
    </w:p>
    <w:p w14:paraId="2D7E504D" w14:textId="77777777" w:rsidR="00F83251" w:rsidRDefault="00F83251" w:rsidP="00F83251">
      <w:pPr>
        <w:spacing w:after="0" w:line="360" w:lineRule="auto"/>
        <w:ind w:right="1559"/>
        <w:rPr>
          <w:rFonts w:ascii="Arial" w:hAnsi="Arial" w:cs="Arial"/>
          <w:sz w:val="20"/>
          <w:szCs w:val="20"/>
          <w:lang w:val="vi-VN"/>
        </w:rPr>
      </w:pPr>
      <w:r>
        <w:rPr>
          <w:rFonts w:ascii="Arial" w:hAnsi="Arial" w:cs="Arial"/>
          <w:sz w:val="20"/>
          <w:szCs w:val="20"/>
          <w:lang w:val="vi-VN"/>
        </w:rPr>
        <w:t>Nếu bạn cần các hình ảnh có độ phân giải cao, vui lòng liên hệ Bridget Ngang (</w:t>
      </w:r>
      <w:r>
        <w:fldChar w:fldCharType="begin"/>
      </w:r>
      <w:r w:rsidRPr="00867B58">
        <w:rPr>
          <w:lang w:val="vi-VN"/>
        </w:rPr>
        <w:instrText>HYPERLINK "mailto:bridget.ngang@kraiburg-tpe.com"</w:instrText>
      </w:r>
      <w:r>
        <w:fldChar w:fldCharType="separate"/>
      </w:r>
      <w:r>
        <w:rPr>
          <w:rStyle w:val="Hyperlink"/>
          <w:rFonts w:ascii="Arial" w:hAnsi="Arial" w:cs="Arial"/>
          <w:sz w:val="20"/>
          <w:szCs w:val="20"/>
          <w:lang w:val="vi-VN"/>
        </w:rPr>
        <w:t>bridget.ngang@kraiburg-tpe.com</w:t>
      </w:r>
      <w:r>
        <w:fldChar w:fldCharType="end"/>
      </w:r>
      <w:r>
        <w:rPr>
          <w:rFonts w:ascii="Arial" w:hAnsi="Arial" w:cs="Arial"/>
          <w:sz w:val="20"/>
          <w:szCs w:val="20"/>
          <w:lang w:val="vi-VN"/>
        </w:rPr>
        <w:t xml:space="preserve"> , +6 03 9545 6301). </w:t>
      </w:r>
    </w:p>
    <w:p w14:paraId="61DB5E75" w14:textId="77777777" w:rsidR="00F83251" w:rsidRDefault="00F83251" w:rsidP="00F8325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</w:p>
    <w:p w14:paraId="37C38918" w14:textId="77777777" w:rsidR="00F83251" w:rsidRDefault="00F83251" w:rsidP="00F8325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</w:p>
    <w:p w14:paraId="636F2858" w14:textId="77777777" w:rsidR="00F83251" w:rsidRDefault="00F83251" w:rsidP="00F83251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hữu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ích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3BEDB18" wp14:editId="1BE7ED68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9" name="Picture 19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1971567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6BB4E0" w14:textId="77777777" w:rsidR="00F83251" w:rsidRDefault="00F83251" w:rsidP="00F83251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về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có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5106C759" w14:textId="77777777" w:rsidR="00F83251" w:rsidRDefault="00F83251" w:rsidP="00F83251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B8B5F69" wp14:editId="1CD81491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8" name="Picture 18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48797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1A703C" w14:textId="77777777" w:rsidR="00F83251" w:rsidRDefault="00F83251" w:rsidP="00F83251">
      <w:pPr>
        <w:ind w:right="1559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u w:val="single"/>
        </w:rPr>
        <w:t>về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6D506B89" w14:textId="77777777" w:rsidR="00F83251" w:rsidRDefault="00F83251" w:rsidP="00F83251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413A5A62" w14:textId="77777777" w:rsidR="00F83251" w:rsidRDefault="00F83251" w:rsidP="00F83251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>
        <w:rPr>
          <w:rFonts w:ascii="Arial" w:hAnsi="Arial" w:cs="Arial"/>
          <w:b/>
          <w:sz w:val="20"/>
          <w:szCs w:val="20"/>
          <w:lang w:val="en-GB"/>
        </w:rPr>
        <w:t>Cùng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>
        <w:rPr>
          <w:rFonts w:ascii="Arial" w:hAnsi="Arial" w:cs="Arial"/>
          <w:b/>
          <w:sz w:val="20"/>
          <w:szCs w:val="20"/>
          <w:lang w:val="en-GB"/>
        </w:rPr>
        <w:t>:</w:t>
      </w:r>
    </w:p>
    <w:p w14:paraId="76AA45ED" w14:textId="77777777" w:rsidR="00F83251" w:rsidRDefault="00F83251" w:rsidP="00F83251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899B4DA" wp14:editId="2BBBCF30">
            <wp:extent cx="289560" cy="289560"/>
            <wp:effectExtent l="0" t="0" r="0" b="0"/>
            <wp:docPr id="17" name="Picture 17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0331228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F081C8F" wp14:editId="553C75A9">
            <wp:extent cx="335915" cy="289560"/>
            <wp:effectExtent l="0" t="0" r="6985" b="0"/>
            <wp:docPr id="16" name="Picture 16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4794029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15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B7ABAD3" wp14:editId="7E5DEFBD">
            <wp:extent cx="300990" cy="300990"/>
            <wp:effectExtent l="0" t="0" r="3810" b="3810"/>
            <wp:docPr id="15" name="Picture 15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1786199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30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4C3239D" wp14:editId="7D3A24E9">
            <wp:extent cx="300990" cy="300990"/>
            <wp:effectExtent l="0" t="0" r="3810" b="3810"/>
            <wp:docPr id="14" name="Picture 14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4366539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30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AA6E79F" wp14:editId="301084AC">
            <wp:extent cx="399415" cy="306705"/>
            <wp:effectExtent l="0" t="0" r="635" b="0"/>
            <wp:docPr id="13" name="Picture 13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080301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5" cy="30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99D9D" w14:textId="77777777" w:rsidR="00F83251" w:rsidRDefault="00F83251" w:rsidP="00F83251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proofErr w:type="spellStart"/>
      <w:r>
        <w:rPr>
          <w:rFonts w:ascii="Arial" w:hAnsi="Arial" w:cs="Arial"/>
          <w:b/>
          <w:sz w:val="20"/>
          <w:szCs w:val="20"/>
          <w:lang w:val="en-MY"/>
        </w:rPr>
        <w:t>Và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MY"/>
        </w:rPr>
        <w:t>cùng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MY"/>
        </w:rPr>
        <w:t>theo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>
        <w:rPr>
          <w:rFonts w:ascii="Arial" w:hAnsi="Arial" w:cs="Arial"/>
          <w:b/>
          <w:sz w:val="20"/>
          <w:szCs w:val="20"/>
          <w:lang w:val="en-MY"/>
        </w:rPr>
        <w:t xml:space="preserve"> WeChat:</w:t>
      </w:r>
    </w:p>
    <w:p w14:paraId="0C308E71" w14:textId="77777777" w:rsidR="00F83251" w:rsidRDefault="00F83251" w:rsidP="00F83251">
      <w:pPr>
        <w:ind w:right="1559"/>
        <w:rPr>
          <w:rFonts w:ascii="Arial" w:hAnsi="Arial" w:cs="Arial"/>
          <w:b/>
          <w:color w:val="FF0000"/>
          <w:sz w:val="20"/>
          <w:szCs w:val="20"/>
          <w:lang w:val="en-MY"/>
        </w:rPr>
      </w:pPr>
      <w:r>
        <w:rPr>
          <w:rFonts w:ascii="Arial" w:hAnsi="Arial" w:cs="Arial"/>
          <w:noProof/>
          <w:color w:val="FF0000"/>
          <w:sz w:val="20"/>
          <w:szCs w:val="20"/>
          <w:lang w:val="en-MY" w:eastAsia="en-MY" w:bidi="ar-SA"/>
        </w:rPr>
        <w:lastRenderedPageBreak/>
        <w:drawing>
          <wp:inline distT="0" distB="0" distL="0" distR="0" wp14:anchorId="04BE8006" wp14:editId="1B4208E0">
            <wp:extent cx="833120" cy="1035685"/>
            <wp:effectExtent l="0" t="0" r="5080" b="0"/>
            <wp:docPr id="12" name="Picture 1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6234573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D54903" w14:textId="77777777" w:rsidR="00F83251" w:rsidRPr="0066357D" w:rsidRDefault="00F83251" w:rsidP="00F83251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>
        <w:rPr>
          <w:rFonts w:ascii="Arial" w:hAnsi="Arial" w:cs="Arial"/>
          <w:sz w:val="20"/>
          <w:szCs w:val="20"/>
        </w:rPr>
        <w:t>là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xuất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cầu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vật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nhựa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nhiệt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dẻo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hồi</w:t>
      </w:r>
      <w:proofErr w:type="spellEnd"/>
      <w:r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>
        <w:rPr>
          <w:rFonts w:ascii="Arial" w:hAnsi="Arial" w:cs="Arial"/>
          <w:sz w:val="20"/>
          <w:szCs w:val="20"/>
        </w:rPr>
        <w:t>thành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lập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năm</w:t>
      </w:r>
      <w:proofErr w:type="spellEnd"/>
      <w:r>
        <w:rPr>
          <w:rFonts w:ascii="Arial" w:hAnsi="Arial" w:cs="Arial"/>
          <w:sz w:val="20"/>
          <w:szCs w:val="20"/>
        </w:rPr>
        <w:t xml:space="preserve"> 2001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hoạt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động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kinh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doanh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độc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lập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tập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đoàn</w:t>
      </w:r>
      <w:proofErr w:type="spellEnd"/>
      <w:r>
        <w:rPr>
          <w:rFonts w:ascii="Arial" w:hAnsi="Arial" w:cs="Arial"/>
          <w:sz w:val="20"/>
          <w:szCs w:val="20"/>
        </w:rPr>
        <w:t xml:space="preserve"> KRAIBURG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hiện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trở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thành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công</w:t>
      </w:r>
      <w:proofErr w:type="spellEnd"/>
      <w:r>
        <w:rPr>
          <w:rFonts w:ascii="Arial" w:hAnsi="Arial" w:cs="Arial"/>
          <w:sz w:val="20"/>
          <w:szCs w:val="20"/>
        </w:rPr>
        <w:t xml:space="preserve"> ty </w:t>
      </w:r>
      <w:proofErr w:type="spellStart"/>
      <w:r>
        <w:rPr>
          <w:rFonts w:ascii="Arial" w:hAnsi="Arial" w:cs="Arial"/>
          <w:sz w:val="20"/>
          <w:szCs w:val="20"/>
        </w:rPr>
        <w:t>hàng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đầu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mảng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công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nghiệp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lĩnh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vực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vật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liệu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nhựa</w:t>
      </w:r>
      <w:proofErr w:type="spellEnd"/>
      <w:r>
        <w:rPr>
          <w:rFonts w:ascii="Arial" w:hAnsi="Arial" w:cs="Arial"/>
          <w:sz w:val="20"/>
          <w:szCs w:val="20"/>
        </w:rPr>
        <w:t xml:space="preserve"> TPE. </w:t>
      </w:r>
      <w:proofErr w:type="spellStart"/>
      <w:r>
        <w:rPr>
          <w:rFonts w:ascii="Arial" w:hAnsi="Arial" w:cs="Arial"/>
          <w:sz w:val="20"/>
          <w:szCs w:val="20"/>
        </w:rPr>
        <w:t>Mục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công</w:t>
      </w:r>
      <w:proofErr w:type="spellEnd"/>
      <w:r>
        <w:rPr>
          <w:rFonts w:ascii="Arial" w:hAnsi="Arial" w:cs="Arial"/>
          <w:sz w:val="20"/>
          <w:szCs w:val="20"/>
        </w:rPr>
        <w:t xml:space="preserve"> ty </w:t>
      </w:r>
      <w:proofErr w:type="spellStart"/>
      <w:r>
        <w:rPr>
          <w:rFonts w:ascii="Arial" w:hAnsi="Arial" w:cs="Arial"/>
          <w:sz w:val="20"/>
          <w:szCs w:val="20"/>
        </w:rPr>
        <w:t>là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cố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gắng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cung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cấp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những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an </w:t>
      </w:r>
      <w:proofErr w:type="spellStart"/>
      <w:r>
        <w:rPr>
          <w:rFonts w:ascii="Arial" w:hAnsi="Arial" w:cs="Arial"/>
          <w:sz w:val="20"/>
          <w:szCs w:val="20"/>
        </w:rPr>
        <w:t>toàn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đáng</w:t>
      </w:r>
      <w:proofErr w:type="spellEnd"/>
      <w:r>
        <w:rPr>
          <w:rFonts w:ascii="Arial" w:hAnsi="Arial" w:cs="Arial"/>
          <w:sz w:val="20"/>
          <w:szCs w:val="20"/>
        </w:rPr>
        <w:t xml:space="preserve"> tin </w:t>
      </w:r>
      <w:proofErr w:type="spellStart"/>
      <w:r>
        <w:rPr>
          <w:rFonts w:ascii="Arial" w:hAnsi="Arial" w:cs="Arial"/>
          <w:sz w:val="20"/>
          <w:szCs w:val="20"/>
        </w:rPr>
        <w:t>cậy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bền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vững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tất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dụng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khách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hàng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hơn</w:t>
      </w:r>
      <w:proofErr w:type="spellEnd"/>
      <w:r>
        <w:rPr>
          <w:rFonts w:ascii="Arial" w:hAnsi="Arial" w:cs="Arial"/>
          <w:sz w:val="20"/>
          <w:szCs w:val="20"/>
        </w:rPr>
        <w:t xml:space="preserve"> 680 </w:t>
      </w:r>
      <w:proofErr w:type="spellStart"/>
      <w:r>
        <w:rPr>
          <w:rFonts w:ascii="Arial" w:hAnsi="Arial" w:cs="Arial"/>
          <w:sz w:val="20"/>
          <w:szCs w:val="20"/>
        </w:rPr>
        <w:t>nhận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sự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trên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thế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3 </w:t>
      </w:r>
      <w:proofErr w:type="spellStart"/>
      <w:r>
        <w:rPr>
          <w:rFonts w:ascii="Arial" w:hAnsi="Arial" w:cs="Arial"/>
          <w:sz w:val="20"/>
          <w:szCs w:val="20"/>
        </w:rPr>
        <w:t>nhà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máy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tại</w:t>
      </w:r>
      <w:proofErr w:type="spellEnd"/>
      <w:r>
        <w:rPr>
          <w:rFonts w:ascii="Arial" w:hAnsi="Arial" w:cs="Arial"/>
          <w:sz w:val="20"/>
          <w:szCs w:val="20"/>
        </w:rPr>
        <w:t xml:space="preserve"> Đức, </w:t>
      </w:r>
      <w:proofErr w:type="spellStart"/>
      <w:r>
        <w:rPr>
          <w:rFonts w:ascii="Arial" w:hAnsi="Arial" w:cs="Arial"/>
          <w:sz w:val="20"/>
          <w:szCs w:val="20"/>
        </w:rPr>
        <w:t>Mỹ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Malaysia, </w:t>
      </w:r>
      <w:proofErr w:type="spellStart"/>
      <w:r>
        <w:rPr>
          <w:rFonts w:ascii="Arial" w:hAnsi="Arial" w:cs="Arial"/>
          <w:sz w:val="20"/>
          <w:szCs w:val="20"/>
        </w:rPr>
        <w:t>công</w:t>
      </w:r>
      <w:proofErr w:type="spellEnd"/>
      <w:r>
        <w:rPr>
          <w:rFonts w:ascii="Arial" w:hAnsi="Arial" w:cs="Arial"/>
          <w:sz w:val="20"/>
          <w:szCs w:val="20"/>
        </w:rPr>
        <w:t xml:space="preserve"> ty </w:t>
      </w:r>
      <w:proofErr w:type="spellStart"/>
      <w:r>
        <w:rPr>
          <w:rFonts w:ascii="Arial" w:hAnsi="Arial" w:cs="Arial"/>
          <w:sz w:val="20"/>
          <w:szCs w:val="20"/>
        </w:rPr>
        <w:t>có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mục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dạng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hợp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ngành</w:t>
      </w:r>
      <w:proofErr w:type="spellEnd"/>
      <w:r>
        <w:rPr>
          <w:rFonts w:ascii="Arial" w:hAnsi="Arial" w:cs="Arial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sz w:val="20"/>
          <w:szCs w:val="20"/>
        </w:rPr>
        <w:t>tô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xe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máy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công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nghiệp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tiêu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dùng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yêu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cầu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khắt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lĩnh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vực</w:t>
      </w:r>
      <w:proofErr w:type="spellEnd"/>
      <w:r>
        <w:rPr>
          <w:rFonts w:ascii="Arial" w:hAnsi="Arial" w:cs="Arial"/>
          <w:sz w:val="20"/>
          <w:szCs w:val="20"/>
        </w:rPr>
        <w:t xml:space="preserve"> y </w:t>
      </w:r>
      <w:proofErr w:type="spellStart"/>
      <w:r>
        <w:rPr>
          <w:rFonts w:ascii="Arial" w:hAnsi="Arial" w:cs="Arial"/>
          <w:sz w:val="20"/>
          <w:szCs w:val="20"/>
        </w:rPr>
        <w:t>tế</w:t>
      </w:r>
      <w:proofErr w:type="spellEnd"/>
      <w:r>
        <w:rPr>
          <w:rFonts w:ascii="Arial" w:hAnsi="Arial" w:cs="Arial"/>
          <w:sz w:val="20"/>
          <w:szCs w:val="20"/>
        </w:rPr>
        <w:t xml:space="preserve">. Các </w:t>
      </w:r>
      <w:proofErr w:type="spellStart"/>
      <w:r>
        <w:rPr>
          <w:rFonts w:ascii="Arial" w:hAnsi="Arial" w:cs="Arial"/>
          <w:sz w:val="20"/>
          <w:szCs w:val="20"/>
        </w:rPr>
        <w:t>dòng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thương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hiệu</w:t>
      </w:r>
      <w:proofErr w:type="spellEnd"/>
      <w:r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For Tec E®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ép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phun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ép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đùn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không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chỉ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đem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nhiều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ích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lợi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trong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quá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trình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xuất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thiết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kế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>
        <w:rPr>
          <w:rFonts w:ascii="Arial" w:hAnsi="Arial" w:cs="Arial"/>
          <w:sz w:val="20"/>
          <w:szCs w:val="20"/>
        </w:rPr>
        <w:t>được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biết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đến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năng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lực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đổi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mới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hướng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tới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khách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hàng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toàn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cầu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giải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pháp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ưu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việt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sản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phẩm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của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khách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hàng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dịch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vụ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tận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tâm</w:t>
      </w:r>
      <w:proofErr w:type="spellEnd"/>
      <w:r>
        <w:rPr>
          <w:rFonts w:ascii="Arial" w:hAnsi="Arial" w:cs="Arial"/>
          <w:sz w:val="20"/>
          <w:szCs w:val="20"/>
        </w:rPr>
        <w:t xml:space="preserve">. Công ty </w:t>
      </w:r>
      <w:proofErr w:type="spellStart"/>
      <w:r>
        <w:rPr>
          <w:rFonts w:ascii="Arial" w:hAnsi="Arial" w:cs="Arial"/>
          <w:sz w:val="20"/>
          <w:szCs w:val="20"/>
        </w:rPr>
        <w:t>đạt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chứng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chỉ</w:t>
      </w:r>
      <w:proofErr w:type="spellEnd"/>
      <w:r>
        <w:rPr>
          <w:rFonts w:ascii="Arial" w:hAnsi="Arial" w:cs="Arial"/>
          <w:sz w:val="20"/>
          <w:szCs w:val="20"/>
        </w:rPr>
        <w:t xml:space="preserve"> ISO 50001 </w:t>
      </w:r>
      <w:proofErr w:type="spellStart"/>
      <w:r>
        <w:rPr>
          <w:rFonts w:ascii="Arial" w:hAnsi="Arial" w:cs="Arial"/>
          <w:sz w:val="20"/>
          <w:szCs w:val="20"/>
        </w:rPr>
        <w:t>tại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trụ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sở</w:t>
      </w:r>
      <w:proofErr w:type="spellEnd"/>
      <w:r>
        <w:rPr>
          <w:rFonts w:ascii="Arial" w:hAnsi="Arial" w:cs="Arial"/>
          <w:sz w:val="20"/>
          <w:szCs w:val="20"/>
        </w:rPr>
        <w:t xml:space="preserve"> ở Đức </w:t>
      </w:r>
      <w:proofErr w:type="spellStart"/>
      <w:r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>
        <w:rPr>
          <w:rFonts w:ascii="Arial" w:hAnsi="Arial" w:cs="Arial"/>
          <w:sz w:val="20"/>
          <w:szCs w:val="20"/>
        </w:rPr>
        <w:t>tại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nhà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máy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khác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trên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thế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giới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3A5EC844" w14:textId="77777777" w:rsidR="00F83251" w:rsidRPr="007D2C88" w:rsidRDefault="00F83251" w:rsidP="00F83251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p w14:paraId="613599D0" w14:textId="77777777" w:rsidR="00F83251" w:rsidRPr="007D2C88" w:rsidRDefault="00F83251" w:rsidP="00F83251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p w14:paraId="605ABAD8" w14:textId="77777777" w:rsidR="00F83251" w:rsidRPr="007D2C88" w:rsidRDefault="00F83251" w:rsidP="00F83251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5CF09" w14:textId="77777777" w:rsidR="00D637DA" w:rsidRDefault="00D637DA" w:rsidP="00784C57">
      <w:pPr>
        <w:spacing w:after="0" w:line="240" w:lineRule="auto"/>
      </w:pPr>
      <w:r>
        <w:separator/>
      </w:r>
    </w:p>
  </w:endnote>
  <w:endnote w:type="continuationSeparator" w:id="0">
    <w:p w14:paraId="76E90024" w14:textId="77777777" w:rsidR="00D637DA" w:rsidRDefault="00D637D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F83251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F83251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 xml:space="preserve">Marlen </w:t>
                    </w:r>
                    <w:proofErr w:type="spellStart"/>
                    <w:r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  <w:proofErr w:type="spellEnd"/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FC7438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FC743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EA5DE" w14:textId="77777777" w:rsidR="00D637DA" w:rsidRDefault="00D637DA" w:rsidP="00784C57">
      <w:pPr>
        <w:spacing w:after="0" w:line="240" w:lineRule="auto"/>
      </w:pPr>
      <w:r>
        <w:separator/>
      </w:r>
    </w:p>
  </w:footnote>
  <w:footnote w:type="continuationSeparator" w:id="0">
    <w:p w14:paraId="16DB5729" w14:textId="77777777" w:rsidR="00D637DA" w:rsidRDefault="00D637D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4491167" w14:textId="77777777" w:rsidR="00F83251" w:rsidRPr="00281FF5" w:rsidRDefault="00F83251" w:rsidP="00F8325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281FF5">
            <w:rPr>
              <w:rFonts w:ascii="Arial" w:hAnsi="Arial" w:cs="Arial"/>
              <w:b/>
              <w:bCs/>
              <w:sz w:val="16"/>
              <w:szCs w:val="16"/>
            </w:rPr>
            <w:t>KRAIBURG TPE: TPE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nâng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cao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ứng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dụng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nắp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chụp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chuẩn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Châu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Âu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với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khả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năng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đàn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hồi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và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hàn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kín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vượt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trội</w:t>
          </w:r>
          <w:proofErr w:type="spellEnd"/>
        </w:p>
        <w:p w14:paraId="222D52E5" w14:textId="77777777" w:rsidR="00F83251" w:rsidRPr="002B7CE1" w:rsidRDefault="00F83251" w:rsidP="00F8325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10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2023</w:t>
          </w:r>
        </w:p>
        <w:p w14:paraId="1A56E795" w14:textId="3FD1D0B1" w:rsidR="00502615" w:rsidRPr="00073D11" w:rsidRDefault="00F83251" w:rsidP="00F8325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ED2F0F3" w14:textId="77777777" w:rsidR="00281FF5" w:rsidRDefault="003C4170" w:rsidP="00281FF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3461742" w14:textId="184B63B8" w:rsidR="00281FF5" w:rsidRPr="00281FF5" w:rsidRDefault="00281FF5" w:rsidP="00281FF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281FF5">
            <w:rPr>
              <w:rFonts w:ascii="Arial" w:hAnsi="Arial" w:cs="Arial"/>
              <w:b/>
              <w:bCs/>
              <w:sz w:val="16"/>
              <w:szCs w:val="16"/>
            </w:rPr>
            <w:t>KRAIBURG TPE: TPE</w:t>
          </w:r>
          <w:r w:rsidR="002154C7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2154C7">
            <w:rPr>
              <w:rFonts w:ascii="Arial" w:hAnsi="Arial" w:cs="Arial"/>
              <w:b/>
              <w:bCs/>
              <w:sz w:val="16"/>
              <w:szCs w:val="16"/>
            </w:rPr>
            <w:t>nâng</w:t>
          </w:r>
          <w:proofErr w:type="spellEnd"/>
          <w:r w:rsidR="002154C7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2154C7">
            <w:rPr>
              <w:rFonts w:ascii="Arial" w:hAnsi="Arial" w:cs="Arial"/>
              <w:b/>
              <w:bCs/>
              <w:sz w:val="16"/>
              <w:szCs w:val="16"/>
            </w:rPr>
            <w:t>cao</w:t>
          </w:r>
          <w:proofErr w:type="spellEnd"/>
          <w:r w:rsidR="002154C7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2154C7">
            <w:rPr>
              <w:rFonts w:ascii="Arial" w:hAnsi="Arial" w:cs="Arial"/>
              <w:b/>
              <w:bCs/>
              <w:sz w:val="16"/>
              <w:szCs w:val="16"/>
            </w:rPr>
            <w:t>ứng</w:t>
          </w:r>
          <w:proofErr w:type="spellEnd"/>
          <w:r w:rsidR="002154C7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2154C7">
            <w:rPr>
              <w:rFonts w:ascii="Arial" w:hAnsi="Arial" w:cs="Arial"/>
              <w:b/>
              <w:bCs/>
              <w:sz w:val="16"/>
              <w:szCs w:val="16"/>
            </w:rPr>
            <w:t>dụng</w:t>
          </w:r>
          <w:proofErr w:type="spellEnd"/>
          <w:r w:rsidR="002154C7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2154C7">
            <w:rPr>
              <w:rFonts w:ascii="Arial" w:hAnsi="Arial" w:cs="Arial"/>
              <w:b/>
              <w:bCs/>
              <w:sz w:val="16"/>
              <w:szCs w:val="16"/>
            </w:rPr>
            <w:t>nắp</w:t>
          </w:r>
          <w:proofErr w:type="spellEnd"/>
          <w:r w:rsidR="002154C7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2154C7">
            <w:rPr>
              <w:rFonts w:ascii="Arial" w:hAnsi="Arial" w:cs="Arial"/>
              <w:b/>
              <w:bCs/>
              <w:sz w:val="16"/>
              <w:szCs w:val="16"/>
            </w:rPr>
            <w:t>chụp</w:t>
          </w:r>
          <w:proofErr w:type="spellEnd"/>
          <w:r w:rsidR="002154C7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2154C7">
            <w:rPr>
              <w:rFonts w:ascii="Arial" w:hAnsi="Arial" w:cs="Arial"/>
              <w:b/>
              <w:bCs/>
              <w:sz w:val="16"/>
              <w:szCs w:val="16"/>
            </w:rPr>
            <w:t>chuẩn</w:t>
          </w:r>
          <w:proofErr w:type="spellEnd"/>
          <w:r w:rsidR="002154C7">
            <w:rPr>
              <w:rFonts w:ascii="Arial" w:hAnsi="Arial" w:cs="Arial"/>
              <w:b/>
              <w:bCs/>
              <w:sz w:val="16"/>
              <w:szCs w:val="16"/>
            </w:rPr>
            <w:t xml:space="preserve"> Châu </w:t>
          </w:r>
          <w:proofErr w:type="spellStart"/>
          <w:r w:rsidR="002154C7">
            <w:rPr>
              <w:rFonts w:ascii="Arial" w:hAnsi="Arial" w:cs="Arial"/>
              <w:b/>
              <w:bCs/>
              <w:sz w:val="16"/>
              <w:szCs w:val="16"/>
            </w:rPr>
            <w:t>Âu</w:t>
          </w:r>
          <w:proofErr w:type="spellEnd"/>
          <w:r w:rsidR="002154C7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2154C7">
            <w:rPr>
              <w:rFonts w:ascii="Arial" w:hAnsi="Arial" w:cs="Arial"/>
              <w:b/>
              <w:bCs/>
              <w:sz w:val="16"/>
              <w:szCs w:val="16"/>
            </w:rPr>
            <w:t>với</w:t>
          </w:r>
          <w:proofErr w:type="spellEnd"/>
          <w:r w:rsidR="002154C7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2154C7">
            <w:rPr>
              <w:rFonts w:ascii="Arial" w:hAnsi="Arial" w:cs="Arial"/>
              <w:b/>
              <w:bCs/>
              <w:sz w:val="16"/>
              <w:szCs w:val="16"/>
            </w:rPr>
            <w:t>khả</w:t>
          </w:r>
          <w:proofErr w:type="spellEnd"/>
          <w:r w:rsidR="002154C7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2154C7">
            <w:rPr>
              <w:rFonts w:ascii="Arial" w:hAnsi="Arial" w:cs="Arial"/>
              <w:b/>
              <w:bCs/>
              <w:sz w:val="16"/>
              <w:szCs w:val="16"/>
            </w:rPr>
            <w:t>năng</w:t>
          </w:r>
          <w:proofErr w:type="spellEnd"/>
          <w:r w:rsidR="002154C7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2154C7">
            <w:rPr>
              <w:rFonts w:ascii="Arial" w:hAnsi="Arial" w:cs="Arial"/>
              <w:b/>
              <w:bCs/>
              <w:sz w:val="16"/>
              <w:szCs w:val="16"/>
            </w:rPr>
            <w:t>đàn</w:t>
          </w:r>
          <w:proofErr w:type="spellEnd"/>
          <w:r w:rsidR="002154C7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2154C7">
            <w:rPr>
              <w:rFonts w:ascii="Arial" w:hAnsi="Arial" w:cs="Arial"/>
              <w:b/>
              <w:bCs/>
              <w:sz w:val="16"/>
              <w:szCs w:val="16"/>
            </w:rPr>
            <w:t>hồi</w:t>
          </w:r>
          <w:proofErr w:type="spellEnd"/>
          <w:r w:rsidR="002154C7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2154C7">
            <w:rPr>
              <w:rFonts w:ascii="Arial" w:hAnsi="Arial" w:cs="Arial"/>
              <w:b/>
              <w:bCs/>
              <w:sz w:val="16"/>
              <w:szCs w:val="16"/>
            </w:rPr>
            <w:t>và</w:t>
          </w:r>
          <w:proofErr w:type="spellEnd"/>
          <w:r w:rsidR="002154C7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2154C7">
            <w:rPr>
              <w:rFonts w:ascii="Arial" w:hAnsi="Arial" w:cs="Arial"/>
              <w:b/>
              <w:bCs/>
              <w:sz w:val="16"/>
              <w:szCs w:val="16"/>
            </w:rPr>
            <w:t>hàn</w:t>
          </w:r>
          <w:proofErr w:type="spellEnd"/>
          <w:r w:rsidR="002154C7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2154C7">
            <w:rPr>
              <w:rFonts w:ascii="Arial" w:hAnsi="Arial" w:cs="Arial"/>
              <w:b/>
              <w:bCs/>
              <w:sz w:val="16"/>
              <w:szCs w:val="16"/>
            </w:rPr>
            <w:t>k</w:t>
          </w:r>
          <w:r w:rsidR="009A473E">
            <w:rPr>
              <w:rFonts w:ascii="Arial" w:hAnsi="Arial" w:cs="Arial"/>
              <w:b/>
              <w:bCs/>
              <w:sz w:val="16"/>
              <w:szCs w:val="16"/>
            </w:rPr>
            <w:t>ín</w:t>
          </w:r>
          <w:proofErr w:type="spellEnd"/>
          <w:r w:rsidR="009A473E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9A473E">
            <w:rPr>
              <w:rFonts w:ascii="Arial" w:hAnsi="Arial" w:cs="Arial"/>
              <w:b/>
              <w:bCs/>
              <w:sz w:val="16"/>
              <w:szCs w:val="16"/>
            </w:rPr>
            <w:t>vượt</w:t>
          </w:r>
          <w:proofErr w:type="spellEnd"/>
          <w:r w:rsidR="009A473E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="009A473E">
            <w:rPr>
              <w:rFonts w:ascii="Arial" w:hAnsi="Arial" w:cs="Arial"/>
              <w:b/>
              <w:bCs/>
              <w:sz w:val="16"/>
              <w:szCs w:val="16"/>
            </w:rPr>
            <w:t>trội</w:t>
          </w:r>
          <w:proofErr w:type="spellEnd"/>
        </w:p>
        <w:p w14:paraId="765F9503" w14:textId="70985944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043352"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 w:rsidR="00043352">
            <w:rPr>
              <w:rFonts w:ascii="Arial" w:hAnsi="Arial"/>
              <w:b/>
              <w:sz w:val="16"/>
              <w:szCs w:val="16"/>
            </w:rPr>
            <w:t xml:space="preserve"> 10 </w:t>
          </w:r>
          <w:proofErr w:type="spellStart"/>
          <w:r w:rsidR="00043352"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A3687E">
            <w:rPr>
              <w:rFonts w:ascii="Arial" w:hAnsi="Arial"/>
              <w:b/>
              <w:sz w:val="16"/>
              <w:szCs w:val="16"/>
            </w:rPr>
            <w:t>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3BDA"/>
    <w:rsid w:val="00005FA1"/>
    <w:rsid w:val="00013EA3"/>
    <w:rsid w:val="00020304"/>
    <w:rsid w:val="000215FD"/>
    <w:rsid w:val="00022CB1"/>
    <w:rsid w:val="00041B77"/>
    <w:rsid w:val="00043352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A5F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D5FCC"/>
    <w:rsid w:val="000E2AEC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225D"/>
    <w:rsid w:val="00155FC8"/>
    <w:rsid w:val="00156BDE"/>
    <w:rsid w:val="00163E63"/>
    <w:rsid w:val="001655F4"/>
    <w:rsid w:val="00165956"/>
    <w:rsid w:val="0016705C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076A"/>
    <w:rsid w:val="002129DC"/>
    <w:rsid w:val="00213E75"/>
    <w:rsid w:val="00214C89"/>
    <w:rsid w:val="002154C7"/>
    <w:rsid w:val="002161B6"/>
    <w:rsid w:val="00225FD8"/>
    <w:rsid w:val="002262B1"/>
    <w:rsid w:val="00233574"/>
    <w:rsid w:val="00235BA5"/>
    <w:rsid w:val="002455DD"/>
    <w:rsid w:val="00250990"/>
    <w:rsid w:val="0025622C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157C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4F63"/>
    <w:rsid w:val="002C536B"/>
    <w:rsid w:val="002C567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3009A7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3E64BA"/>
    <w:rsid w:val="004002A2"/>
    <w:rsid w:val="0040224A"/>
    <w:rsid w:val="00404A1D"/>
    <w:rsid w:val="004057E3"/>
    <w:rsid w:val="00405904"/>
    <w:rsid w:val="00406C85"/>
    <w:rsid w:val="00410B91"/>
    <w:rsid w:val="00423B9C"/>
    <w:rsid w:val="00432CA6"/>
    <w:rsid w:val="00435158"/>
    <w:rsid w:val="00436125"/>
    <w:rsid w:val="004407AE"/>
    <w:rsid w:val="00444D45"/>
    <w:rsid w:val="0044562F"/>
    <w:rsid w:val="0045042F"/>
    <w:rsid w:val="004543BF"/>
    <w:rsid w:val="0045495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0806"/>
    <w:rsid w:val="00481947"/>
    <w:rsid w:val="00482B9C"/>
    <w:rsid w:val="00483E1E"/>
    <w:rsid w:val="004856BE"/>
    <w:rsid w:val="004919AE"/>
    <w:rsid w:val="00493BFC"/>
    <w:rsid w:val="004A3BE3"/>
    <w:rsid w:val="004A474D"/>
    <w:rsid w:val="004A62E0"/>
    <w:rsid w:val="004A6454"/>
    <w:rsid w:val="004B0469"/>
    <w:rsid w:val="004B75FE"/>
    <w:rsid w:val="004C1164"/>
    <w:rsid w:val="004C3A08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042A"/>
    <w:rsid w:val="005146C9"/>
    <w:rsid w:val="00517446"/>
    <w:rsid w:val="005238BE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97472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3292"/>
    <w:rsid w:val="005C4033"/>
    <w:rsid w:val="005C59F4"/>
    <w:rsid w:val="005D467D"/>
    <w:rsid w:val="005E1753"/>
    <w:rsid w:val="005E1C2E"/>
    <w:rsid w:val="005E1C3F"/>
    <w:rsid w:val="005E3F1F"/>
    <w:rsid w:val="006052A4"/>
    <w:rsid w:val="00605ED9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53DB"/>
    <w:rsid w:val="0063701A"/>
    <w:rsid w:val="00640E12"/>
    <w:rsid w:val="00644782"/>
    <w:rsid w:val="0064765B"/>
    <w:rsid w:val="00651DCD"/>
    <w:rsid w:val="00654E6B"/>
    <w:rsid w:val="00655A0C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C7B23"/>
    <w:rsid w:val="006D0902"/>
    <w:rsid w:val="006D238F"/>
    <w:rsid w:val="006D333F"/>
    <w:rsid w:val="006D7BB3"/>
    <w:rsid w:val="006D7D9F"/>
    <w:rsid w:val="006E0288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1D9D"/>
    <w:rsid w:val="007228C7"/>
    <w:rsid w:val="00722F2A"/>
    <w:rsid w:val="00723A37"/>
    <w:rsid w:val="00726D03"/>
    <w:rsid w:val="0072737D"/>
    <w:rsid w:val="00730341"/>
    <w:rsid w:val="00744F3B"/>
    <w:rsid w:val="00756D62"/>
    <w:rsid w:val="0076079D"/>
    <w:rsid w:val="00762555"/>
    <w:rsid w:val="0077610C"/>
    <w:rsid w:val="0078239C"/>
    <w:rsid w:val="007831E2"/>
    <w:rsid w:val="00784C57"/>
    <w:rsid w:val="00786798"/>
    <w:rsid w:val="00793508"/>
    <w:rsid w:val="007935B6"/>
    <w:rsid w:val="00793BF4"/>
    <w:rsid w:val="00796E8F"/>
    <w:rsid w:val="007974C7"/>
    <w:rsid w:val="007A5BF6"/>
    <w:rsid w:val="007A6917"/>
    <w:rsid w:val="007A7755"/>
    <w:rsid w:val="007B1D9F"/>
    <w:rsid w:val="007B21F8"/>
    <w:rsid w:val="007B3E50"/>
    <w:rsid w:val="007B4C2D"/>
    <w:rsid w:val="007B730E"/>
    <w:rsid w:val="007C2E91"/>
    <w:rsid w:val="007C378A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07854"/>
    <w:rsid w:val="00812260"/>
    <w:rsid w:val="00813063"/>
    <w:rsid w:val="0081509E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3C44"/>
    <w:rsid w:val="00885532"/>
    <w:rsid w:val="00885E31"/>
    <w:rsid w:val="008868FE"/>
    <w:rsid w:val="00887A45"/>
    <w:rsid w:val="00891906"/>
    <w:rsid w:val="00892BB3"/>
    <w:rsid w:val="00893ECA"/>
    <w:rsid w:val="00894765"/>
    <w:rsid w:val="00895B7D"/>
    <w:rsid w:val="008A055F"/>
    <w:rsid w:val="008A63B1"/>
    <w:rsid w:val="008A7016"/>
    <w:rsid w:val="008B1F30"/>
    <w:rsid w:val="008B2E96"/>
    <w:rsid w:val="008B4695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D55"/>
    <w:rsid w:val="00954B8E"/>
    <w:rsid w:val="009550E8"/>
    <w:rsid w:val="00957AAC"/>
    <w:rsid w:val="009618DB"/>
    <w:rsid w:val="00964C40"/>
    <w:rsid w:val="00975769"/>
    <w:rsid w:val="00977D41"/>
    <w:rsid w:val="0098002D"/>
    <w:rsid w:val="00980DBB"/>
    <w:rsid w:val="009927D5"/>
    <w:rsid w:val="009A473E"/>
    <w:rsid w:val="009B1C7C"/>
    <w:rsid w:val="009B32CA"/>
    <w:rsid w:val="009B3C53"/>
    <w:rsid w:val="009B5422"/>
    <w:rsid w:val="009C0FD6"/>
    <w:rsid w:val="009C48F1"/>
    <w:rsid w:val="009C71C3"/>
    <w:rsid w:val="009D2688"/>
    <w:rsid w:val="009D61E9"/>
    <w:rsid w:val="009D70E1"/>
    <w:rsid w:val="009E74A0"/>
    <w:rsid w:val="009F386B"/>
    <w:rsid w:val="009F499B"/>
    <w:rsid w:val="009F619F"/>
    <w:rsid w:val="009F61CE"/>
    <w:rsid w:val="00A034FB"/>
    <w:rsid w:val="00A0563F"/>
    <w:rsid w:val="00A17B2C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57C"/>
    <w:rsid w:val="00A4365C"/>
    <w:rsid w:val="00A477BF"/>
    <w:rsid w:val="00A528DC"/>
    <w:rsid w:val="00A56365"/>
    <w:rsid w:val="00A57CD6"/>
    <w:rsid w:val="00A600BB"/>
    <w:rsid w:val="00A62DDC"/>
    <w:rsid w:val="00A65632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3AB0"/>
    <w:rsid w:val="00AB4736"/>
    <w:rsid w:val="00AB48F2"/>
    <w:rsid w:val="00AB4AEA"/>
    <w:rsid w:val="00AB4BC4"/>
    <w:rsid w:val="00AD13B3"/>
    <w:rsid w:val="00AD2227"/>
    <w:rsid w:val="00AD29B8"/>
    <w:rsid w:val="00AD5919"/>
    <w:rsid w:val="00AD66B1"/>
    <w:rsid w:val="00AD6D80"/>
    <w:rsid w:val="00AD7F3A"/>
    <w:rsid w:val="00AE1711"/>
    <w:rsid w:val="00AE2D28"/>
    <w:rsid w:val="00AE71BB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4BB"/>
    <w:rsid w:val="00B20D0E"/>
    <w:rsid w:val="00B21133"/>
    <w:rsid w:val="00B26E20"/>
    <w:rsid w:val="00B30C98"/>
    <w:rsid w:val="00B339CB"/>
    <w:rsid w:val="00B34CDF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64A21"/>
    <w:rsid w:val="00B654E7"/>
    <w:rsid w:val="00B71FAC"/>
    <w:rsid w:val="00B73EDB"/>
    <w:rsid w:val="00B80B6F"/>
    <w:rsid w:val="00B81529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0395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63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3311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4FA"/>
    <w:rsid w:val="00CC1988"/>
    <w:rsid w:val="00CC1D3B"/>
    <w:rsid w:val="00CC2675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D7E95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37DA"/>
    <w:rsid w:val="00D6472D"/>
    <w:rsid w:val="00D72457"/>
    <w:rsid w:val="00D7543E"/>
    <w:rsid w:val="00D81F17"/>
    <w:rsid w:val="00D821DB"/>
    <w:rsid w:val="00D8470D"/>
    <w:rsid w:val="00D86D57"/>
    <w:rsid w:val="00D87E3B"/>
    <w:rsid w:val="00D90DD5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79F"/>
    <w:rsid w:val="00DD6B70"/>
    <w:rsid w:val="00DE0725"/>
    <w:rsid w:val="00DE2E5C"/>
    <w:rsid w:val="00DE6719"/>
    <w:rsid w:val="00DE71B2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75EA"/>
    <w:rsid w:val="00F70EF8"/>
    <w:rsid w:val="00F72F85"/>
    <w:rsid w:val="00F73FDB"/>
    <w:rsid w:val="00F74F38"/>
    <w:rsid w:val="00F757F5"/>
    <w:rsid w:val="00F76BA3"/>
    <w:rsid w:val="00F81054"/>
    <w:rsid w:val="00F82312"/>
    <w:rsid w:val="00F83251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566F"/>
    <w:rsid w:val="00FB6011"/>
    <w:rsid w:val="00FB66C0"/>
    <w:rsid w:val="00FC0F86"/>
    <w:rsid w:val="00FC107C"/>
    <w:rsid w:val="00FC5673"/>
    <w:rsid w:val="00FC7438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FF5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thermolast-h-healthcare-tpe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vi/tpe-toan-mem-mai-va-tien-dung-mang-lai-loi-ich-cho-cac-nha-san-xuat-ong-hut-thi-nghiem-pipette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medical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8d3818be-6f21-4c29-ab13-78e30dc982d3"/>
    <ds:schemaRef ds:uri="b0aac98f-77e3-488e-b1d0-e526279ba76f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805</Words>
  <Characters>4591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2023-09-07T07:16:00Z</dcterms:created>
  <dcterms:modified xsi:type="dcterms:W3CDTF">2023-10-04T06:56:00Z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