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06E81" w14:textId="52DAC97C" w:rsidR="003A17F4" w:rsidRPr="006F6C9D" w:rsidRDefault="003A17F4" w:rsidP="003A17F4">
      <w:pPr>
        <w:spacing w:after="0" w:line="360" w:lineRule="auto"/>
        <w:ind w:right="1559"/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4"/>
          <w:szCs w:val="24"/>
        </w:rPr>
      </w:pPr>
      <w:r w:rsidRPr="006F6C9D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KRAIBURG TPE </w:t>
      </w:r>
      <w:r w:rsidRPr="006F6C9D">
        <w:rPr>
          <w:rStyle w:val="SubtleEmphasis"/>
          <w:rFonts w:ascii="Leelawadee" w:hAnsi="Leelawadee" w:cs="Leelawadee" w:hint="cs"/>
          <w:b/>
          <w:bCs/>
          <w:i w:val="0"/>
          <w:iCs w:val="0"/>
          <w:color w:val="auto"/>
          <w:sz w:val="24"/>
          <w:szCs w:val="24"/>
          <w:cs/>
          <w:lang w:bidi="th-TH"/>
        </w:rPr>
        <w:t>เปิดตัว</w:t>
      </w:r>
      <w:r w:rsidRPr="006F6C9D">
        <w:rPr>
          <w:rStyle w:val="SubtleEmphasis"/>
          <w:rFonts w:ascii="Arial" w:hAnsi="Arial" w:cs="Angsana New"/>
          <w:b/>
          <w:bCs/>
          <w:i w:val="0"/>
          <w:iCs w:val="0"/>
          <w:color w:val="auto"/>
          <w:sz w:val="24"/>
          <w:szCs w:val="24"/>
          <w:cs/>
          <w:lang w:bidi="th-TH"/>
        </w:rPr>
        <w:t xml:space="preserve"> </w:t>
      </w:r>
      <w:r w:rsidRPr="006F6C9D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TPE </w:t>
      </w:r>
      <w:r w:rsidRPr="006F6C9D">
        <w:rPr>
          <w:rStyle w:val="SubtleEmphasis"/>
          <w:rFonts w:ascii="Leelawadee" w:hAnsi="Leelawadee" w:cs="Leelawadee" w:hint="cs"/>
          <w:b/>
          <w:bCs/>
          <w:i w:val="0"/>
          <w:iCs w:val="0"/>
          <w:color w:val="auto"/>
          <w:sz w:val="24"/>
          <w:szCs w:val="24"/>
          <w:cs/>
          <w:lang w:bidi="th-TH"/>
        </w:rPr>
        <w:t>ที่เป็นซีรีย์ของนวัตกรรมสำหรับการใช้งานภายนอกยานยนต์</w:t>
      </w:r>
    </w:p>
    <w:p w14:paraId="633D68E0" w14:textId="733917E0" w:rsidR="003A17F4" w:rsidRPr="006F6C9D" w:rsidRDefault="003A17F4" w:rsidP="006F6C9D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เนื่องจากความกังวลด้านสิ่งแวดล้อมทั่วโลกยังคงทวีความรุนแรงขึ้น ผู้ผลิตยานยนต์จึงมองหาโซลูชันที่เป็นมิตรต่อสิ่งแวดล้อมมากขึ้นเพื่อให้สอดคล้องกับเป้าหมายด้านความยั่งยืน โซลูชันหนึ่งที่ดึงดูดความสนใจของอุตสาหกรรมคือ</w:t>
      </w:r>
      <w:r w:rsidRPr="006F6C9D">
        <w:rPr>
          <w:rFonts w:ascii="Leelawadee" w:hAnsi="Leelawadee" w:cs="Leelawadee" w:hint="cs"/>
          <w:sz w:val="20"/>
          <w:szCs w:val="20"/>
          <w:highlight w:val="yellow"/>
          <w:cs/>
          <w:lang w:bidi="th-TH"/>
        </w:rPr>
        <w:t xml:space="preserve">เทอร์โมพลาสติกอีลาสโตเมอร์ </w:t>
      </w:r>
      <w:r w:rsidRPr="006F6C9D">
        <w:rPr>
          <w:rFonts w:ascii="Arial" w:hAnsi="Arial" w:cs="Arial"/>
          <w:sz w:val="20"/>
          <w:szCs w:val="20"/>
          <w:highlight w:val="yellow"/>
          <w:cs/>
          <w:lang w:bidi="th-TH"/>
        </w:rPr>
        <w:t>(</w:t>
      </w:r>
      <w:r w:rsidRPr="006F6C9D">
        <w:rPr>
          <w:rFonts w:ascii="Arial" w:hAnsi="Arial" w:cs="Arial"/>
          <w:sz w:val="20"/>
          <w:szCs w:val="20"/>
          <w:highlight w:val="yellow"/>
        </w:rPr>
        <w:t xml:space="preserve">TPE) </w:t>
      </w:r>
      <w:r w:rsidRPr="006F6C9D">
        <w:rPr>
          <w:rFonts w:ascii="Leelawadee" w:hAnsi="Leelawadee" w:cs="Leelawadee" w:hint="cs"/>
          <w:sz w:val="20"/>
          <w:szCs w:val="20"/>
          <w:highlight w:val="yellow"/>
          <w:cs/>
          <w:lang w:bidi="th-TH"/>
        </w:rPr>
        <w:t>แบบยั่งยืน</w:t>
      </w:r>
      <w:hyperlink r:id="rId11" w:history="1">
        <w:r w:rsidR="006F6C9D" w:rsidRPr="008B7292">
          <w:rPr>
            <w:rStyle w:val="Hyperlink"/>
            <w:rFonts w:ascii="Arial" w:hAnsi="Arial" w:cs="Arial"/>
            <w:sz w:val="20"/>
            <w:szCs w:val="20"/>
            <w:lang w:eastAsia="zh-CN"/>
          </w:rPr>
          <w:t>https://www.kraiburg-tpe.com/en/sustainability</w:t>
        </w:r>
      </w:hyperlink>
      <w:r w:rsidR="006F6C9D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ซึ่งเป็นตัวเลือกที่โดดเด่นสำหรับการใช้งานภายนอกยานยนต์ เนื่องจากมีคุณสมบัติเป็นมิตรกับสิ่งแวดล้อมและการใช้งานที่หลากหลายในส่วนประกอบภายนอกต่างๆ</w:t>
      </w:r>
    </w:p>
    <w:p w14:paraId="5776EC4F" w14:textId="77777777" w:rsidR="00CC14FA" w:rsidRPr="006F6C9D" w:rsidRDefault="00CC14FA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D14E9E8" w14:textId="35ACD6A8" w:rsidR="004B2271" w:rsidRPr="006F6C9D" w:rsidRDefault="004B2271" w:rsidP="004B227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F6C9D">
        <w:rPr>
          <w:rFonts w:ascii="Arial" w:hAnsi="Arial" w:cs="Arial"/>
          <w:sz w:val="20"/>
          <w:szCs w:val="20"/>
        </w:rPr>
        <w:t xml:space="preserve">KRAIBURG TPE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ผู้ผลิตระดับโลกในด้านวัสดุเทอร์โมพลาสติกอีลาสโตเมอร์และโซลูชันที่ปรับแต่งตามความต้องการ มีความยินดีที่จะประกาศเปิดตัวซีรีส์คอมพาวนด์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TPE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ที่เป็นการปฏิวัติวงการ ซึ่งได้รับการออกแบบมาสำหรับ</w:t>
      </w:r>
      <w:r w:rsidRPr="006F6C9D">
        <w:rPr>
          <w:rFonts w:ascii="Leelawadee" w:hAnsi="Leelawadee" w:cs="Leelawadee" w:hint="cs"/>
          <w:sz w:val="20"/>
          <w:szCs w:val="20"/>
          <w:highlight w:val="yellow"/>
          <w:cs/>
          <w:lang w:bidi="th-TH"/>
        </w:rPr>
        <w:t>การใช้งานภายนอกยานยนต์</w:t>
      </w:r>
      <w:hyperlink r:id="rId12" w:history="1">
        <w:r w:rsidR="006F6C9D" w:rsidRPr="008B7292">
          <w:rPr>
            <w:rStyle w:val="Hyperlink"/>
            <w:rFonts w:ascii="Arial" w:hAnsi="Arial" w:cs="Arial"/>
            <w:sz w:val="20"/>
            <w:szCs w:val="20"/>
          </w:rPr>
          <w:t>https://www.kraiburg-tpe.com/en/automotive-exterior</w:t>
        </w:r>
      </w:hyperlink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โดยเฉพาะ ซีรีส์ที่ก้าวล้ำนี้รู้จักกันในชื่อ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THERMOLAST® R RC/UV/AP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นิยามใหม่ให้กับความมุ่งมั่นของอุตสาหกรรมยานยนต์ในเรื่องความยั่งยืน ในขณะเดียวกันก็รักษาประสิทธิภาพระดับแนวหน้าไว้ได้</w:t>
      </w:r>
    </w:p>
    <w:p w14:paraId="2B6449D4" w14:textId="77777777" w:rsidR="00CC14FA" w:rsidRPr="006F6C9D" w:rsidRDefault="00CC14FA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A85EB40" w14:textId="0075E92D" w:rsidR="004B2271" w:rsidRPr="006F6C9D" w:rsidRDefault="004B2271" w:rsidP="004B227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F6C9D">
        <w:rPr>
          <w:rFonts w:ascii="Arial" w:hAnsi="Arial" w:cs="Arial"/>
          <w:sz w:val="20"/>
          <w:szCs w:val="20"/>
        </w:rPr>
        <w:t xml:space="preserve">THERMOLAST® R RC/UV/AP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โดดเด่นด้วยการยึดเกาะที่ยอดเยี่ยมกับ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PP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ทนต่อรังสียูวี มีจำหน่ายในสีดำหรูหรา ถือเป็นวัสดุในอุดมคติที่ตอบสนองความต้องการของตลาดยานยนต์ในเอเชียแปซิฟิก</w:t>
      </w:r>
    </w:p>
    <w:p w14:paraId="44381731" w14:textId="77777777" w:rsidR="00CC14FA" w:rsidRDefault="00CC14FA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30ECA4D" w14:textId="77777777" w:rsidR="006F6C9D" w:rsidRDefault="006F6C9D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833BCD9" w14:textId="77777777" w:rsidR="006F6C9D" w:rsidRPr="006F6C9D" w:rsidRDefault="006F6C9D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98EB9EB" w14:textId="77777777" w:rsidR="006F6C9D" w:rsidRDefault="004B2271" w:rsidP="004B2271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6F6C9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lastRenderedPageBreak/>
        <w:t>การลดผลกระทบต่อสิ่งแวดล้อมให้เหลือน้อยที่สุด</w:t>
      </w:r>
    </w:p>
    <w:p w14:paraId="5B47A4DF" w14:textId="0616F3AC" w:rsidR="004B2271" w:rsidRPr="006F6C9D" w:rsidRDefault="004B2271" w:rsidP="004B2271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สิ่งสำคัญของซีรีส์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TPE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ที่เป็นนวัตกรรมนี้อยู่ที่ความมุ่งมั่นในการรับผิดชอบต่อสิ่งแวดล้อม ด้วยการผสมผสมส่วนของรีไซเคิลจากวัสดุหลังการบริโภค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15-40% KRAIBURG TPE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ได้ดำเนินการขั้นตอนสำคัญในการลดผลกระทบต่อสิ่งแวดล้อมจากการผลิตยานยนต์ แนวทางเศรษฐกิจหมุนเวียนนี้สะท้อนถึงความทุ่มเทของบริษัทในแนวทางปฏิบัติที่ยั่งยืนภายในอุตสาหกรรมยานยนต์</w:t>
      </w:r>
    </w:p>
    <w:p w14:paraId="0CB5F6F3" w14:textId="77777777" w:rsidR="006F6C9D" w:rsidRDefault="006F6C9D" w:rsidP="004B2271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</w:p>
    <w:p w14:paraId="1D8A28F9" w14:textId="36B9B087" w:rsidR="004B2271" w:rsidRPr="006F6C9D" w:rsidRDefault="004B2271" w:rsidP="004B2271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/>
        </w:rPr>
      </w:pPr>
      <w:r w:rsidRPr="006F6C9D">
        <w:rPr>
          <w:rFonts w:ascii="Leelawadee" w:hAnsi="Leelawadee" w:cs="Leelawadee" w:hint="cs"/>
          <w:b/>
          <w:bCs/>
          <w:sz w:val="20"/>
          <w:szCs w:val="20"/>
          <w:cs/>
          <w:lang w:val="en-MY" w:bidi="th-TH"/>
        </w:rPr>
        <w:t>ข้อดีของวัสดุ</w:t>
      </w:r>
    </w:p>
    <w:p w14:paraId="1A3857AD" w14:textId="7C52E2A4" w:rsidR="004B2271" w:rsidRPr="006F6C9D" w:rsidRDefault="004B2271" w:rsidP="004B227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ด้วยปริมาณรีไซเคิลจากวัสดุหลังการบริโภค ที่ </w:t>
      </w:r>
      <w:r w:rsidRPr="006F6C9D">
        <w:rPr>
          <w:rFonts w:ascii="Arial" w:hAnsi="Arial" w:cs="Arial"/>
          <w:sz w:val="20"/>
          <w:szCs w:val="20"/>
        </w:rPr>
        <w:t xml:space="preserve">15-40% TPE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ของเรามีส่วนช่วยในการลดทาง</w:t>
      </w:r>
      <w:r w:rsidR="00EF6F51" w:rsidRPr="006F6C9D">
        <w:rPr>
          <w:rFonts w:ascii="Leelawadee" w:hAnsi="Leelawadee" w:cs="Leelawadee" w:hint="cs"/>
          <w:sz w:val="20"/>
          <w:szCs w:val="20"/>
          <w:cs/>
          <w:lang w:bidi="th-TH"/>
        </w:rPr>
        <w:t>รอยเท้า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นิเวศน์</w:t>
      </w:r>
      <w:r w:rsidR="00EF6F51" w:rsidRPr="006F6C9D">
        <w:rPr>
          <w:rFonts w:ascii="Leelawadee" w:hAnsi="Leelawadee" w:cs="Leelawadee" w:hint="cs"/>
          <w:sz w:val="20"/>
          <w:szCs w:val="20"/>
          <w:cs/>
          <w:lang w:bidi="th-TH"/>
        </w:rPr>
        <w:t xml:space="preserve">( </w:t>
      </w:r>
      <w:r w:rsidR="00EF6F51" w:rsidRPr="006F6C9D">
        <w:rPr>
          <w:rFonts w:ascii="Leelawadee" w:hAnsi="Leelawadee" w:cs="Leelawadee" w:hint="cs"/>
          <w:sz w:val="20"/>
          <w:szCs w:val="20"/>
          <w:shd w:val="clear" w:color="auto" w:fill="FFFFFF"/>
          <w:cs/>
          <w:lang w:bidi="th-TH"/>
        </w:rPr>
        <w:t>การวัดผลกระทบจากกิจกรรมต่าง ๆ ของมนุษย์ที่ส่งผลต่อระบบนิเวศน์</w:t>
      </w:r>
      <w:r w:rsidR="00EF6F51" w:rsidRPr="006F6C9D">
        <w:rPr>
          <w:rFonts w:ascii="Leelawadee" w:hAnsi="Leelawadee" w:cs="Leelawadee" w:hint="cs"/>
          <w:sz w:val="20"/>
          <w:szCs w:val="20"/>
          <w:cs/>
          <w:lang w:bidi="th-TH"/>
        </w:rPr>
        <w:t xml:space="preserve"> )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รวบรวมความยั่งยืนและแนวปฏิบัติด้านการผลิตที่มีความรับผิดชอบ ออกแบบมาให้ทนทานต่อสภาวะกลางแจ้ง โดยทนทานต่อสภาพอากาศเป็นเลิศ จึงมั่นใจได้ถึงประสิทธิภาพและความทนทานสูงสุด การยึดเกาะกับวัสดุ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>PP</w:t>
      </w:r>
      <w:r w:rsidR="00EF6F51" w:rsidRPr="006F6C9D">
        <w:rPr>
          <w:rFonts w:ascii="Arial" w:hAnsi="Arial" w:cs="Arial"/>
          <w:sz w:val="20"/>
          <w:szCs w:val="20"/>
          <w:cs/>
        </w:rPr>
        <w:t xml:space="preserve"> </w:t>
      </w:r>
      <w:r w:rsidR="00EF6F51" w:rsidRPr="006F6C9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ที่ดี </w:t>
      </w:r>
      <w:r w:rsidRPr="006F6C9D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ช่วยเพิ่มการผสานรวมส่วนประกอบและอายุการใช้งานที่ยืนยาว</w:t>
      </w:r>
    </w:p>
    <w:p w14:paraId="53AF4A2D" w14:textId="77777777" w:rsidR="008B4695" w:rsidRPr="006F6C9D" w:rsidRDefault="008B4695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FC2E111" w14:textId="28AAEF37" w:rsidR="008B4695" w:rsidRPr="00E208D1" w:rsidRDefault="00EF6F51" w:rsidP="00EF6F5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ความหนาแน่นต่ำของ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TPE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ช่วยให้การออกแบบยานพาหนะมีน้ำหนักเบาและประหยัดเชื้อเพลิง ในขณะที่ความเสถียรของอุณหภูมิที่สูงถึง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90°C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ช่วยให้มั่นใจในความสมบูรณ์ของวัสดุภายใต้สภาพอากาศที่แตกต่างกัน ด้วยช่วงความแข็งตั้งแต่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>50</w:t>
      </w:r>
      <w:r w:rsidRPr="00E208D1">
        <w:rPr>
          <w:rFonts w:ascii="Leelawadee" w:hAnsi="Leelawadee" w:cs="Leelawadee" w:hint="cs"/>
          <w:sz w:val="20"/>
          <w:szCs w:val="20"/>
        </w:rPr>
        <w:t xml:space="preserve">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ถึง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90 Shore A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จึงมีความยืดหยุ่นสำหรับการใช้งานภายนอกที่หลากหลาย หลังจากผ่านการทดสอบอันเข้มงวดของฟลอริดาในรอบ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 xml:space="preserve">2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ปีและได้รับการจัดอันดับ</w:t>
      </w:r>
      <w:r w:rsidRPr="006F6C9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>GS</w:t>
      </w:r>
      <w:r w:rsidRPr="006F6C9D">
        <w:rPr>
          <w:rFonts w:ascii="Arial" w:hAnsi="Arial" w:cs="Arial" w:hint="eastAsia"/>
          <w:sz w:val="20"/>
          <w:szCs w:val="20"/>
        </w:rPr>
        <w:t>≥</w:t>
      </w:r>
      <w:r w:rsidRPr="006F6C9D">
        <w:rPr>
          <w:rFonts w:ascii="Arial" w:hAnsi="Arial" w:cs="Arial"/>
          <w:sz w:val="20"/>
          <w:szCs w:val="20"/>
        </w:rPr>
        <w:t xml:space="preserve">4 </w:t>
      </w:r>
      <w:r w:rsidRPr="006F6C9D">
        <w:rPr>
          <w:rFonts w:ascii="Arial" w:hAnsi="Arial" w:cs="Arial"/>
          <w:sz w:val="20"/>
          <w:szCs w:val="20"/>
          <w:cs/>
        </w:rPr>
        <w:t xml:space="preserve"> </w:t>
      </w:r>
      <w:r w:rsidRPr="006F6C9D">
        <w:rPr>
          <w:rFonts w:ascii="Arial" w:hAnsi="Arial" w:cs="Arial"/>
          <w:sz w:val="20"/>
          <w:szCs w:val="20"/>
        </w:rPr>
        <w:t>TPE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ของเราแสดงให้เห็นถึงความทนทานต่อสภาพอากาศและ</w:t>
      </w:r>
      <w:r w:rsidRPr="00E208D1">
        <w:rPr>
          <w:rFonts w:ascii="Leelawadee" w:hAnsi="Leelawadee" w:cs="Leelawadee" w:hint="cs"/>
          <w:sz w:val="20"/>
          <w:szCs w:val="20"/>
          <w:highlight w:val="yellow"/>
          <w:cs/>
          <w:lang w:bidi="th-TH"/>
        </w:rPr>
        <w:t>ความต้านทานรังสียูวี</w:t>
      </w:r>
      <w:hyperlink r:id="rId13" w:history="1">
        <w:r w:rsidR="000E4919" w:rsidRPr="008B7292">
          <w:rPr>
            <w:rStyle w:val="Hyperlink"/>
          </w:rPr>
          <w:t>https://www.kraiburg-tpe.com/th/kraiburg-tpe-adds-functionality-and-design-vehicle-navigation-devices</w:t>
        </w:r>
      </w:hyperlink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ที่โดดเด่น</w:t>
      </w:r>
    </w:p>
    <w:p w14:paraId="741AADF7" w14:textId="2E7D6090" w:rsidR="008B4695" w:rsidRPr="00E208D1" w:rsidRDefault="00EF6F51" w:rsidP="00E208D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ยอมรับทางเลือกที่ยั่งยืนโดยได้รับอิทธิพลจากวัตถุดิบเฉพาะสำหรับการรีไซเคิล และเพิ่มความสวยงามให้กับรูปลักษณ์ภายนอกของยานยนต์ของคุณ เลือกซีรีส์คอมปาวน์ </w:t>
      </w:r>
      <w:r w:rsidRPr="00E208D1">
        <w:rPr>
          <w:rFonts w:ascii="Arial" w:hAnsi="Arial" w:cs="Arial"/>
          <w:sz w:val="20"/>
          <w:szCs w:val="20"/>
        </w:rPr>
        <w:t>TPE</w:t>
      </w:r>
      <w:r w:rsidRPr="00E208D1">
        <w:rPr>
          <w:rFonts w:ascii="Leelawadee" w:hAnsi="Leelawadee" w:cs="Leelawadee" w:hint="cs"/>
          <w:sz w:val="20"/>
          <w:szCs w:val="20"/>
        </w:rPr>
        <w:t xml:space="preserve">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ของเราเพื่อประสิทธิภาพที่เหนือชั้น เป็นมิตรต่อสิ่งแวดล้อม และมีสไตล์ในการใช้งานในยานยนต์</w:t>
      </w:r>
    </w:p>
    <w:p w14:paraId="7859133B" w14:textId="77777777" w:rsidR="00E208D1" w:rsidRPr="00E208D1" w:rsidRDefault="00E208D1" w:rsidP="00E208D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265E3BC" w14:textId="33344C1F" w:rsidR="00093F48" w:rsidRPr="00E208D1" w:rsidRDefault="00EF6F51" w:rsidP="00E208D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คุณลักษณะอเนกประสงค์ของ </w:t>
      </w:r>
      <w:r w:rsidRPr="00E208D1">
        <w:rPr>
          <w:rFonts w:ascii="Arial" w:hAnsi="Arial" w:cs="Arial"/>
          <w:sz w:val="20"/>
          <w:szCs w:val="20"/>
        </w:rPr>
        <w:t>THERMOLAST® R RC/UV/AP</w:t>
      </w:r>
      <w:r w:rsidRPr="00E208D1">
        <w:rPr>
          <w:rFonts w:ascii="Leelawadee" w:hAnsi="Leelawadee" w:cs="Leelawadee" w:hint="cs"/>
          <w:sz w:val="20"/>
          <w:szCs w:val="20"/>
        </w:rPr>
        <w:t xml:space="preserve">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ทำให้เหมาะอย่างยิ่งสำหรับการใช้งานภายนอกยานยนต์ที่หลากหลาย รวมถึงปะเก็นครอบบังลม ซีลหน้าต่าง การใช้งานในส่วนการเคลื่อนที่ การใช้งานใต้ท้องรถ และอื่นๆ</w:t>
      </w:r>
    </w:p>
    <w:p w14:paraId="0FCE4D3B" w14:textId="77777777" w:rsidR="004701E5" w:rsidRPr="006F6C9D" w:rsidRDefault="004701E5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7D4F9D7E" w14:textId="1C9E76BF" w:rsidR="00DD42DC" w:rsidRPr="00E208D1" w:rsidRDefault="00EF6F51" w:rsidP="00DD42DC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E208D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E208D1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E208D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ของเรา</w:t>
      </w:r>
    </w:p>
    <w:p w14:paraId="6C72ACCE" w14:textId="49A4BBA5" w:rsidR="00DD42DC" w:rsidRPr="00E208D1" w:rsidRDefault="00DD42DC" w:rsidP="00E208D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นวัตกรรมด้านความยั่งยืนล่าสุดของ </w:t>
      </w:r>
      <w:r w:rsidRPr="00E208D1">
        <w:rPr>
          <w:rFonts w:ascii="Arial" w:hAnsi="Arial" w:cs="Arial"/>
          <w:sz w:val="20"/>
          <w:szCs w:val="20"/>
        </w:rPr>
        <w:t xml:space="preserve">KRAIBURG TPE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ประกอบด้วยชุดโซลูชันวัสดุที่พัฒนาขึ้นเป็นพิเศษสำหรับรถยนต์ ผู้บริโภค เครื่องใช้ไฟฟ้า อุปกรณ์สวมใส่ และการใช้งานในอุตสาหกรรม ประกอบด้วยปริมาณการรีไซเคิลหลังการบริโภค </w:t>
      </w:r>
      <w:r w:rsidRPr="00E208D1">
        <w:rPr>
          <w:rFonts w:ascii="Arial" w:hAnsi="Arial" w:cs="Arial"/>
          <w:sz w:val="20"/>
          <w:szCs w:val="20"/>
          <w:cs/>
          <w:lang w:bidi="th-TH"/>
        </w:rPr>
        <w:t>(</w:t>
      </w:r>
      <w:r w:rsidRPr="00E208D1">
        <w:rPr>
          <w:rFonts w:ascii="Arial" w:hAnsi="Arial" w:cs="Arial"/>
          <w:sz w:val="20"/>
          <w:szCs w:val="20"/>
        </w:rPr>
        <w:t xml:space="preserve">PCR)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สูงถึง </w:t>
      </w:r>
      <w:r w:rsidRPr="00E208D1">
        <w:rPr>
          <w:rFonts w:ascii="Arial" w:hAnsi="Arial" w:cs="Arial"/>
          <w:sz w:val="20"/>
          <w:szCs w:val="20"/>
        </w:rPr>
        <w:t xml:space="preserve">48%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และปริมาณการรีไซเคิลของอุตสาหกรรม </w:t>
      </w:r>
      <w:r w:rsidRPr="00E208D1">
        <w:rPr>
          <w:rFonts w:ascii="Arial" w:hAnsi="Arial" w:cs="Arial"/>
          <w:sz w:val="20"/>
          <w:szCs w:val="20"/>
          <w:cs/>
          <w:lang w:bidi="th-TH"/>
        </w:rPr>
        <w:t>(</w:t>
      </w:r>
      <w:r w:rsidRPr="00E208D1">
        <w:rPr>
          <w:rFonts w:ascii="Arial" w:hAnsi="Arial" w:cs="Arial"/>
          <w:sz w:val="20"/>
          <w:szCs w:val="20"/>
        </w:rPr>
        <w:t xml:space="preserve">PIR) 50%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วัสดุดังกล่าวเป็นไปตามมาตรฐานระดับโลกหลายมาตรฐาน เช่น การปฏิบัติตามข้อกำหนดวัตถุดิบของ </w:t>
      </w:r>
      <w:r w:rsidRPr="00E208D1">
        <w:rPr>
          <w:rFonts w:ascii="Arial" w:hAnsi="Arial" w:cs="Arial"/>
          <w:sz w:val="20"/>
          <w:szCs w:val="20"/>
        </w:rPr>
        <w:t xml:space="preserve">FDA, RoHS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และข้อกำหนด </w:t>
      </w:r>
      <w:r w:rsidRPr="00E208D1">
        <w:rPr>
          <w:rFonts w:ascii="Arial" w:hAnsi="Arial" w:cs="Arial"/>
          <w:sz w:val="20"/>
          <w:szCs w:val="20"/>
        </w:rPr>
        <w:t xml:space="preserve">REACH SVHC KRAIBURG TPE </w:t>
      </w: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ยังให้ค่าการปล่อยก๊าซคาร์บอนของผลิตภัณฑ์ให้กับลูกค้าอีกด้วย</w:t>
      </w:r>
    </w:p>
    <w:p w14:paraId="5A0B74AC" w14:textId="0487C946" w:rsidR="00E208D1" w:rsidRPr="00E208D1" w:rsidRDefault="00DD42DC" w:rsidP="00E208D1">
      <w:pPr>
        <w:pStyle w:val="NoSpacing"/>
        <w:spacing w:line="360" w:lineRule="auto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E208D1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E208D1">
        <w:rPr>
          <w:rFonts w:ascii="Arial" w:hAnsi="Arial" w:cs="Arial"/>
          <w:sz w:val="20"/>
          <w:szCs w:val="20"/>
          <w:lang w:eastAsia="en-US" w:bidi="th-TH"/>
        </w:rPr>
        <w:t>TPE</w:t>
      </w:r>
      <w:r w:rsidRPr="00E208D1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E208D1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ที่ยั่งยืนหรือไม่</w:t>
      </w:r>
      <w:r w:rsidRPr="00E208D1">
        <w:rPr>
          <w:rFonts w:ascii="Leelawadee" w:hAnsi="Leelawadee" w:cs="Leelawadee" w:hint="cs"/>
          <w:sz w:val="20"/>
          <w:szCs w:val="20"/>
          <w:lang w:eastAsia="en-US" w:bidi="th-TH"/>
        </w:rPr>
        <w:t xml:space="preserve">? </w:t>
      </w:r>
      <w:r w:rsidRPr="00E208D1">
        <w:rPr>
          <w:rFonts w:ascii="Leelawadee" w:hAnsi="Leelawadee" w:cs="Leelawadee" w:hint="cs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76C91FE8" w14:textId="5655EC97" w:rsidR="00DD42DC" w:rsidRPr="00E208D1" w:rsidRDefault="00DD42DC" w:rsidP="00E208D1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E208D1">
        <w:rPr>
          <w:rFonts w:ascii="Leelawadee" w:hAnsi="Leelawadee" w:cs="Leelawadee" w:hint="cs"/>
          <w:sz w:val="20"/>
          <w:szCs w:val="20"/>
          <w:cs/>
          <w:lang w:bidi="th-TH"/>
        </w:rPr>
        <w:t>ผู้เชี่ยวชาญของเรายินดีตอบทุกคำถามที่คุณมี ตลอดจนเสนอโซลูชั่นที่เหมาะสมสำหรับการใช้งานของคุณ</w:t>
      </w:r>
    </w:p>
    <w:p w14:paraId="4D811217" w14:textId="47AA50B3" w:rsidR="002E4504" w:rsidRPr="003A17F4" w:rsidRDefault="00203048" w:rsidP="00A26505">
      <w:pPr>
        <w:keepNext/>
        <w:keepLines/>
        <w:spacing w:after="0" w:line="360" w:lineRule="auto"/>
        <w:ind w:right="1559"/>
        <w:rPr>
          <w:noProof/>
          <w:sz w:val="24"/>
          <w:szCs w:val="24"/>
        </w:rPr>
      </w:pPr>
      <w:r w:rsidRPr="003A17F4">
        <w:rPr>
          <w:noProof/>
          <w:sz w:val="24"/>
          <w:szCs w:val="24"/>
        </w:rPr>
        <w:lastRenderedPageBreak/>
        <w:drawing>
          <wp:inline distT="0" distB="0" distL="0" distR="0" wp14:anchorId="2D10E8AE" wp14:editId="3F74A13A">
            <wp:extent cx="4178341" cy="2711450"/>
            <wp:effectExtent l="0" t="0" r="0" b="0"/>
            <wp:docPr id="1" name="Picture 1" descr="A group of people sitting in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people sitting in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794" cy="271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B7102" w14:textId="77777777" w:rsidR="00E208D1" w:rsidRPr="00B37C59" w:rsidRDefault="00E208D1" w:rsidP="00E208D1">
      <w:pPr>
        <w:keepNext/>
        <w:keepLines/>
        <w:spacing w:after="0" w:line="360" w:lineRule="auto"/>
        <w:ind w:right="1559"/>
        <w:rPr>
          <w:noProof/>
        </w:rPr>
      </w:pPr>
      <w:r w:rsidRPr="00B37C59">
        <w:rPr>
          <w:rFonts w:ascii="Arial" w:hAnsi="Arial" w:cs="Arial"/>
          <w:b/>
          <w:bCs/>
          <w:sz w:val="20"/>
          <w:szCs w:val="20"/>
          <w:lang w:bidi="ar-SA"/>
        </w:rPr>
        <w:t>(Photo: © 2023 KRAIBURG TPE)</w:t>
      </w:r>
    </w:p>
    <w:p w14:paraId="2FCB440D" w14:textId="77777777" w:rsidR="00E208D1" w:rsidRPr="00B37C59" w:rsidRDefault="00E208D1" w:rsidP="00E208D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5" w:history="1">
        <w:r w:rsidRPr="00B37C5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37C59">
        <w:rPr>
          <w:rFonts w:ascii="Arial" w:hAnsi="Arial" w:cs="Arial"/>
          <w:sz w:val="20"/>
          <w:szCs w:val="20"/>
        </w:rPr>
        <w:t xml:space="preserve"> , +6 03 9545 6301). </w:t>
      </w:r>
    </w:p>
    <w:p w14:paraId="23FE76E6" w14:textId="77777777" w:rsidR="00E208D1" w:rsidRPr="00B37C59" w:rsidRDefault="00E208D1" w:rsidP="00E208D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42416AA" w14:textId="77777777" w:rsidR="00E208D1" w:rsidRPr="00B37C59" w:rsidRDefault="00E208D1" w:rsidP="00E208D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786720B" w14:textId="77777777" w:rsidR="00E208D1" w:rsidRPr="00B37C59" w:rsidRDefault="00E208D1" w:rsidP="00E208D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99F2548" wp14:editId="6966443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1D441" w14:textId="77777777" w:rsidR="00E208D1" w:rsidRPr="00B37C59" w:rsidRDefault="00046CC4" w:rsidP="00E208D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E208D1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BC8ADA8" w14:textId="77777777" w:rsidR="00E208D1" w:rsidRPr="00B37C59" w:rsidRDefault="00E208D1" w:rsidP="00E208D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3533AE9" wp14:editId="7B07C31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BB038A" w14:textId="77777777" w:rsidR="00E208D1" w:rsidRPr="00B37C59" w:rsidRDefault="00046CC4" w:rsidP="00E208D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="00E208D1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7D838232" w14:textId="77777777" w:rsidR="00E208D1" w:rsidRPr="00B37C59" w:rsidRDefault="00E208D1" w:rsidP="00E208D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3926B9CA" w14:textId="77777777" w:rsidR="00E208D1" w:rsidRPr="00B37C59" w:rsidRDefault="00E208D1" w:rsidP="00E208D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1DB25D84" w14:textId="77777777" w:rsidR="00E208D1" w:rsidRPr="00B37C59" w:rsidRDefault="00E208D1" w:rsidP="00E208D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3D3A636" wp14:editId="199C5EA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EE70774" wp14:editId="2015B32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B859F20" wp14:editId="503679E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4F030C5" wp14:editId="1D8BCDD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7643D2C" wp14:editId="7B8B7DD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A5057" w14:textId="77777777" w:rsidR="00E208D1" w:rsidRPr="00B37C59" w:rsidRDefault="00E208D1" w:rsidP="00E208D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2CA90D12" w14:textId="77777777" w:rsidR="00E208D1" w:rsidRPr="00B37C59" w:rsidRDefault="00E208D1" w:rsidP="00E208D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3166F460" wp14:editId="55B9CFE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6741DB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05651FD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1A943240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25884D6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8ECD970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115E7369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6F7E2ED3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6D750E2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D46CE3D" w14:textId="77777777" w:rsidR="00E208D1" w:rsidRPr="00840514" w:rsidRDefault="00E208D1" w:rsidP="00E208D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4062AF5C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4EE34EA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170BC56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CF62C73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B13FF42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9346BC1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4B16B0B7" w14:textId="77777777" w:rsidR="00E208D1" w:rsidRPr="00F04739" w:rsidRDefault="00E208D1" w:rsidP="00E208D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40864202" w14:textId="77777777" w:rsidR="00E208D1" w:rsidRPr="008E55C3" w:rsidRDefault="00E208D1" w:rsidP="00E208D1">
      <w:pPr>
        <w:spacing w:line="360" w:lineRule="auto"/>
        <w:ind w:right="1842"/>
        <w:jc w:val="both"/>
        <w:rPr>
          <w:rFonts w:ascii="Arial" w:hAnsi="Arial" w:cs="Arial"/>
          <w:b/>
          <w:sz w:val="20"/>
          <w:szCs w:val="20"/>
          <w:lang w:val="en-MY" w:bidi="th-TH"/>
        </w:rPr>
      </w:pPr>
    </w:p>
    <w:p w14:paraId="2F0D23A0" w14:textId="06286E48" w:rsidR="002C536B" w:rsidRPr="003A17F4" w:rsidRDefault="002C536B" w:rsidP="00E208D1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4"/>
          <w:szCs w:val="24"/>
          <w:lang w:val="en-MY"/>
        </w:rPr>
      </w:pPr>
    </w:p>
    <w:p w14:paraId="259AFD04" w14:textId="77777777" w:rsidR="001655F4" w:rsidRPr="003A17F4" w:rsidRDefault="001655F4" w:rsidP="00A26505">
      <w:pPr>
        <w:ind w:right="1559"/>
        <w:rPr>
          <w:rFonts w:ascii="Arial" w:hAnsi="Arial" w:cs="Arial"/>
          <w:b/>
          <w:sz w:val="24"/>
          <w:szCs w:val="24"/>
          <w:lang w:val="en-MY"/>
        </w:rPr>
      </w:pPr>
    </w:p>
    <w:sectPr w:rsidR="001655F4" w:rsidRPr="003A17F4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6739" w14:textId="77777777" w:rsidR="00FB566F" w:rsidRDefault="00FB566F" w:rsidP="00784C57">
      <w:pPr>
        <w:spacing w:after="0" w:line="240" w:lineRule="auto"/>
      </w:pPr>
      <w:r>
        <w:separator/>
      </w:r>
    </w:p>
  </w:endnote>
  <w:endnote w:type="continuationSeparator" w:id="0">
    <w:p w14:paraId="662D6B3E" w14:textId="77777777" w:rsidR="00FB566F" w:rsidRDefault="00FB566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altName w:val="Leelawadee UI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46CC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46CC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46CC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46CC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599E3" w14:textId="77777777" w:rsidR="00FB566F" w:rsidRDefault="00FB566F" w:rsidP="00784C57">
      <w:pPr>
        <w:spacing w:after="0" w:line="240" w:lineRule="auto"/>
      </w:pPr>
      <w:r>
        <w:separator/>
      </w:r>
    </w:p>
  </w:footnote>
  <w:footnote w:type="continuationSeparator" w:id="0">
    <w:p w14:paraId="4662208C" w14:textId="77777777" w:rsidR="00FB566F" w:rsidRDefault="00FB566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0E4919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0E4919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99B901D" w14:textId="77777777" w:rsidR="006F6C9D" w:rsidRPr="000E4919" w:rsidRDefault="006F6C9D" w:rsidP="006F6C9D">
          <w:pPr>
            <w:spacing w:after="0" w:line="360" w:lineRule="auto"/>
            <w:ind w:left="-105"/>
            <w:jc w:val="both"/>
            <w:rPr>
              <w:rStyle w:val="SubtleEmphasis"/>
              <w:rFonts w:ascii="Leelawadee" w:hAnsi="Leelawadee" w:cs="Leelawadee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0E491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KRAIBURG TPE</w:t>
          </w:r>
          <w:r w:rsidRPr="000E4919">
            <w:rPr>
              <w:rStyle w:val="SubtleEmphasis"/>
              <w:rFonts w:ascii="Leelawadee" w:hAnsi="Leelawadee" w:cs="Leelawadee" w:hint="cs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6F6C9D">
            <w:rPr>
              <w:rStyle w:val="SubtleEmphasis"/>
              <w:rFonts w:ascii="Leelawadee" w:hAnsi="Leelawadee" w:cs="Leelawadee" w:hint="cs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เปิดตัว</w:t>
          </w:r>
          <w:proofErr w:type="spellEnd"/>
          <w:r w:rsidRPr="000E491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TPE </w:t>
          </w:r>
          <w:proofErr w:type="spellStart"/>
          <w:r w:rsidRPr="006F6C9D">
            <w:rPr>
              <w:rStyle w:val="SubtleEmphasis"/>
              <w:rFonts w:ascii="Leelawadee" w:hAnsi="Leelawadee" w:cs="Leelawadee" w:hint="cs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ที่เป็นซีรีย์ของนวัตกรรมสำหรับการใช้งานภายนอกยานยนต์</w:t>
          </w:r>
          <w:proofErr w:type="spellEnd"/>
        </w:p>
        <w:p w14:paraId="045E01D9" w14:textId="0EBE9AA2" w:rsidR="0072737D" w:rsidRPr="0072737D" w:rsidRDefault="002E4504" w:rsidP="002E45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S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e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>ptember</w:t>
          </w:r>
          <w:r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7777777" w:rsidR="0072737D" w:rsidRDefault="003C4170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422C64D" w14:textId="77777777" w:rsidR="006F6C9D" w:rsidRPr="006F6C9D" w:rsidRDefault="006F6C9D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" w:hAnsi="Leelawadee" w:cs="Leelawadee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6F6C9D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KRAIBURG TPE</w:t>
          </w:r>
          <w:r w:rsidRPr="006F6C9D">
            <w:rPr>
              <w:rStyle w:val="SubtleEmphasis"/>
              <w:rFonts w:ascii="Leelawadee" w:hAnsi="Leelawadee" w:cs="Leelawadee" w:hint="cs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6F6C9D">
            <w:rPr>
              <w:rStyle w:val="SubtleEmphasis"/>
              <w:rFonts w:ascii="Leelawadee" w:hAnsi="Leelawadee" w:cs="Leelawadee" w:hint="cs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เปิดตัว</w:t>
          </w:r>
          <w:proofErr w:type="spellEnd"/>
          <w:r w:rsidRPr="006F6C9D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TPE </w:t>
          </w:r>
          <w:proofErr w:type="spellStart"/>
          <w:r w:rsidRPr="006F6C9D">
            <w:rPr>
              <w:rStyle w:val="SubtleEmphasis"/>
              <w:rFonts w:ascii="Leelawadee" w:hAnsi="Leelawadee" w:cs="Leelawadee" w:hint="cs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ที่เป็นซีรีย์ของนวัตกรรมสำหรับการใช้งานภายนอกยานยนต์</w:t>
          </w:r>
          <w:proofErr w:type="spellEnd"/>
        </w:p>
        <w:p w14:paraId="765F9503" w14:textId="6C0DAFEB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C14FA">
            <w:rPr>
              <w:rFonts w:ascii="Arial" w:hAnsi="Arial"/>
              <w:b/>
              <w:sz w:val="16"/>
              <w:szCs w:val="16"/>
            </w:rPr>
            <w:t>S</w:t>
          </w:r>
          <w:r w:rsidR="00CC14FA">
            <w:rPr>
              <w:rFonts w:ascii="Arial" w:hAnsi="Arial" w:hint="eastAsia"/>
              <w:b/>
              <w:sz w:val="16"/>
              <w:szCs w:val="16"/>
              <w:lang w:eastAsia="zh-CN"/>
            </w:rPr>
            <w:t>e</w:t>
          </w:r>
          <w:r w:rsidR="00CC14FA">
            <w:rPr>
              <w:rFonts w:ascii="Arial" w:hAnsi="Arial"/>
              <w:b/>
              <w:sz w:val="16"/>
              <w:szCs w:val="16"/>
              <w:lang w:eastAsia="zh-CN"/>
            </w:rPr>
            <w:t>ptember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6CC4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4919"/>
    <w:rsid w:val="000F2DAE"/>
    <w:rsid w:val="000F32CD"/>
    <w:rsid w:val="000F3838"/>
    <w:rsid w:val="000F7C93"/>
    <w:rsid w:val="000F7C99"/>
    <w:rsid w:val="00100A4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17F4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3BE3"/>
    <w:rsid w:val="004A62E0"/>
    <w:rsid w:val="004A6454"/>
    <w:rsid w:val="004B0469"/>
    <w:rsid w:val="004B2271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6F6C9D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42D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208D1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6F51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E49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kraiburg-tpe-adds-functionality-and-design-vehicle-navigation-device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automotive-exterior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2006/metadata/properties"/>
    <ds:schemaRef ds:uri="http://www.w3.org/XML/1998/namespace"/>
    <ds:schemaRef ds:uri="b0aac98f-77e3-488e-b1d0-e526279ba76f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d3818be-6f21-4c29-ab13-78e30dc982d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4574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2023-08-28T03:42:00Z</dcterms:created>
  <dcterms:modified xsi:type="dcterms:W3CDTF">2023-08-30T09:21:00Z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