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91612" w14:textId="7F59CBD0" w:rsidR="006C4263" w:rsidRPr="0024260F" w:rsidRDefault="00362FAE" w:rsidP="0024260F">
      <w:pPr>
        <w:spacing w:after="0" w:line="360" w:lineRule="auto"/>
        <w:ind w:right="1417"/>
        <w:contextualSpacing/>
        <w:rPr>
          <w:rFonts w:ascii="Leelawadee" w:hAnsi="Leelawadee" w:cs="Leelawadee"/>
          <w:b/>
          <w:bCs/>
          <w:sz w:val="24"/>
          <w:szCs w:val="24"/>
        </w:rPr>
      </w:pPr>
      <w:r w:rsidRPr="0024260F">
        <w:rPr>
          <w:rFonts w:ascii="Leelawadee" w:hAnsi="Leelawadee" w:cs="Leelawadee"/>
          <w:b/>
          <w:bCs/>
          <w:sz w:val="24"/>
          <w:szCs w:val="24"/>
        </w:rPr>
        <w:t xml:space="preserve">TPEs </w:t>
      </w:r>
      <w:r w:rsidRPr="0024260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จุดประกายความก้าวหน้าในระบบการจัดการแบตเตอรี่</w:t>
      </w:r>
    </w:p>
    <w:p w14:paraId="3F74AB9D" w14:textId="77777777" w:rsidR="0024260F" w:rsidRP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748FED5C" w14:textId="52F5EC3C" w:rsidR="00657653" w:rsidRPr="0024260F" w:rsidRDefault="00362FAE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สำหรับการใช้งานในตัวเชื่อมต่อและปลั๊ก ซึ่งทั้งสองอย่างนี้มีความสำคัญต่อการทำงานของระบบการจัดการแบตเตอรี่ ผู้ผลิต </w:t>
      </w:r>
      <w:r w:rsidRPr="0024260F">
        <w:rPr>
          <w:rFonts w:ascii="Leelawadee" w:hAnsi="Leelawadee" w:cs="Leelawadee"/>
          <w:sz w:val="20"/>
          <w:szCs w:val="20"/>
        </w:rPr>
        <w:t xml:space="preserve">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ของผลิตภัณฑ์เทอร์โมพลาสติกอีลาสโตเมอร์ที่ได้รับการยอมรับทั่วโลก และมีโซลูชันที่ได้รับการออกแบบทางวิศวกรรมตามความต้องการ </w:t>
      </w:r>
      <w:r w:rsidRPr="0024260F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4260F">
        <w:rPr>
          <w:rFonts w:ascii="Leelawadee" w:hAnsi="Leelawadee" w:cs="Leelawadee"/>
          <w:sz w:val="20"/>
          <w:szCs w:val="20"/>
        </w:rPr>
        <w:t xml:space="preserve">KRAIBURG 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ขอนำเสนอสารประกอบซีรีส์ </w:t>
      </w:r>
      <w:r w:rsidRPr="0024260F">
        <w:rPr>
          <w:rFonts w:ascii="Leelawadee" w:hAnsi="Leelawadee" w:cs="Leelawadee"/>
          <w:sz w:val="20"/>
          <w:szCs w:val="20"/>
        </w:rPr>
        <w:t xml:space="preserve">AD1/CS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24260F">
        <w:rPr>
          <w:rFonts w:ascii="Leelawadee" w:hAnsi="Leelawadee" w:cs="Leelawadee"/>
          <w:sz w:val="20"/>
          <w:szCs w:val="20"/>
        </w:rPr>
        <w:t>FR</w:t>
      </w:r>
    </w:p>
    <w:p w14:paraId="5091E625" w14:textId="2CD781B9" w:rsidR="00657653" w:rsidRPr="0024260F" w:rsidRDefault="00657653" w:rsidP="0024260F">
      <w:pPr>
        <w:spacing w:after="0" w:line="360" w:lineRule="auto"/>
        <w:ind w:right="1417"/>
        <w:jc w:val="both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</w:rPr>
        <w:t xml:space="preserve"> </w:t>
      </w:r>
    </w:p>
    <w:p w14:paraId="0836FFDF" w14:textId="0769DB72" w:rsidR="00657653" w:rsidRPr="0024260F" w:rsidRDefault="00362FAE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>การขับเคลื่อนด้วยพลังงานไฟฟ้ากำลังขับเคลื่อนความก้าวหน้าทางเทคโนโลยีเพื่อยกระดับคุณสมบัติด้านความปลอดภัยของยานพาหนะ รวมถึงทำให้การขับขี่มีประสิทธิภาพ ปลอดภัย และสะดวกสบายยิ่งขึ้น นอกจากความสามารถในการเข้าถึงโครงสร้างพื้นฐานการชาร์จที่เพิ่มขึ้นแล้ว ระบบการจัดการแบตเตอรี่ซึ่งเป็นหัวใจของยานพาหนะทุกคันก็กำลังก้าวหน้าเช่นกัน</w:t>
      </w:r>
    </w:p>
    <w:p w14:paraId="0B1564CC" w14:textId="77777777" w:rsidR="0024260F" w:rsidRP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2383360A" w14:textId="629862DB" w:rsidR="00657653" w:rsidRPr="0024260F" w:rsidRDefault="00362FAE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>ตัวเชื่อมต่อและปลั๊กมีบทบาทสำคัญในระบบการจัดการแบตเตอรี่ เพื่อให้แบตเตอรี่ทำงานได้อย่างมีประสิทธิภาพ ปลอดภัย และมีอายุการใช้งานยาวนานขึ้น ส่วนประกอบเหล่านี้ช่วยให้แน่ใจว่ามีการจ่ายพลังงานไฟฟ้าอย่างต่อเนื่องในขณะที่รถยนต์กำลังทำงาน และยังคงชาร์จแบตเตอรี่ไว้</w:t>
      </w:r>
    </w:p>
    <w:p w14:paraId="001DA827" w14:textId="77777777" w:rsidR="0024260F" w:rsidRP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17A03A79" w14:textId="4EC8958A" w:rsidR="00657653" w:rsidRPr="0024260F" w:rsidRDefault="00362FAE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>ดังนั้น จึงมีความสำคัญอย่างยิ่งสำหรับการเลือกใช้วัสดุขั้นสูงที่จะให้ประสิทธิภาพระดับสูงสุด ในขณะเดียวกันก็ปกป้องปลั๊กและขั้วต่อจากอันตรายจากไฟไหม้</w:t>
      </w:r>
    </w:p>
    <w:p w14:paraId="049E8096" w14:textId="77777777" w:rsidR="0024260F" w:rsidRP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28E44419" w14:textId="0CC88B8E" w:rsidR="00657653" w:rsidRPr="0024260F" w:rsidRDefault="00362FAE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>เทอร์โมพลาสติกอีลาสโตเมอร์ (</w:t>
      </w:r>
      <w:r w:rsidRPr="0024260F">
        <w:rPr>
          <w:rFonts w:ascii="Leelawadee" w:hAnsi="Leelawadee" w:cs="Leelawadee"/>
          <w:sz w:val="20"/>
          <w:szCs w:val="20"/>
        </w:rPr>
        <w:t xml:space="preserve">TPE)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>เป็นวัสดุที่ปลอดภัย อเนกประสงค์ และใช้งานได้ยาวนาน ซึ่งสามารถใช้กับปลั๊กและขั้วต่อของระบบชาร์จแบตเตอรี่ได้</w:t>
      </w:r>
    </w:p>
    <w:p w14:paraId="5465BB1C" w14:textId="77777777" w:rsidR="0024260F" w:rsidRP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64366EA1" w14:textId="4FB7AC9C" w:rsidR="00657653" w:rsidRPr="0024260F" w:rsidRDefault="00570A53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</w:rPr>
        <w:t xml:space="preserve">KRAIBURG 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24260F">
        <w:rPr>
          <w:rFonts w:ascii="Leelawadee" w:hAnsi="Leelawadee" w:cs="Leelawadee"/>
          <w:sz w:val="20"/>
          <w:szCs w:val="20"/>
        </w:rPr>
        <w:t xml:space="preserve">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ของผลิตภัณฑ์เทอร์โมพลาสติกอีลาสโตเมอร์และโซลูชัน </w:t>
      </w:r>
      <w:r w:rsidRPr="0024260F">
        <w:rPr>
          <w:rFonts w:ascii="Leelawadee" w:hAnsi="Leelawadee" w:cs="Leelawadee"/>
          <w:sz w:val="20"/>
          <w:szCs w:val="20"/>
        </w:rPr>
        <w:t xml:space="preserve">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ที่ได้รับการออกแบบทางวิศวกรรมซึ่งเป็นที่ยอมรับทั่วโลก นำเสนอสารประกอบ </w:t>
      </w:r>
      <w:r w:rsidRPr="0024260F">
        <w:rPr>
          <w:rFonts w:ascii="Leelawadee" w:hAnsi="Leelawadee" w:cs="Leelawadee"/>
          <w:sz w:val="20"/>
          <w:szCs w:val="20"/>
        </w:rPr>
        <w:t xml:space="preserve">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>ที่สอดคล้องกับความปลอดภัยในช่วงความแข็งที่เหมาะสมสำหรับตัวเชื่อมต่อและปลั๊ก</w:t>
      </w:r>
    </w:p>
    <w:p w14:paraId="5C4E8FC0" w14:textId="4D12C39F" w:rsid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63E77CCE" w14:textId="42ABE711" w:rsid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57CC5728" w14:textId="77777777" w:rsidR="0024260F" w:rsidRP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1A53AF87" w14:textId="5DC7FD55" w:rsidR="00570A53" w:rsidRPr="0024260F" w:rsidRDefault="00570A53" w:rsidP="0024260F">
      <w:pPr>
        <w:spacing w:after="0" w:line="360" w:lineRule="auto"/>
        <w:ind w:right="1417"/>
        <w:rPr>
          <w:rFonts w:ascii="Leelawadee" w:hAnsi="Leelawadee" w:cs="Leelawadee"/>
          <w:b/>
          <w:bCs/>
          <w:sz w:val="20"/>
          <w:szCs w:val="20"/>
        </w:rPr>
      </w:pPr>
      <w:r w:rsidRPr="0024260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ซีรีส์ </w:t>
      </w:r>
      <w:r w:rsidRPr="0024260F">
        <w:rPr>
          <w:rFonts w:ascii="Leelawadee" w:hAnsi="Leelawadee" w:cs="Leelawadee"/>
          <w:b/>
          <w:bCs/>
          <w:sz w:val="20"/>
          <w:szCs w:val="20"/>
        </w:rPr>
        <w:t xml:space="preserve">AD1/CS – </w:t>
      </w:r>
      <w:r w:rsidRPr="0024260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เพื่อการยึดเกาะที่ดีกับเทอร์โมพลาสติก</w:t>
      </w:r>
    </w:p>
    <w:p w14:paraId="2613A0F4" w14:textId="17819D3F" w:rsidR="00657653" w:rsidRPr="0024260F" w:rsidRDefault="00570A53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24260F">
        <w:rPr>
          <w:rFonts w:ascii="Leelawadee" w:hAnsi="Leelawadee" w:cs="Leelawadee"/>
          <w:sz w:val="20"/>
          <w:szCs w:val="20"/>
        </w:rPr>
        <w:t xml:space="preserve">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ที่คัดสรรจาก </w:t>
      </w:r>
      <w:r w:rsidRPr="0024260F">
        <w:rPr>
          <w:rFonts w:ascii="Leelawadee" w:hAnsi="Leelawadee" w:cs="Leelawadee"/>
          <w:sz w:val="20"/>
          <w:szCs w:val="20"/>
        </w:rPr>
        <w:t xml:space="preserve">KRAIBURG 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ได้รับการรับรองว่าเป็นไปตามมาตรฐานการติดไฟ </w:t>
      </w:r>
      <w:r w:rsidRPr="0024260F">
        <w:rPr>
          <w:rFonts w:ascii="Leelawadee" w:hAnsi="Leelawadee" w:cs="Leelawadee"/>
          <w:sz w:val="20"/>
          <w:szCs w:val="20"/>
        </w:rPr>
        <w:t xml:space="preserve">UL94HB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>ซึ่งระบุว่าวัสดุจะเผาไหม้ได้เร็วเพียงใดเมื่อติดไฟ เพื่อลดความเสี่ยงในการเกิดไฟไหม้</w:t>
      </w:r>
    </w:p>
    <w:p w14:paraId="6684F376" w14:textId="03B53560" w:rsidR="00570A53" w:rsidRPr="0024260F" w:rsidRDefault="00570A53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หนึ่งใน </w:t>
      </w:r>
      <w:r w:rsidRPr="0024260F">
        <w:rPr>
          <w:rFonts w:ascii="Leelawadee" w:hAnsi="Leelawadee" w:cs="Leelawadee"/>
          <w:sz w:val="20"/>
          <w:szCs w:val="20"/>
        </w:rPr>
        <w:t xml:space="preserve">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ที่เลือกจาก </w:t>
      </w:r>
      <w:r w:rsidRPr="0024260F">
        <w:rPr>
          <w:rFonts w:ascii="Leelawadee" w:hAnsi="Leelawadee" w:cs="Leelawadee"/>
          <w:sz w:val="20"/>
          <w:szCs w:val="20"/>
        </w:rPr>
        <w:t xml:space="preserve">KRAIBURG 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ที่ได้รับการรับรองจาก </w:t>
      </w:r>
      <w:r w:rsidRPr="0024260F">
        <w:rPr>
          <w:rFonts w:ascii="Leelawadee" w:hAnsi="Leelawadee" w:cs="Leelawadee"/>
          <w:sz w:val="20"/>
          <w:szCs w:val="20"/>
        </w:rPr>
        <w:t xml:space="preserve">UL94HB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คือซีรีส์ </w:t>
      </w:r>
      <w:r w:rsidRPr="0024260F">
        <w:rPr>
          <w:rFonts w:ascii="Leelawadee" w:hAnsi="Leelawadee" w:cs="Leelawadee"/>
          <w:sz w:val="20"/>
          <w:szCs w:val="20"/>
        </w:rPr>
        <w:t>AD1/CS</w:t>
      </w:r>
    </w:p>
    <w:p w14:paraId="2166BA9C" w14:textId="4CEDABD7" w:rsidR="00657653" w:rsidRPr="0024260F" w:rsidRDefault="00570A53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  <w:cs/>
          <w:lang w:bidi="th-TH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มีค่า </w:t>
      </w:r>
      <w:r w:rsidRPr="0024260F">
        <w:rPr>
          <w:rFonts w:ascii="Leelawadee" w:hAnsi="Leelawadee" w:cs="Leelawadee"/>
          <w:sz w:val="20"/>
          <w:szCs w:val="20"/>
          <w:lang w:bidi="th-TH"/>
        </w:rPr>
        <w:t xml:space="preserve">compression set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ดีและการยึดเกาะที่ดีกับเทอร์โมพลาสติกที่มีขั้ว เช่น </w:t>
      </w:r>
      <w:r w:rsidRPr="0024260F">
        <w:rPr>
          <w:rFonts w:ascii="Leelawadee" w:hAnsi="Leelawadee" w:cs="Leelawadee"/>
          <w:sz w:val="20"/>
          <w:szCs w:val="20"/>
        </w:rPr>
        <w:t xml:space="preserve">ABS, PC, PC/ABS, ASA, SAN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24260F">
        <w:rPr>
          <w:rFonts w:ascii="Leelawadee" w:hAnsi="Leelawadee" w:cs="Leelawadee"/>
          <w:sz w:val="20"/>
          <w:szCs w:val="20"/>
        </w:rPr>
        <w:t xml:space="preserve">PBT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>โดยกระบวนการฉีดขึ้นรูปและรีดขึ้นรูปได้ ทำให้สามารถออกแบบได้หลากหลาย</w:t>
      </w:r>
    </w:p>
    <w:p w14:paraId="2F41A4E2" w14:textId="77777777" w:rsidR="0024260F" w:rsidRP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2AC93E57" w14:textId="045F4055" w:rsidR="00657653" w:rsidRPr="0024260F" w:rsidRDefault="00570A53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  <w:cs/>
          <w:lang w:bidi="th-TH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>มีให้เลือกทั้งสีธรรมชาติและสีดำ และเหมาะสำหรับการใช้งานแบบเสียบปลั๊ก</w:t>
      </w:r>
    </w:p>
    <w:p w14:paraId="5533A244" w14:textId="77777777" w:rsidR="0024260F" w:rsidRP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22317039" w14:textId="77777777" w:rsidR="00570A53" w:rsidRPr="0024260F" w:rsidRDefault="00570A53" w:rsidP="0024260F">
      <w:pPr>
        <w:spacing w:after="0" w:line="360" w:lineRule="auto"/>
        <w:ind w:right="1417"/>
        <w:rPr>
          <w:rFonts w:ascii="Leelawadee" w:hAnsi="Leelawadee" w:cs="Leelawadee"/>
          <w:b/>
          <w:bCs/>
          <w:sz w:val="20"/>
          <w:szCs w:val="20"/>
        </w:rPr>
      </w:pPr>
      <w:r w:rsidRPr="0024260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ซีรีส์ </w:t>
      </w:r>
      <w:r w:rsidRPr="0024260F">
        <w:rPr>
          <w:rFonts w:ascii="Leelawadee" w:hAnsi="Leelawadee" w:cs="Leelawadee"/>
          <w:b/>
          <w:bCs/>
          <w:sz w:val="20"/>
          <w:szCs w:val="20"/>
        </w:rPr>
        <w:t xml:space="preserve">FR2 – </w:t>
      </w:r>
      <w:r w:rsidRPr="0024260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มีคุณสมบัติหน่วงการติดไฟสูง</w:t>
      </w:r>
    </w:p>
    <w:p w14:paraId="6EDF941D" w14:textId="5DAB08DB" w:rsidR="00657653" w:rsidRPr="0024260F" w:rsidRDefault="00570A53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ชุดสารประกอบ </w:t>
      </w:r>
      <w:r w:rsidRPr="0024260F">
        <w:rPr>
          <w:rFonts w:ascii="Leelawadee" w:hAnsi="Leelawadee" w:cs="Leelawadee"/>
          <w:sz w:val="20"/>
          <w:szCs w:val="20"/>
        </w:rPr>
        <w:t xml:space="preserve">FR2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24260F">
        <w:rPr>
          <w:rFonts w:ascii="Leelawadee" w:hAnsi="Leelawadee" w:cs="Leelawadee"/>
          <w:sz w:val="20"/>
          <w:szCs w:val="20"/>
        </w:rPr>
        <w:t xml:space="preserve">KRAIBURG 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ได้รับการพิสูจน์แล้วว่ามีความเสถียรในอุณหภูมิที่สูงถึง </w:t>
      </w:r>
      <w:r w:rsidRPr="0024260F">
        <w:rPr>
          <w:rFonts w:ascii="Leelawadee" w:hAnsi="Leelawadee" w:cs="Leelawadee"/>
          <w:sz w:val="20"/>
          <w:szCs w:val="20"/>
        </w:rPr>
        <w:t xml:space="preserve">60°C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และระดับความชื้นที่ </w:t>
      </w:r>
      <w:r w:rsidRPr="0024260F">
        <w:rPr>
          <w:rFonts w:ascii="Leelawadee" w:hAnsi="Leelawadee" w:cs="Leelawadee"/>
          <w:sz w:val="20"/>
          <w:szCs w:val="20"/>
        </w:rPr>
        <w:t xml:space="preserve">75%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>แสดงคุณสมบัติดับไฟได้เองและไม่ปล่อยละอองที่เผาไหม้</w:t>
      </w:r>
    </w:p>
    <w:p w14:paraId="43CC6FE1" w14:textId="77777777" w:rsidR="0024260F" w:rsidRP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0889E78F" w14:textId="38E4FD0B" w:rsidR="00657653" w:rsidRPr="0024260F" w:rsidRDefault="00570A53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มีความแข็งหลากหลายพร้อมการรับรอง </w:t>
      </w:r>
      <w:r w:rsidRPr="0024260F">
        <w:rPr>
          <w:rFonts w:ascii="Leelawadee" w:hAnsi="Leelawadee" w:cs="Leelawadee"/>
          <w:sz w:val="20"/>
          <w:szCs w:val="20"/>
        </w:rPr>
        <w:t xml:space="preserve">UL 94 V-0 (1.5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มม.) และการจำแนกประเภทตามมาตรฐาน </w:t>
      </w:r>
      <w:r w:rsidRPr="0024260F">
        <w:rPr>
          <w:rFonts w:ascii="Leelawadee" w:hAnsi="Leelawadee" w:cs="Leelawadee"/>
          <w:sz w:val="20"/>
          <w:szCs w:val="20"/>
        </w:rPr>
        <w:t xml:space="preserve">IN EN 45545-2 R22/23 HL3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24260F">
        <w:rPr>
          <w:rFonts w:ascii="Leelawadee" w:hAnsi="Leelawadee" w:cs="Leelawadee"/>
          <w:sz w:val="20"/>
          <w:szCs w:val="20"/>
        </w:rPr>
        <w:t xml:space="preserve">TPE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ปราศจากฮาโลเจนตามเกณฑ์ </w:t>
      </w:r>
      <w:r w:rsidRPr="0024260F">
        <w:rPr>
          <w:rFonts w:ascii="Leelawadee" w:hAnsi="Leelawadee" w:cs="Leelawadee"/>
          <w:sz w:val="20"/>
          <w:szCs w:val="20"/>
        </w:rPr>
        <w:t xml:space="preserve">IEC 61249-2-21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>และปราศจากซิลิโคน</w:t>
      </w:r>
    </w:p>
    <w:p w14:paraId="5E3DBC9E" w14:textId="77777777" w:rsidR="0024260F" w:rsidRPr="0024260F" w:rsidRDefault="0024260F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</w:p>
    <w:p w14:paraId="6368ACB5" w14:textId="14ECDF43" w:rsidR="00657653" w:rsidRPr="0024260F" w:rsidRDefault="00570A53" w:rsidP="0024260F">
      <w:pPr>
        <w:spacing w:after="0" w:line="360" w:lineRule="auto"/>
        <w:ind w:right="1417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สารประกอบซีรีส์ </w:t>
      </w:r>
      <w:r w:rsidRPr="0024260F">
        <w:rPr>
          <w:rFonts w:ascii="Leelawadee" w:hAnsi="Leelawadee" w:cs="Leelawadee"/>
          <w:sz w:val="20"/>
          <w:szCs w:val="20"/>
        </w:rPr>
        <w:t xml:space="preserve">FR2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 xml:space="preserve">ซึ่งมีทั้งสีดำและสีธรรมชาติ ยึดเกาะได้ดีกับ </w:t>
      </w:r>
      <w:r w:rsidRPr="0024260F">
        <w:rPr>
          <w:rFonts w:ascii="Leelawadee" w:hAnsi="Leelawadee" w:cs="Leelawadee"/>
          <w:sz w:val="20"/>
          <w:szCs w:val="20"/>
        </w:rPr>
        <w:t xml:space="preserve">PP </w:t>
      </w:r>
      <w:r w:rsidRPr="0024260F">
        <w:rPr>
          <w:rFonts w:ascii="Leelawadee" w:hAnsi="Leelawadee" w:cs="Leelawadee"/>
          <w:sz w:val="20"/>
          <w:szCs w:val="20"/>
          <w:cs/>
          <w:lang w:bidi="th-TH"/>
        </w:rPr>
        <w:t>และไม่ปฏิสัมพันธ์กับทองแดง</w:t>
      </w:r>
    </w:p>
    <w:p w14:paraId="3D331418" w14:textId="77777777" w:rsidR="0024260F" w:rsidRPr="0024260F" w:rsidRDefault="0024260F" w:rsidP="0024260F">
      <w:pPr>
        <w:spacing w:after="0" w:line="360" w:lineRule="auto"/>
        <w:ind w:right="1417"/>
        <w:contextualSpacing/>
        <w:jc w:val="both"/>
        <w:rPr>
          <w:rFonts w:ascii="Leelawadee" w:hAnsi="Leelawadee" w:cs="Leelawadee"/>
          <w:sz w:val="20"/>
          <w:szCs w:val="20"/>
        </w:rPr>
      </w:pPr>
    </w:p>
    <w:p w14:paraId="5287E576" w14:textId="0179EAD8" w:rsidR="006C4263" w:rsidRPr="0024260F" w:rsidRDefault="00570A53" w:rsidP="0024260F">
      <w:pPr>
        <w:spacing w:after="0" w:line="360" w:lineRule="auto"/>
        <w:ind w:right="1417"/>
        <w:contextualSpacing/>
        <w:jc w:val="both"/>
        <w:rPr>
          <w:rFonts w:ascii="Leelawadee" w:hAnsi="Leelawadee" w:cs="Leelawadee"/>
          <w:sz w:val="20"/>
          <w:szCs w:val="20"/>
        </w:rPr>
      </w:pPr>
      <w:r w:rsidRPr="0024260F">
        <w:rPr>
          <w:rFonts w:ascii="Leelawadee" w:hAnsi="Leelawadee" w:cs="Leelawadee"/>
          <w:sz w:val="20"/>
          <w:szCs w:val="20"/>
          <w:cs/>
          <w:lang w:bidi="th-TH"/>
        </w:rPr>
        <w:t>เหมาะกับปลั๊กและคอนเนคเตอร์ในระบบชาร์จแบตเตอรี่ไฟฟ้าแรงสูง</w:t>
      </w:r>
    </w:p>
    <w:p w14:paraId="10C3BF21" w14:textId="77777777" w:rsidR="0024260F" w:rsidRPr="0024260F" w:rsidRDefault="0024260F" w:rsidP="0024260F">
      <w:pPr>
        <w:pStyle w:val="NoSpacing"/>
        <w:ind w:right="1417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2576FCD7" w14:textId="6B96BC53" w:rsidR="00EB1E8A" w:rsidRPr="0024260F" w:rsidRDefault="00EB1E8A" w:rsidP="0024260F">
      <w:pPr>
        <w:pStyle w:val="NoSpacing"/>
        <w:ind w:right="1417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24260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24260F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TPE </w:t>
      </w:r>
      <w:r w:rsidRPr="0024260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40A4ED47" w14:textId="77777777" w:rsidR="0024260F" w:rsidRPr="0024260F" w:rsidRDefault="0024260F" w:rsidP="0024260F">
      <w:pPr>
        <w:pStyle w:val="NoSpacing"/>
        <w:ind w:right="1417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0D4DA67E" w14:textId="40881BF2" w:rsidR="00570A53" w:rsidRPr="0024260F" w:rsidRDefault="00570A53" w:rsidP="0024260F">
      <w:pPr>
        <w:pStyle w:val="NoSpacing"/>
        <w:spacing w:line="360" w:lineRule="auto"/>
        <w:ind w:right="1418"/>
        <w:rPr>
          <w:rFonts w:ascii="Leelawadee" w:hAnsi="Leelawadee" w:cs="Leelawadee"/>
          <w:sz w:val="20"/>
          <w:szCs w:val="20"/>
          <w:lang w:eastAsia="en-US" w:bidi="th-TH"/>
        </w:rPr>
      </w:pPr>
      <w:r w:rsidRPr="0024260F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นอกจากวัสดุสำหรับ</w:t>
      </w:r>
      <w:r w:rsidRPr="0024260F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 </w:t>
      </w:r>
      <w:r w:rsidR="00EB1E8A" w:rsidRPr="0024260F">
        <w:rPr>
          <w:rFonts w:ascii="Leelawadee" w:hAnsi="Leelawadee" w:cs="Leelawadee"/>
          <w:sz w:val="20"/>
          <w:szCs w:val="20"/>
          <w:cs/>
          <w:lang w:bidi="th-TH"/>
        </w:rPr>
        <w:t>ตัวเชื่อมต่อและปลั๊ก</w:t>
      </w:r>
      <w:r w:rsidRPr="0024260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แล้ว </w:t>
      </w:r>
      <w:r w:rsidRPr="0024260F">
        <w:rPr>
          <w:rFonts w:ascii="Leelawadee" w:hAnsi="Leelawadee" w:cs="Leelawadee"/>
          <w:sz w:val="20"/>
          <w:szCs w:val="20"/>
          <w:lang w:eastAsia="en-US"/>
        </w:rPr>
        <w:t xml:space="preserve">KRAIBURG TPE </w:t>
      </w:r>
      <w:r w:rsidRPr="0024260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ได้พัฒนานวัตกรรมด้านความยั่งยืนและวัสดุที่พัฒนาขึ้นเป็นพิเศษสำหรับยานยนต์ สินค้าอุปโภคบริโภค และการใช้งานในอุตสาหกรรม ซึ่งประกอบด้วย </w:t>
      </w:r>
      <w:r w:rsidRPr="0024260F">
        <w:rPr>
          <w:rFonts w:ascii="Leelawadee" w:hAnsi="Leelawadee" w:cs="Leelawadee"/>
          <w:sz w:val="20"/>
          <w:szCs w:val="20"/>
          <w:lang w:eastAsia="en-US" w:bidi="th-TH"/>
        </w:rPr>
        <w:t>post-consumer recycled</w:t>
      </w:r>
      <w:r w:rsidRPr="0024260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</w:t>
      </w:r>
      <w:r w:rsidRPr="0024260F">
        <w:rPr>
          <w:rFonts w:ascii="Leelawadee" w:hAnsi="Leelawadee" w:cs="Leelawadee"/>
          <w:sz w:val="20"/>
          <w:szCs w:val="20"/>
          <w:lang w:eastAsia="en-US" w:bidi="th-TH"/>
        </w:rPr>
        <w:t xml:space="preserve">PCR) </w:t>
      </w:r>
      <w:r w:rsidRPr="0024260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24260F">
        <w:rPr>
          <w:rFonts w:ascii="Leelawadee" w:hAnsi="Leelawadee" w:cs="Leelawadee"/>
          <w:sz w:val="20"/>
          <w:szCs w:val="20"/>
          <w:lang w:eastAsia="en-US" w:bidi="th-TH"/>
        </w:rPr>
        <w:t>post-industrial recycled (PIR)</w:t>
      </w:r>
    </w:p>
    <w:p w14:paraId="4708D2A5" w14:textId="77777777" w:rsidR="0024260F" w:rsidRPr="0024260F" w:rsidRDefault="0024260F" w:rsidP="0024260F">
      <w:pPr>
        <w:pStyle w:val="NoSpacing"/>
        <w:spacing w:line="360" w:lineRule="auto"/>
        <w:ind w:right="1418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7A6B41F3" w14:textId="122F98E2" w:rsidR="00EB1E8A" w:rsidRPr="0024260F" w:rsidRDefault="00EB1E8A" w:rsidP="0024260F">
      <w:pPr>
        <w:pStyle w:val="NoSpacing"/>
        <w:spacing w:line="360" w:lineRule="auto"/>
        <w:ind w:right="1418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24260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24260F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24260F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ที่ยั่งยืนหรือไม่</w:t>
      </w:r>
      <w:r w:rsidRPr="0024260F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24260F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014122DA" w14:textId="77777777" w:rsidR="0024260F" w:rsidRPr="0024260F" w:rsidRDefault="0024260F" w:rsidP="0024260F">
      <w:pPr>
        <w:pStyle w:val="NoSpacing"/>
        <w:spacing w:line="360" w:lineRule="auto"/>
        <w:ind w:right="1418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5DCF383B" w14:textId="6F4A7EAB" w:rsidR="00EB1E8A" w:rsidRDefault="00EB1E8A" w:rsidP="0024260F">
      <w:pPr>
        <w:pStyle w:val="NoSpacing"/>
        <w:spacing w:line="360" w:lineRule="auto"/>
        <w:ind w:right="1418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24260F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ผู้เชี่ยวชาญของเรายินดีที่จะตอบคำถามใดๆ ที่คุณสงสัย ตลอดจนนำเสนอโซลูชันที่เหมาะสมสำหรับการนำไปใช้ของคุณ</w:t>
      </w:r>
    </w:p>
    <w:p w14:paraId="17EA60DB" w14:textId="1592796B" w:rsidR="0024260F" w:rsidRDefault="0024260F" w:rsidP="0024260F">
      <w:pPr>
        <w:pStyle w:val="NoSpacing"/>
        <w:spacing w:line="360" w:lineRule="auto"/>
        <w:ind w:right="1418"/>
        <w:rPr>
          <w:rFonts w:ascii="Leelawadee" w:hAnsi="Leelawadee" w:cs="Leelawadee"/>
          <w:sz w:val="20"/>
          <w:szCs w:val="20"/>
          <w:cs/>
          <w:lang w:eastAsia="en-US" w:bidi="th-TH"/>
        </w:rPr>
      </w:pPr>
    </w:p>
    <w:p w14:paraId="2F48B8C4" w14:textId="13E50834" w:rsidR="0024260F" w:rsidRPr="0024260F" w:rsidRDefault="0024260F" w:rsidP="0024260F">
      <w:pPr>
        <w:pStyle w:val="NoSpacing"/>
        <w:spacing w:line="360" w:lineRule="auto"/>
        <w:ind w:right="1418"/>
        <w:rPr>
          <w:rFonts w:ascii="Leelawadee" w:hAnsi="Leelawadee" w:cs="Leelawadee" w:hint="cs"/>
          <w:sz w:val="20"/>
          <w:szCs w:val="20"/>
          <w:lang w:eastAsia="en-US" w:bidi="th-TH"/>
        </w:rPr>
      </w:pPr>
      <w:r>
        <w:rPr>
          <w:noProof/>
        </w:rPr>
        <w:drawing>
          <wp:inline distT="0" distB="0" distL="0" distR="0" wp14:anchorId="547873ED" wp14:editId="2C043E6A">
            <wp:extent cx="4221480" cy="2336629"/>
            <wp:effectExtent l="0" t="0" r="762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613" cy="234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80BE3" w14:textId="77777777" w:rsidR="0024260F" w:rsidRPr="009139C3" w:rsidRDefault="0024260F" w:rsidP="0024260F">
      <w:pPr>
        <w:keepNext/>
        <w:keepLines/>
        <w:spacing w:after="0" w:line="360" w:lineRule="auto"/>
        <w:ind w:right="1559"/>
        <w:rPr>
          <w:rFonts w:ascii="Leelawadee" w:hAnsi="Leelawadee" w:cs="Leelawadee"/>
          <w:noProof/>
        </w:rPr>
      </w:pPr>
      <w:r w:rsidRPr="009139C3">
        <w:rPr>
          <w:rFonts w:ascii="Leelawadee" w:hAnsi="Leelawadee" w:cs="Leelawadee"/>
          <w:b/>
          <w:bCs/>
          <w:sz w:val="20"/>
          <w:szCs w:val="20"/>
          <w:lang w:bidi="ar-SA"/>
        </w:rPr>
        <w:t>(Photo: © 2023 KRAIBURG TPE)</w:t>
      </w:r>
    </w:p>
    <w:p w14:paraId="661CF07C" w14:textId="77777777" w:rsidR="0024260F" w:rsidRPr="009139C3" w:rsidRDefault="0024260F" w:rsidP="0024260F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9139C3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9139C3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9139C3">
        <w:rPr>
          <w:rFonts w:ascii="Leelawadee" w:hAnsi="Leelawadee" w:cs="Leelawadee"/>
          <w:sz w:val="20"/>
          <w:szCs w:val="20"/>
        </w:rPr>
        <w:t xml:space="preserve"> , +6 03 9545 6301). </w:t>
      </w:r>
    </w:p>
    <w:p w14:paraId="7F42A9E6" w14:textId="77777777" w:rsidR="0024260F" w:rsidRPr="009139C3" w:rsidRDefault="0024260F" w:rsidP="0024260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3B7CC920" w14:textId="77777777" w:rsidR="0024260F" w:rsidRPr="009139C3" w:rsidRDefault="0024260F" w:rsidP="0024260F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3D3CB21B" w14:textId="77777777" w:rsidR="0024260F" w:rsidRPr="009139C3" w:rsidRDefault="0024260F" w:rsidP="0024260F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9139C3">
        <w:rPr>
          <w:rFonts w:ascii="Leelawadee" w:hAnsi="Leelawadee" w:cs="Leelawadee"/>
          <w:b/>
          <w:sz w:val="21"/>
          <w:szCs w:val="21"/>
          <w:lang w:val="en-GB"/>
        </w:rPr>
        <w:t>Information for members of the press: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044D8EB" wp14:editId="6C4264C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899BB6" w14:textId="77777777" w:rsidR="0024260F" w:rsidRPr="009139C3" w:rsidRDefault="0024260F" w:rsidP="0024260F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5" w:history="1">
        <w:r w:rsidRPr="009139C3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26277028" w14:textId="77777777" w:rsidR="0024260F" w:rsidRPr="009139C3" w:rsidRDefault="0024260F" w:rsidP="0024260F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9139C3">
        <w:rPr>
          <w:rFonts w:ascii="Leelawadee" w:hAnsi="Leelawadee" w:cs="Leelawadee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4A21AD24" wp14:editId="08FC2DC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067C9B" w14:textId="77777777" w:rsidR="0024260F" w:rsidRPr="009139C3" w:rsidRDefault="0024260F" w:rsidP="0024260F">
      <w:pPr>
        <w:ind w:right="1559"/>
        <w:rPr>
          <w:rFonts w:ascii="Leelawadee" w:hAnsi="Leelawadee" w:cs="Leelawadee"/>
          <w:bCs/>
          <w:sz w:val="21"/>
          <w:szCs w:val="21"/>
          <w:lang w:val="en-GB"/>
        </w:rPr>
      </w:pPr>
      <w:hyperlink r:id="rId18" w:history="1">
        <w:r w:rsidRPr="009139C3">
          <w:rPr>
            <w:rStyle w:val="Hyperlink"/>
            <w:rFonts w:ascii="Leelawadee" w:hAnsi="Leelawadee" w:cs="Leelawadee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5DE72A7C" w14:textId="77777777" w:rsidR="0024260F" w:rsidRPr="009139C3" w:rsidRDefault="0024260F" w:rsidP="0024260F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</w:p>
    <w:p w14:paraId="0855D1A2" w14:textId="77777777" w:rsidR="0024260F" w:rsidRPr="009139C3" w:rsidRDefault="0024260F" w:rsidP="0024260F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9139C3">
        <w:rPr>
          <w:rFonts w:ascii="Leelawadee" w:hAnsi="Leelawadee" w:cs="Leelawadee"/>
          <w:b/>
          <w:sz w:val="21"/>
          <w:szCs w:val="21"/>
          <w:lang w:val="en-GB"/>
        </w:rPr>
        <w:t>Let’s connect on Social Media:</w:t>
      </w:r>
    </w:p>
    <w:p w14:paraId="5F57ED9F" w14:textId="77777777" w:rsidR="0024260F" w:rsidRPr="009139C3" w:rsidRDefault="0024260F" w:rsidP="0024260F">
      <w:pPr>
        <w:ind w:right="1559"/>
        <w:rPr>
          <w:rFonts w:ascii="Leelawadee" w:hAnsi="Leelawadee" w:cs="Leelawadee"/>
          <w:b/>
          <w:sz w:val="21"/>
          <w:szCs w:val="21"/>
          <w:lang w:val="en-GB"/>
        </w:rPr>
      </w:pPr>
      <w:r w:rsidRPr="009139C3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D75BE47" wp14:editId="39119B7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9C3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385C665" wp14:editId="6E190A4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9C3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   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1ACFE51" wp14:editId="74A55B3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9C3">
        <w:rPr>
          <w:rFonts w:ascii="Leelawadee" w:hAnsi="Leelawadee" w:cs="Leelawadee"/>
          <w:b/>
          <w:noProof/>
          <w:sz w:val="21"/>
          <w:szCs w:val="21"/>
          <w:lang w:val="en-GB"/>
        </w:rPr>
        <w:t xml:space="preserve"> </w:t>
      </w:r>
      <w:r w:rsidRPr="009139C3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6AA2FFF" wp14:editId="49FFEE6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39C3">
        <w:rPr>
          <w:rFonts w:ascii="Leelawadee" w:hAnsi="Leelawadee" w:cs="Leelawadee"/>
          <w:b/>
          <w:noProof/>
          <w:sz w:val="21"/>
          <w:szCs w:val="21"/>
          <w:lang w:val="de-DE"/>
        </w:rPr>
        <w:t xml:space="preserve">  </w:t>
      </w:r>
      <w:r w:rsidRPr="009139C3">
        <w:rPr>
          <w:rFonts w:ascii="Leelawadee" w:hAnsi="Leelawadee" w:cs="Leelawadee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A6AAC8D" wp14:editId="696A9F12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3C853" w14:textId="77777777" w:rsidR="0024260F" w:rsidRPr="009139C3" w:rsidRDefault="0024260F" w:rsidP="0024260F">
      <w:pPr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9139C3">
        <w:rPr>
          <w:rFonts w:ascii="Leelawadee" w:hAnsi="Leelawadee" w:cs="Leelawadee"/>
          <w:b/>
          <w:sz w:val="21"/>
          <w:szCs w:val="21"/>
          <w:lang w:val="en-MY"/>
        </w:rPr>
        <w:lastRenderedPageBreak/>
        <w:t>Follow us on WeChat</w:t>
      </w:r>
    </w:p>
    <w:p w14:paraId="0268F0A6" w14:textId="77777777" w:rsidR="0024260F" w:rsidRPr="009139C3" w:rsidRDefault="0024260F" w:rsidP="0024260F">
      <w:pPr>
        <w:ind w:right="1559"/>
        <w:rPr>
          <w:rFonts w:ascii="Leelawadee" w:hAnsi="Leelawadee" w:cs="Leelawadee"/>
          <w:b/>
          <w:sz w:val="21"/>
          <w:szCs w:val="21"/>
          <w:lang w:val="en-MY"/>
        </w:rPr>
      </w:pPr>
      <w:r w:rsidRPr="009139C3">
        <w:rPr>
          <w:rFonts w:ascii="Leelawadee" w:hAnsi="Leelawadee" w:cs="Leelawadee"/>
          <w:noProof/>
          <w:sz w:val="20"/>
          <w:szCs w:val="20"/>
          <w:lang w:val="en-MY" w:eastAsia="en-MY" w:bidi="ar-SA"/>
        </w:rPr>
        <w:drawing>
          <wp:inline distT="0" distB="0" distL="0" distR="0" wp14:anchorId="3A656D80" wp14:editId="602699EB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E4B147" w14:textId="77777777" w:rsidR="0024260F" w:rsidRPr="009139C3" w:rsidRDefault="0024260F" w:rsidP="0024260F">
      <w:pPr>
        <w:spacing w:after="0" w:line="360" w:lineRule="auto"/>
        <w:ind w:right="1559"/>
        <w:rPr>
          <w:rFonts w:ascii="Leelawadee" w:hAnsi="Leelawadee" w:cs="Leelawadee"/>
          <w:b/>
          <w:sz w:val="21"/>
          <w:szCs w:val="21"/>
          <w:lang w:val="en-MY" w:bidi="th-TH"/>
        </w:rPr>
      </w:pPr>
      <w:r w:rsidRPr="001C117F">
        <w:rPr>
          <w:rFonts w:ascii="Leelawadee" w:hAnsi="Leelawadee" w:cs="Leelawadee"/>
        </w:rPr>
        <w:t xml:space="preserve">KRAIBURG TPE (www.kraiburg-tpe.com) </w:t>
      </w:r>
      <w:r w:rsidRPr="001C117F">
        <w:rPr>
          <w:rFonts w:ascii="Leelawadee" w:hAnsi="Leelawadee" w:cs="Leelawadee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 xml:space="preserve">ก่อตั้งขึ้นในปี </w:t>
      </w:r>
      <w:r w:rsidRPr="001C117F">
        <w:rPr>
          <w:rFonts w:ascii="Leelawadee" w:hAnsi="Leelawadee" w:cs="Leelawadee"/>
        </w:rPr>
        <w:t xml:space="preserve">2544 </w:t>
      </w:r>
      <w:r w:rsidRPr="001C117F">
        <w:rPr>
          <w:rFonts w:ascii="Leelawadee" w:hAnsi="Leelawadee" w:cs="Leelawadee"/>
          <w:cs/>
          <w:lang w:bidi="th-TH"/>
        </w:rPr>
        <w:t xml:space="preserve">ในฐานะหน่วยธุรกิจอิสระของ </w:t>
      </w:r>
      <w:r w:rsidRPr="001C117F">
        <w:rPr>
          <w:rFonts w:ascii="Leelawadee" w:hAnsi="Leelawadee" w:cs="Leelawadee"/>
        </w:rPr>
        <w:t xml:space="preserve">KRAIBURG </w:t>
      </w:r>
      <w:r w:rsidRPr="001C117F">
        <w:rPr>
          <w:rFonts w:ascii="Leelawadee" w:hAnsi="Leelawadee" w:cs="Leelawadee"/>
          <w:cs/>
          <w:lang w:bidi="th-TH"/>
        </w:rPr>
        <w:t>กรุ๊ฟ</w:t>
      </w:r>
      <w:r w:rsidRPr="001C117F">
        <w:rPr>
          <w:rFonts w:ascii="Leelawadee" w:hAnsi="Leelawadee" w:cs="Leelawadee"/>
        </w:rPr>
        <w:t xml:space="preserve"> </w:t>
      </w:r>
      <w:r w:rsidRPr="001C117F">
        <w:rPr>
          <w:rFonts w:ascii="Leelawadee" w:hAnsi="Leelawadee" w:cs="Leelawadee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Pr="001C117F">
        <w:rPr>
          <w:rFonts w:ascii="Leelawadee" w:hAnsi="Leelawadee" w:cs="Leelawadee"/>
        </w:rPr>
        <w:t xml:space="preserve">TPE </w:t>
      </w:r>
      <w:r w:rsidRPr="001C117F">
        <w:rPr>
          <w:rFonts w:ascii="Leelawadee" w:hAnsi="Leelawadee" w:cs="Leelawadee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Pr="001C117F">
        <w:rPr>
          <w:rFonts w:ascii="Leelawadee" w:hAnsi="Leelawadee" w:cs="Leelawadee"/>
        </w:rPr>
        <w:t xml:space="preserve">680 </w:t>
      </w:r>
      <w:r w:rsidRPr="001C117F">
        <w:rPr>
          <w:rFonts w:ascii="Leelawadee" w:hAnsi="Leelawadee" w:cs="Leelawadee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Pr="001C117F">
        <w:rPr>
          <w:rFonts w:ascii="Leelawadee" w:hAnsi="Leelawadee" w:cs="Leelawadee"/>
        </w:rPr>
        <w:t xml:space="preserve">THERMOLAST®, COPEC®, HIPEX® </w:t>
      </w:r>
      <w:r w:rsidRPr="001C117F">
        <w:rPr>
          <w:rFonts w:ascii="Leelawadee" w:hAnsi="Leelawadee" w:cs="Leelawadee"/>
          <w:cs/>
          <w:lang w:bidi="th-TH"/>
        </w:rPr>
        <w:t xml:space="preserve">และ </w:t>
      </w:r>
      <w:r w:rsidRPr="001C117F">
        <w:rPr>
          <w:rFonts w:ascii="Leelawadee" w:hAnsi="Leelawadee" w:cs="Leelawadee"/>
        </w:rPr>
        <w:t xml:space="preserve">For Tec E® </w:t>
      </w:r>
      <w:r w:rsidRPr="001C117F">
        <w:rPr>
          <w:rFonts w:ascii="Leelawadee" w:hAnsi="Leelawadee" w:cs="Leelawadee"/>
          <w:cs/>
          <w:lang w:bidi="th-TH"/>
        </w:rPr>
        <w:t xml:space="preserve">ใช้วิธีการผลิตแบบ </w:t>
      </w:r>
      <w:r w:rsidRPr="001C117F">
        <w:rPr>
          <w:rFonts w:ascii="Leelawadee" w:hAnsi="Leelawadee" w:cs="Leelawadee"/>
        </w:rPr>
        <w:t xml:space="preserve">injection molding </w:t>
      </w:r>
      <w:r w:rsidRPr="001C117F">
        <w:rPr>
          <w:rFonts w:ascii="Leelawadee" w:hAnsi="Leelawadee" w:cs="Leelawadee"/>
          <w:cs/>
          <w:lang w:bidi="th-TH"/>
        </w:rPr>
        <w:t>หรือ</w:t>
      </w:r>
      <w:r w:rsidRPr="001C117F">
        <w:rPr>
          <w:rFonts w:ascii="Leelawadee" w:hAnsi="Leelawadee" w:cs="Leelawadee"/>
        </w:rPr>
        <w:t xml:space="preserve"> extrusion</w:t>
      </w:r>
      <w:r w:rsidRPr="001C117F">
        <w:rPr>
          <w:rFonts w:ascii="Leelawadee" w:hAnsi="Leelawadee" w:cs="Leelawadee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Pr="001C117F">
        <w:rPr>
          <w:rFonts w:ascii="Leelawadee" w:hAnsi="Leelawadee" w:cs="Leelawadee"/>
        </w:rPr>
        <w:t xml:space="preserve">KRAIBURG TPE </w:t>
      </w:r>
      <w:r w:rsidRPr="001C117F">
        <w:rPr>
          <w:rFonts w:ascii="Leelawadee" w:hAnsi="Leelawadee" w:cs="Leelawadee"/>
          <w:cs/>
          <w:lang w:bidi="th-TH"/>
        </w:rPr>
        <w:t>โดดเด่นด้วยจุดแข็งด้านนวัตกรรม</w:t>
      </w:r>
    </w:p>
    <w:p w14:paraId="7671A145" w14:textId="77777777" w:rsidR="0024260F" w:rsidRPr="0015568B" w:rsidRDefault="0024260F" w:rsidP="0024260F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val="en-MY" w:bidi="ar-SA"/>
        </w:rPr>
      </w:pPr>
    </w:p>
    <w:p w14:paraId="32F61482" w14:textId="77777777" w:rsidR="00EB1E8A" w:rsidRPr="0024260F" w:rsidRDefault="00EB1E8A" w:rsidP="00AD2227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bidi="th-TH"/>
        </w:rPr>
      </w:pPr>
    </w:p>
    <w:p w14:paraId="371C1F6A" w14:textId="3CC0D97E" w:rsidR="00AD2227" w:rsidRPr="0024260F" w:rsidRDefault="00AD2227" w:rsidP="00A26505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</w:p>
    <w:sectPr w:rsidR="00AD2227" w:rsidRPr="0024260F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E740" w14:textId="77777777" w:rsidR="00CB3B01" w:rsidRDefault="00CB3B01" w:rsidP="00784C57">
      <w:pPr>
        <w:spacing w:after="0" w:line="240" w:lineRule="auto"/>
      </w:pPr>
      <w:r>
        <w:separator/>
      </w:r>
    </w:p>
  </w:endnote>
  <w:endnote w:type="continuationSeparator" w:id="0">
    <w:p w14:paraId="04B8AF34" w14:textId="77777777" w:rsidR="00CB3B01" w:rsidRDefault="00CB3B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24260F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24260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EB1E8A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EB1E8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1A9C2" w14:textId="77777777" w:rsidR="00CB3B01" w:rsidRDefault="00CB3B01" w:rsidP="00784C57">
      <w:pPr>
        <w:spacing w:after="0" w:line="240" w:lineRule="auto"/>
      </w:pPr>
      <w:r>
        <w:separator/>
      </w:r>
    </w:p>
  </w:footnote>
  <w:footnote w:type="continuationSeparator" w:id="0">
    <w:p w14:paraId="21B5C6BD" w14:textId="77777777" w:rsidR="00CB3B01" w:rsidRDefault="00CB3B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24260F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24260F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7FDA1655" w14:textId="77777777" w:rsidR="0024260F" w:rsidRPr="0024260F" w:rsidRDefault="0024260F" w:rsidP="002426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  <w:lang w:val="de-DE"/>
            </w:rPr>
          </w:pPr>
          <w:r w:rsidRPr="0024260F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TPEs </w:t>
          </w:r>
          <w:r w:rsidRPr="0024260F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จุดประกายความก้าวหน้าในระบบการจัดการแบตเตอรี่</w:t>
          </w:r>
        </w:p>
        <w:p w14:paraId="6C97B755" w14:textId="1A3C2025" w:rsidR="0024260F" w:rsidRPr="002B7CE1" w:rsidRDefault="0024260F" w:rsidP="002426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</w:rPr>
            <w:t>April</w:t>
          </w:r>
          <w:r>
            <w:rPr>
              <w:rFonts w:ascii="Arial" w:hAnsi="Arial"/>
              <w:b/>
              <w:sz w:val="16"/>
              <w:szCs w:val="16"/>
            </w:rPr>
            <w:t xml:space="preserve">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DBB57D3" w14:textId="77777777" w:rsidR="0024260F" w:rsidRDefault="003C4170" w:rsidP="002426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0" w:name="_Hlk130227367"/>
        </w:p>
        <w:p w14:paraId="73254439" w14:textId="77081FDD" w:rsidR="0024260F" w:rsidRPr="0024260F" w:rsidRDefault="0024260F" w:rsidP="0024260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24260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TPEs </w:t>
          </w:r>
          <w:r w:rsidRPr="0024260F">
            <w:rPr>
              <w:rFonts w:ascii="Leelawadee" w:hAnsi="Leelawadee" w:cs="Leelawadee"/>
              <w:b/>
              <w:bCs/>
              <w:sz w:val="16"/>
              <w:szCs w:val="16"/>
              <w:cs/>
              <w:lang w:bidi="th-TH"/>
            </w:rPr>
            <w:t>จุดประกายความก้าวหน้าในระบบการจัดการแบตเตอรี่</w:t>
          </w:r>
        </w:p>
        <w:bookmarkEnd w:id="0"/>
        <w:p w14:paraId="765F9503" w14:textId="1D0D23A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4260F">
            <w:rPr>
              <w:rFonts w:ascii="Arial" w:hAnsi="Arial"/>
              <w:b/>
              <w:sz w:val="16"/>
              <w:szCs w:val="16"/>
            </w:rPr>
            <w:t xml:space="preserve">April </w:t>
          </w:r>
          <w:r w:rsidR="001F4135">
            <w:rPr>
              <w:rFonts w:ascii="Arial" w:hAnsi="Arial"/>
              <w:b/>
              <w:sz w:val="16"/>
              <w:szCs w:val="16"/>
            </w:rPr>
            <w:t>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5723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4260F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2FA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0A53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7653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1950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1E8A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260F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570A53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metadata/properties"/>
    <ds:schemaRef ds:uri="8d3818be-6f21-4c29-ab13-78e30dc982d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b0aac98f-77e3-488e-b1d0-e526279ba76f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635</Words>
  <Characters>3623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2023-03-23T02:05:00Z</dcterms:created>
  <dcterms:modified xsi:type="dcterms:W3CDTF">2023-03-29T07:25:00Z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