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443D93" w14:textId="2CE1C78E" w:rsidR="00BE5830" w:rsidRPr="00BE5830" w:rsidRDefault="001F4509" w:rsidP="001F4509">
      <w:pPr>
        <w:spacing w:line="360" w:lineRule="auto"/>
        <w:ind w:right="1559"/>
        <w:rPr>
          <w:rFonts w:ascii="Arial" w:hAnsi="Arial" w:cs="Arial"/>
          <w:b/>
          <w:bCs/>
          <w:sz w:val="24"/>
          <w:szCs w:val="24"/>
        </w:rPr>
      </w:pPr>
      <w:bookmarkStart w:id="0" w:name="_Hlk129858930"/>
      <w:r>
        <w:rPr>
          <w:rFonts w:ascii="Arial" w:hAnsi="Arial" w:cs="Arial"/>
          <w:b/>
          <w:bCs/>
          <w:sz w:val="24"/>
          <w:szCs w:val="24"/>
        </w:rPr>
        <w:t>KRAIBURG TPE Offers T</w:t>
      </w:r>
      <w:r w:rsidR="00BE5830" w:rsidRPr="00BE5830">
        <w:rPr>
          <w:rFonts w:ascii="Arial" w:hAnsi="Arial" w:cs="Arial"/>
          <w:b/>
          <w:bCs/>
          <w:sz w:val="24"/>
          <w:szCs w:val="24"/>
        </w:rPr>
        <w:t>PE</w:t>
      </w:r>
      <w:r>
        <w:rPr>
          <w:rFonts w:ascii="Arial" w:hAnsi="Arial" w:cs="Arial"/>
          <w:b/>
          <w:bCs/>
          <w:sz w:val="24"/>
          <w:szCs w:val="24"/>
        </w:rPr>
        <w:t xml:space="preserve"> Solutions</w:t>
      </w:r>
      <w:r w:rsidR="00BE5830" w:rsidRPr="00BE5830">
        <w:rPr>
          <w:rFonts w:ascii="Arial" w:hAnsi="Arial" w:cs="Arial"/>
          <w:b/>
          <w:bCs/>
          <w:sz w:val="24"/>
          <w:szCs w:val="24"/>
        </w:rPr>
        <w:t xml:space="preserve"> in </w:t>
      </w:r>
      <w:r>
        <w:rPr>
          <w:rFonts w:ascii="Arial" w:hAnsi="Arial" w:cs="Arial"/>
          <w:b/>
          <w:bCs/>
          <w:sz w:val="24"/>
          <w:szCs w:val="24"/>
        </w:rPr>
        <w:t>V</w:t>
      </w:r>
      <w:r w:rsidR="00BE5830" w:rsidRPr="00BE5830">
        <w:rPr>
          <w:rFonts w:ascii="Arial" w:hAnsi="Arial" w:cs="Arial"/>
          <w:b/>
          <w:bCs/>
          <w:sz w:val="24"/>
          <w:szCs w:val="24"/>
        </w:rPr>
        <w:t xml:space="preserve">eterinary </w:t>
      </w:r>
      <w:r>
        <w:rPr>
          <w:rFonts w:ascii="Arial" w:hAnsi="Arial" w:cs="Arial"/>
          <w:b/>
          <w:bCs/>
          <w:sz w:val="24"/>
          <w:szCs w:val="24"/>
        </w:rPr>
        <w:t>M</w:t>
      </w:r>
      <w:r w:rsidR="00BE5830" w:rsidRPr="00BE5830">
        <w:rPr>
          <w:rFonts w:ascii="Arial" w:hAnsi="Arial" w:cs="Arial"/>
          <w:b/>
          <w:bCs/>
          <w:sz w:val="24"/>
          <w:szCs w:val="24"/>
        </w:rPr>
        <w:t xml:space="preserve">edical </w:t>
      </w:r>
      <w:r>
        <w:rPr>
          <w:rFonts w:ascii="Arial" w:hAnsi="Arial" w:cs="Arial"/>
          <w:b/>
          <w:bCs/>
          <w:sz w:val="24"/>
          <w:szCs w:val="24"/>
        </w:rPr>
        <w:t>E</w:t>
      </w:r>
      <w:r w:rsidR="00BE5830" w:rsidRPr="00BE5830">
        <w:rPr>
          <w:rFonts w:ascii="Arial" w:hAnsi="Arial" w:cs="Arial"/>
          <w:b/>
          <w:bCs/>
          <w:sz w:val="24"/>
          <w:szCs w:val="24"/>
        </w:rPr>
        <w:t>quipment</w:t>
      </w:r>
    </w:p>
    <w:bookmarkEnd w:id="0"/>
    <w:p w14:paraId="2F491612" w14:textId="77777777" w:rsidR="006C4263" w:rsidRDefault="006C4263" w:rsidP="00BE5830">
      <w:pPr>
        <w:spacing w:after="0" w:line="360" w:lineRule="auto"/>
        <w:ind w:right="1559"/>
        <w:contextualSpacing/>
        <w:rPr>
          <w:rFonts w:ascii="Arial" w:hAnsi="Arial" w:cs="Arial"/>
          <w:b/>
          <w:bCs/>
          <w:sz w:val="24"/>
          <w:szCs w:val="24"/>
        </w:rPr>
      </w:pPr>
    </w:p>
    <w:p w14:paraId="409ADDFF" w14:textId="77777777" w:rsidR="000F3838" w:rsidRPr="00654533" w:rsidRDefault="000F3838" w:rsidP="000F3838">
      <w:pPr>
        <w:spacing w:line="360" w:lineRule="auto"/>
        <w:ind w:right="1559"/>
        <w:jc w:val="both"/>
        <w:rPr>
          <w:rFonts w:ascii="Arial" w:hAnsi="Arial" w:cs="Arial"/>
          <w:sz w:val="20"/>
          <w:szCs w:val="20"/>
        </w:rPr>
      </w:pPr>
      <w:r w:rsidRPr="00654533">
        <w:rPr>
          <w:rFonts w:ascii="Arial" w:hAnsi="Arial" w:cs="Arial"/>
          <w:sz w:val="20"/>
          <w:szCs w:val="20"/>
        </w:rPr>
        <w:t>KRAIBURG TPE, a global manufacturer of thermoplastic elastomer products and custom solutions for a wide range of industries, offers THERMOLAST® H HC/AP and HC/AD1/AP series of compounds for veterinary medical equipment applications.</w:t>
      </w:r>
    </w:p>
    <w:p w14:paraId="10435E0D" w14:textId="77777777" w:rsidR="000F3838" w:rsidRPr="00654533" w:rsidRDefault="000F3838" w:rsidP="000F3838">
      <w:pPr>
        <w:spacing w:after="0" w:line="360" w:lineRule="auto"/>
        <w:ind w:right="1559"/>
        <w:jc w:val="both"/>
        <w:rPr>
          <w:rFonts w:ascii="Arial" w:hAnsi="Arial" w:cs="Arial"/>
          <w:sz w:val="20"/>
          <w:szCs w:val="20"/>
        </w:rPr>
      </w:pPr>
      <w:r w:rsidRPr="00654533">
        <w:rPr>
          <w:rFonts w:ascii="Arial" w:hAnsi="Arial" w:cs="Arial"/>
          <w:sz w:val="20"/>
          <w:szCs w:val="20"/>
        </w:rPr>
        <w:t>Pet lovers all over the world have created a thriving market for pet care products and services. Animals are no longer treated as commodities, thanks to increased awareness of animal welfare.</w:t>
      </w:r>
    </w:p>
    <w:p w14:paraId="037BC71B" w14:textId="77777777" w:rsidR="000F3838" w:rsidRPr="00654533" w:rsidRDefault="000F3838" w:rsidP="000F3838">
      <w:pPr>
        <w:spacing w:after="0" w:line="360" w:lineRule="auto"/>
        <w:ind w:right="1559"/>
        <w:jc w:val="both"/>
        <w:rPr>
          <w:rFonts w:ascii="Arial" w:hAnsi="Arial" w:cs="Arial"/>
          <w:sz w:val="20"/>
          <w:szCs w:val="20"/>
        </w:rPr>
      </w:pPr>
    </w:p>
    <w:p w14:paraId="3E921AFE" w14:textId="77777777" w:rsidR="000F3838" w:rsidRPr="00654533" w:rsidRDefault="000F3838" w:rsidP="000F3838">
      <w:pPr>
        <w:spacing w:after="0" w:line="360" w:lineRule="auto"/>
        <w:ind w:right="1559"/>
        <w:jc w:val="both"/>
        <w:rPr>
          <w:rFonts w:ascii="Arial" w:hAnsi="Arial" w:cs="Arial"/>
          <w:sz w:val="20"/>
          <w:szCs w:val="20"/>
        </w:rPr>
      </w:pPr>
      <w:r w:rsidRPr="00654533">
        <w:rPr>
          <w:rFonts w:ascii="Arial" w:hAnsi="Arial" w:cs="Arial"/>
          <w:sz w:val="20"/>
          <w:szCs w:val="20"/>
        </w:rPr>
        <w:t xml:space="preserve">As the number of chronic diseases in pets and livestock animals increases, so does the demand for better veterinary care.  Owners of pets rely on veterinarians, who are at the core of the pet care ecosystem, for prescriptions and advice for food and other supplies. </w:t>
      </w:r>
    </w:p>
    <w:p w14:paraId="0622675B" w14:textId="77777777" w:rsidR="000F3838" w:rsidRPr="00654533" w:rsidRDefault="000F3838" w:rsidP="000F3838">
      <w:pPr>
        <w:spacing w:after="0" w:line="360" w:lineRule="auto"/>
        <w:ind w:right="1559"/>
        <w:jc w:val="both"/>
        <w:rPr>
          <w:rFonts w:ascii="Arial" w:hAnsi="Arial" w:cs="Arial"/>
          <w:sz w:val="20"/>
          <w:szCs w:val="20"/>
        </w:rPr>
      </w:pPr>
    </w:p>
    <w:p w14:paraId="567F9EC7" w14:textId="77777777" w:rsidR="00796E8F" w:rsidRPr="00654533" w:rsidRDefault="00796E8F" w:rsidP="00796E8F">
      <w:pPr>
        <w:spacing w:after="0" w:line="360" w:lineRule="auto"/>
        <w:ind w:right="1559"/>
        <w:jc w:val="both"/>
        <w:rPr>
          <w:rFonts w:ascii="Arial" w:hAnsi="Arial" w:cs="Arial"/>
          <w:sz w:val="20"/>
          <w:szCs w:val="20"/>
        </w:rPr>
      </w:pPr>
      <w:r w:rsidRPr="00654533">
        <w:rPr>
          <w:rFonts w:ascii="Arial" w:hAnsi="Arial" w:cs="Arial"/>
          <w:sz w:val="20"/>
          <w:szCs w:val="20"/>
        </w:rPr>
        <w:t>For successful pet health outcomes, veterinary care relies on quality medical devices such as cleaning brushes, catheters, GV dental kits (dental extraction), wireless ultrasound devices, collars for cats and dogs, and mor</w:t>
      </w:r>
      <w:r>
        <w:rPr>
          <w:rFonts w:ascii="Arial" w:hAnsi="Arial" w:cs="Arial"/>
          <w:sz w:val="20"/>
          <w:szCs w:val="20"/>
        </w:rPr>
        <w:t xml:space="preserve">e, in which advanced materials such as thermoplastic elastomers (TPEs) </w:t>
      </w:r>
      <w:proofErr w:type="gramStart"/>
      <w:r>
        <w:rPr>
          <w:rFonts w:ascii="Arial" w:hAnsi="Arial" w:cs="Arial"/>
          <w:sz w:val="20"/>
          <w:szCs w:val="20"/>
        </w:rPr>
        <w:t>offers</w:t>
      </w:r>
      <w:proofErr w:type="gramEnd"/>
      <w:r>
        <w:rPr>
          <w:rFonts w:ascii="Arial" w:hAnsi="Arial" w:cs="Arial"/>
          <w:sz w:val="20"/>
          <w:szCs w:val="20"/>
        </w:rPr>
        <w:t xml:space="preserve"> an added value such as grips, antiskid features, haptics, flexibility and in-mold bonding to various hard plastics.</w:t>
      </w:r>
    </w:p>
    <w:p w14:paraId="6CB5543E" w14:textId="77777777" w:rsidR="000F3838" w:rsidRPr="00654533" w:rsidRDefault="000F3838" w:rsidP="000F3838">
      <w:pPr>
        <w:spacing w:after="0" w:line="360" w:lineRule="auto"/>
        <w:ind w:right="1559"/>
        <w:jc w:val="both"/>
        <w:rPr>
          <w:rFonts w:ascii="Arial" w:hAnsi="Arial" w:cs="Arial"/>
          <w:sz w:val="20"/>
          <w:szCs w:val="20"/>
        </w:rPr>
      </w:pPr>
    </w:p>
    <w:p w14:paraId="036DAEA9" w14:textId="77777777" w:rsidR="000F3838" w:rsidRPr="00654533" w:rsidRDefault="000F3838" w:rsidP="000F3838">
      <w:pPr>
        <w:spacing w:after="0" w:line="360" w:lineRule="auto"/>
        <w:ind w:right="1559"/>
        <w:jc w:val="both"/>
        <w:rPr>
          <w:rFonts w:ascii="Arial" w:hAnsi="Arial" w:cs="Arial"/>
          <w:sz w:val="20"/>
          <w:szCs w:val="20"/>
        </w:rPr>
      </w:pPr>
      <w:r w:rsidRPr="00654533">
        <w:rPr>
          <w:rFonts w:ascii="Arial" w:hAnsi="Arial" w:cs="Arial"/>
          <w:sz w:val="20"/>
          <w:szCs w:val="20"/>
        </w:rPr>
        <w:t>KRAIBURG TPE, a global manufacturer of thermoplastic elastomer products and custom solutions for a wide range of industries, provides the THERMOLAST® H series of solutions for healthcare and medical device applications. The series of compounds feature good compression set, resealing properties, soft touch, low friction as well as cost-effective.</w:t>
      </w:r>
    </w:p>
    <w:p w14:paraId="21D23EAC" w14:textId="716BBF5B" w:rsidR="000F3838" w:rsidRDefault="000F3838" w:rsidP="000F3838">
      <w:pPr>
        <w:spacing w:after="0" w:line="360" w:lineRule="auto"/>
        <w:ind w:right="1559"/>
        <w:jc w:val="both"/>
        <w:rPr>
          <w:rFonts w:ascii="Arial" w:hAnsi="Arial" w:cs="Arial"/>
          <w:b/>
          <w:bCs/>
          <w:sz w:val="20"/>
          <w:szCs w:val="20"/>
        </w:rPr>
      </w:pPr>
    </w:p>
    <w:p w14:paraId="4D98EC6A" w14:textId="7EB26DB4" w:rsidR="00F96748" w:rsidRDefault="00F96748" w:rsidP="000F3838">
      <w:pPr>
        <w:spacing w:after="0" w:line="360" w:lineRule="auto"/>
        <w:ind w:right="1559"/>
        <w:jc w:val="both"/>
        <w:rPr>
          <w:rFonts w:ascii="Arial" w:hAnsi="Arial" w:cs="Arial"/>
          <w:b/>
          <w:bCs/>
          <w:sz w:val="20"/>
          <w:szCs w:val="20"/>
        </w:rPr>
      </w:pPr>
    </w:p>
    <w:p w14:paraId="1E27925F" w14:textId="77777777" w:rsidR="00F96748" w:rsidRPr="00654533" w:rsidRDefault="00F96748" w:rsidP="000F3838">
      <w:pPr>
        <w:spacing w:after="0" w:line="360" w:lineRule="auto"/>
        <w:ind w:right="1559"/>
        <w:jc w:val="both"/>
        <w:rPr>
          <w:rFonts w:ascii="Arial" w:hAnsi="Arial" w:cs="Arial"/>
          <w:b/>
          <w:bCs/>
          <w:sz w:val="20"/>
          <w:szCs w:val="20"/>
        </w:rPr>
      </w:pPr>
    </w:p>
    <w:p w14:paraId="19BB0595" w14:textId="77777777" w:rsidR="000F3838" w:rsidRPr="00654533" w:rsidRDefault="000F3838" w:rsidP="000F3838">
      <w:pPr>
        <w:spacing w:after="0" w:line="360" w:lineRule="auto"/>
        <w:ind w:right="1559"/>
        <w:jc w:val="both"/>
        <w:rPr>
          <w:rFonts w:ascii="Arial" w:hAnsi="Arial" w:cs="Arial"/>
          <w:b/>
          <w:bCs/>
          <w:sz w:val="20"/>
          <w:szCs w:val="20"/>
        </w:rPr>
      </w:pPr>
      <w:r w:rsidRPr="00654533">
        <w:rPr>
          <w:rFonts w:ascii="Arial" w:hAnsi="Arial" w:cs="Arial"/>
          <w:b/>
          <w:bCs/>
          <w:sz w:val="20"/>
          <w:szCs w:val="20"/>
        </w:rPr>
        <w:t>Safe, pet health-friendly material</w:t>
      </w:r>
    </w:p>
    <w:p w14:paraId="36D1E857" w14:textId="77777777" w:rsidR="000F3838" w:rsidRPr="00654533" w:rsidRDefault="000F3838" w:rsidP="000F3838">
      <w:pPr>
        <w:spacing w:line="360" w:lineRule="auto"/>
        <w:ind w:right="1559"/>
        <w:jc w:val="both"/>
        <w:rPr>
          <w:rFonts w:ascii="Arial" w:hAnsi="Arial" w:cs="Arial"/>
          <w:sz w:val="20"/>
          <w:szCs w:val="20"/>
        </w:rPr>
      </w:pPr>
      <w:r w:rsidRPr="00654533">
        <w:rPr>
          <w:rFonts w:ascii="Arial" w:hAnsi="Arial" w:cs="Arial"/>
          <w:sz w:val="20"/>
          <w:szCs w:val="20"/>
        </w:rPr>
        <w:t xml:space="preserve">THERMOLAST® H TPE compounds from KRAIBURG TPE are high-quality material solutions that meet a variety of international standards, including Cytotoxicity ISO 10993-5, GB/T 16886.5, RoHS, and REACH. The compounds are free from PVC and latex, ensuring safety of use of the medical equipment. The TPE compounds can also be sterilized using an autoclave at 121°C and </w:t>
      </w:r>
      <w:proofErr w:type="spellStart"/>
      <w:r w:rsidRPr="00654533">
        <w:rPr>
          <w:rFonts w:ascii="Arial" w:hAnsi="Arial" w:cs="Arial"/>
          <w:sz w:val="20"/>
          <w:szCs w:val="20"/>
        </w:rPr>
        <w:t>EtO</w:t>
      </w:r>
      <w:proofErr w:type="spellEnd"/>
      <w:r w:rsidRPr="00654533">
        <w:rPr>
          <w:rFonts w:ascii="Arial" w:hAnsi="Arial" w:cs="Arial"/>
          <w:sz w:val="20"/>
          <w:szCs w:val="20"/>
        </w:rPr>
        <w:t>.</w:t>
      </w:r>
    </w:p>
    <w:p w14:paraId="2DCB28D3" w14:textId="77777777" w:rsidR="000F3838" w:rsidRPr="00654533" w:rsidRDefault="000F3838" w:rsidP="000F3838">
      <w:pPr>
        <w:spacing w:after="0" w:line="360" w:lineRule="auto"/>
        <w:ind w:right="1559"/>
        <w:jc w:val="both"/>
        <w:rPr>
          <w:rFonts w:ascii="Arial" w:hAnsi="Arial" w:cs="Arial"/>
          <w:sz w:val="20"/>
          <w:szCs w:val="20"/>
        </w:rPr>
      </w:pPr>
    </w:p>
    <w:p w14:paraId="65E9EA9C" w14:textId="77777777" w:rsidR="000F3838" w:rsidRPr="00654533" w:rsidRDefault="000F3838" w:rsidP="000F3838">
      <w:pPr>
        <w:spacing w:after="0" w:line="360" w:lineRule="auto"/>
        <w:ind w:right="1559"/>
        <w:jc w:val="both"/>
        <w:rPr>
          <w:rFonts w:ascii="Arial" w:hAnsi="Arial" w:cs="Arial"/>
          <w:b/>
          <w:bCs/>
          <w:sz w:val="20"/>
          <w:szCs w:val="20"/>
        </w:rPr>
      </w:pPr>
      <w:r w:rsidRPr="00654533">
        <w:rPr>
          <w:rFonts w:ascii="Arial" w:hAnsi="Arial" w:cs="Arial"/>
          <w:b/>
          <w:bCs/>
          <w:sz w:val="20"/>
          <w:szCs w:val="20"/>
        </w:rPr>
        <w:t xml:space="preserve">THERMOLAST® H offers material </w:t>
      </w:r>
      <w:proofErr w:type="gramStart"/>
      <w:r w:rsidRPr="00654533">
        <w:rPr>
          <w:rFonts w:ascii="Arial" w:hAnsi="Arial" w:cs="Arial"/>
          <w:b/>
          <w:bCs/>
          <w:sz w:val="20"/>
          <w:szCs w:val="20"/>
        </w:rPr>
        <w:t>advantages</w:t>
      </w:r>
      <w:proofErr w:type="gramEnd"/>
    </w:p>
    <w:p w14:paraId="59DA5935" w14:textId="77777777" w:rsidR="000F3838" w:rsidRPr="00654533" w:rsidRDefault="000F3838" w:rsidP="000F3838">
      <w:pPr>
        <w:spacing w:after="0" w:line="360" w:lineRule="auto"/>
        <w:ind w:right="1559"/>
        <w:jc w:val="both"/>
        <w:rPr>
          <w:rFonts w:ascii="Arial" w:hAnsi="Arial" w:cs="Arial"/>
          <w:sz w:val="20"/>
          <w:szCs w:val="20"/>
        </w:rPr>
      </w:pPr>
      <w:r w:rsidRPr="00654533">
        <w:rPr>
          <w:rFonts w:ascii="Arial" w:hAnsi="Arial" w:cs="Arial"/>
          <w:sz w:val="20"/>
          <w:szCs w:val="20"/>
        </w:rPr>
        <w:t>KRAIBURG TPE's H THERMOLAST® H HC/AP series of compounds has good compatibility with PP and PE through injection molding and extrusion. It can be used to produce flexible connectors, sealing, closures, and other medical device components.</w:t>
      </w:r>
    </w:p>
    <w:p w14:paraId="289D2DBB" w14:textId="77777777" w:rsidR="000F3838" w:rsidRPr="00654533" w:rsidRDefault="000F3838" w:rsidP="000F3838">
      <w:pPr>
        <w:spacing w:after="0" w:line="360" w:lineRule="auto"/>
        <w:ind w:right="1559"/>
        <w:jc w:val="both"/>
        <w:rPr>
          <w:rFonts w:ascii="Arial" w:hAnsi="Arial" w:cs="Arial"/>
          <w:sz w:val="20"/>
          <w:szCs w:val="20"/>
        </w:rPr>
      </w:pPr>
    </w:p>
    <w:p w14:paraId="30F032DB" w14:textId="77777777" w:rsidR="000F3838" w:rsidRPr="00654533" w:rsidRDefault="000F3838" w:rsidP="000F3838">
      <w:pPr>
        <w:spacing w:after="0" w:line="360" w:lineRule="auto"/>
        <w:ind w:right="1559"/>
        <w:jc w:val="both"/>
        <w:rPr>
          <w:rFonts w:ascii="Arial" w:hAnsi="Arial" w:cs="Arial"/>
          <w:sz w:val="20"/>
          <w:szCs w:val="20"/>
        </w:rPr>
      </w:pPr>
      <w:r w:rsidRPr="00654533">
        <w:rPr>
          <w:rFonts w:ascii="Arial" w:hAnsi="Arial" w:cs="Arial"/>
          <w:sz w:val="20"/>
          <w:szCs w:val="20"/>
        </w:rPr>
        <w:t>The THERMOLAST® H HC/AD1/AP series has good adhesion with PC, ABS, PC/ABS, ASA, SAN, PET, PETG, and PS via injection molding. This polar adhesion series is suitable for a variety of applications including soft touch grips, switches, and mats for medical devices, membranes, seals, and more.</w:t>
      </w:r>
    </w:p>
    <w:p w14:paraId="09DBBFD2" w14:textId="77777777" w:rsidR="000F3838" w:rsidRPr="00654533" w:rsidRDefault="000F3838" w:rsidP="000F3838">
      <w:pPr>
        <w:spacing w:after="0" w:line="360" w:lineRule="auto"/>
        <w:ind w:right="1559"/>
        <w:rPr>
          <w:rFonts w:ascii="Arial" w:hAnsi="Arial" w:cs="Arial"/>
          <w:sz w:val="20"/>
          <w:szCs w:val="20"/>
        </w:rPr>
      </w:pPr>
    </w:p>
    <w:p w14:paraId="4E5AA0F9" w14:textId="77777777" w:rsidR="000F3838" w:rsidRPr="00654533" w:rsidRDefault="000F3838" w:rsidP="000F3838">
      <w:pPr>
        <w:spacing w:after="0" w:line="360" w:lineRule="auto"/>
        <w:ind w:right="1559"/>
        <w:jc w:val="both"/>
        <w:rPr>
          <w:rFonts w:ascii="Arial" w:hAnsi="Arial" w:cs="Arial"/>
          <w:sz w:val="20"/>
          <w:szCs w:val="20"/>
        </w:rPr>
      </w:pPr>
      <w:r w:rsidRPr="00654533">
        <w:rPr>
          <w:rFonts w:ascii="Arial" w:hAnsi="Arial" w:cs="Arial"/>
          <w:sz w:val="20"/>
          <w:szCs w:val="20"/>
        </w:rPr>
        <w:t>Additionally, both THERMOLAST® H series of compounds are available in translucent and natural colors. Precoloring can also be done in-house, depending on the needs of the project, to suit customer specifications.</w:t>
      </w:r>
    </w:p>
    <w:p w14:paraId="5287E576" w14:textId="77777777" w:rsidR="006C4263" w:rsidRPr="006C4263" w:rsidRDefault="006C4263" w:rsidP="006C4263">
      <w:pPr>
        <w:spacing w:after="0" w:line="360" w:lineRule="auto"/>
        <w:ind w:right="1559"/>
        <w:contextualSpacing/>
        <w:jc w:val="both"/>
        <w:rPr>
          <w:rFonts w:ascii="Arial" w:hAnsi="Arial" w:cs="Arial"/>
          <w:sz w:val="20"/>
          <w:szCs w:val="20"/>
        </w:rPr>
      </w:pPr>
    </w:p>
    <w:p w14:paraId="0D880066" w14:textId="77777777" w:rsidR="0057225E" w:rsidRPr="008F475D" w:rsidRDefault="0057225E" w:rsidP="0057225E">
      <w:pPr>
        <w:spacing w:line="360" w:lineRule="auto"/>
        <w:ind w:right="1559"/>
        <w:jc w:val="both"/>
        <w:rPr>
          <w:rFonts w:ascii="Arial" w:hAnsi="Arial" w:cs="Arial"/>
          <w:b/>
          <w:bCs/>
          <w:sz w:val="20"/>
          <w:szCs w:val="20"/>
        </w:rPr>
      </w:pPr>
      <w:r w:rsidRPr="008F475D">
        <w:rPr>
          <w:rFonts w:ascii="Arial" w:hAnsi="Arial" w:cs="Arial"/>
          <w:b/>
          <w:bCs/>
          <w:sz w:val="20"/>
          <w:szCs w:val="20"/>
        </w:rPr>
        <w:t>Sustainability successes of our TPE</w:t>
      </w:r>
    </w:p>
    <w:p w14:paraId="63AFB3FE" w14:textId="77777777" w:rsidR="008F1106" w:rsidRPr="008F475D" w:rsidRDefault="008F1106" w:rsidP="008F1106">
      <w:pPr>
        <w:spacing w:line="360" w:lineRule="auto"/>
        <w:ind w:right="1559"/>
        <w:jc w:val="both"/>
        <w:rPr>
          <w:rFonts w:ascii="Arial" w:hAnsi="Arial" w:cs="Arial"/>
          <w:sz w:val="20"/>
          <w:szCs w:val="20"/>
        </w:rPr>
      </w:pPr>
      <w:r w:rsidRPr="008F475D">
        <w:rPr>
          <w:rFonts w:ascii="Arial" w:hAnsi="Arial" w:cs="Arial"/>
          <w:sz w:val="20"/>
          <w:szCs w:val="20"/>
        </w:rPr>
        <w:t xml:space="preserve">KRAIBURG TPE’s recent sustainability innovations include a specially developed material solution for automotive, consumer, and industry applications comprising post-consumer recycled (PCR) and post-industrial recycled (PIR) content. </w:t>
      </w:r>
    </w:p>
    <w:p w14:paraId="248CD2CB" w14:textId="77777777" w:rsidR="0057225E" w:rsidRPr="008F475D" w:rsidRDefault="0057225E" w:rsidP="0057225E">
      <w:pPr>
        <w:spacing w:line="360" w:lineRule="auto"/>
        <w:ind w:right="1559"/>
        <w:jc w:val="both"/>
        <w:rPr>
          <w:rFonts w:ascii="Arial" w:hAnsi="Arial" w:cs="Arial"/>
          <w:sz w:val="20"/>
          <w:szCs w:val="20"/>
        </w:rPr>
      </w:pPr>
      <w:r w:rsidRPr="008F475D">
        <w:rPr>
          <w:rFonts w:ascii="Arial" w:hAnsi="Arial" w:cs="Arial"/>
          <w:sz w:val="20"/>
          <w:szCs w:val="20"/>
        </w:rPr>
        <w:t xml:space="preserve">Are you looking for a sustainable TPE solution? </w:t>
      </w:r>
      <w:r w:rsidRPr="008F475D">
        <w:rPr>
          <w:rFonts w:ascii="Arial" w:hAnsi="Arial" w:cs="Arial"/>
          <w:sz w:val="20"/>
          <w:szCs w:val="20"/>
          <w:u w:val="single"/>
        </w:rPr>
        <w:t>Talk to us!</w:t>
      </w:r>
      <w:r w:rsidRPr="008F475D">
        <w:rPr>
          <w:rFonts w:ascii="Arial" w:hAnsi="Arial" w:cs="Arial"/>
          <w:sz w:val="20"/>
          <w:szCs w:val="20"/>
        </w:rPr>
        <w:t xml:space="preserve"> </w:t>
      </w:r>
    </w:p>
    <w:p w14:paraId="489F7B30" w14:textId="29E159E9" w:rsidR="00AD2227" w:rsidRPr="00AD2227" w:rsidRDefault="0057225E" w:rsidP="00AD2227">
      <w:pPr>
        <w:spacing w:line="360" w:lineRule="auto"/>
        <w:ind w:right="1559"/>
        <w:jc w:val="both"/>
        <w:rPr>
          <w:rFonts w:ascii="Arial" w:hAnsi="Arial" w:cs="Arial"/>
          <w:sz w:val="20"/>
          <w:szCs w:val="20"/>
        </w:rPr>
      </w:pPr>
      <w:r w:rsidRPr="008F475D">
        <w:rPr>
          <w:rFonts w:ascii="Arial" w:hAnsi="Arial" w:cs="Arial"/>
          <w:sz w:val="20"/>
          <w:szCs w:val="20"/>
        </w:rPr>
        <w:lastRenderedPageBreak/>
        <w:t>Our experts are happy to answer any questions you have, as well as to offer the right solution for your application.</w:t>
      </w:r>
    </w:p>
    <w:p w14:paraId="371C1F6A" w14:textId="31028A9A" w:rsidR="00AD2227" w:rsidRDefault="008F1106" w:rsidP="00A26505">
      <w:pPr>
        <w:keepNext/>
        <w:keepLines/>
        <w:spacing w:after="0" w:line="360" w:lineRule="auto"/>
        <w:ind w:right="1559"/>
        <w:rPr>
          <w:rFonts w:ascii="Arial" w:hAnsi="Arial" w:cs="Arial"/>
          <w:b/>
          <w:bCs/>
          <w:sz w:val="20"/>
          <w:szCs w:val="20"/>
          <w:lang w:bidi="ar-SA"/>
        </w:rPr>
      </w:pPr>
      <w:r>
        <w:rPr>
          <w:noProof/>
        </w:rPr>
        <w:drawing>
          <wp:inline distT="0" distB="0" distL="0" distR="0" wp14:anchorId="3F9E5597" wp14:editId="2F06068D">
            <wp:extent cx="4259580" cy="2357718"/>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68126" cy="2362448"/>
                    </a:xfrm>
                    <a:prstGeom prst="rect">
                      <a:avLst/>
                    </a:prstGeom>
                    <a:noFill/>
                    <a:ln>
                      <a:noFill/>
                    </a:ln>
                  </pic:spPr>
                </pic:pic>
              </a:graphicData>
            </a:graphic>
          </wp:inline>
        </w:drawing>
      </w:r>
    </w:p>
    <w:p w14:paraId="62F08EF9" w14:textId="454304CE" w:rsidR="005320D5" w:rsidRPr="007D2C88" w:rsidRDefault="005320D5" w:rsidP="00A26505">
      <w:pPr>
        <w:keepNext/>
        <w:keepLines/>
        <w:spacing w:after="0" w:line="360" w:lineRule="auto"/>
        <w:ind w:right="1559"/>
        <w:rPr>
          <w:noProof/>
        </w:rPr>
      </w:pPr>
      <w:r w:rsidRPr="007D2C88">
        <w:rPr>
          <w:rFonts w:ascii="Arial" w:hAnsi="Arial" w:cs="Arial"/>
          <w:b/>
          <w:bCs/>
          <w:sz w:val="20"/>
          <w:szCs w:val="20"/>
          <w:lang w:bidi="ar-SA"/>
        </w:rPr>
        <w:t>(Photo: © 20</w:t>
      </w:r>
      <w:r w:rsidR="00D2377C" w:rsidRPr="007D2C88">
        <w:rPr>
          <w:rFonts w:ascii="Arial" w:hAnsi="Arial" w:cs="Arial"/>
          <w:b/>
          <w:bCs/>
          <w:sz w:val="20"/>
          <w:szCs w:val="20"/>
          <w:lang w:bidi="ar-SA"/>
        </w:rPr>
        <w:t>2</w:t>
      </w:r>
      <w:r w:rsidR="00A3687E">
        <w:rPr>
          <w:rFonts w:ascii="Arial" w:hAnsi="Arial" w:cs="Arial"/>
          <w:b/>
          <w:bCs/>
          <w:sz w:val="20"/>
          <w:szCs w:val="20"/>
          <w:lang w:bidi="ar-SA"/>
        </w:rPr>
        <w:t>3</w:t>
      </w:r>
      <w:r w:rsidRPr="007D2C88">
        <w:rPr>
          <w:rFonts w:ascii="Arial" w:hAnsi="Arial" w:cs="Arial"/>
          <w:b/>
          <w:bCs/>
          <w:sz w:val="20"/>
          <w:szCs w:val="20"/>
          <w:lang w:bidi="ar-SA"/>
        </w:rPr>
        <w:t xml:space="preserve"> KRAIBURG TPE)</w:t>
      </w:r>
    </w:p>
    <w:p w14:paraId="6FC6BFB4" w14:textId="77777777" w:rsidR="00EC7126" w:rsidRPr="007D2C88" w:rsidRDefault="005320D5" w:rsidP="00A26505">
      <w:pPr>
        <w:spacing w:after="0" w:line="360" w:lineRule="auto"/>
        <w:ind w:right="1559"/>
        <w:rPr>
          <w:rFonts w:ascii="Arial" w:hAnsi="Arial" w:cs="Arial"/>
          <w:sz w:val="20"/>
          <w:szCs w:val="20"/>
        </w:rPr>
      </w:pPr>
      <w:r w:rsidRPr="007D2C88">
        <w:rPr>
          <w:rFonts w:ascii="Arial" w:hAnsi="Arial" w:cs="Arial"/>
          <w:sz w:val="20"/>
          <w:szCs w:val="20"/>
        </w:rPr>
        <w:t>For high-resolution photography, please contact Bridget Ngang (</w:t>
      </w:r>
      <w:hyperlink r:id="rId12" w:history="1">
        <w:r w:rsidRPr="007D2C88">
          <w:rPr>
            <w:rStyle w:val="Hyperlink"/>
            <w:rFonts w:ascii="Arial" w:hAnsi="Arial" w:cs="Arial"/>
            <w:color w:val="auto"/>
            <w:sz w:val="20"/>
            <w:szCs w:val="20"/>
          </w:rPr>
          <w:t>bridget.ngang@kraiburg-tpe.com</w:t>
        </w:r>
      </w:hyperlink>
      <w:r w:rsidRPr="007D2C88">
        <w:rPr>
          <w:rFonts w:ascii="Arial" w:hAnsi="Arial" w:cs="Arial"/>
          <w:sz w:val="20"/>
          <w:szCs w:val="20"/>
        </w:rPr>
        <w:t xml:space="preserve"> , +6 03 9545 6301).</w:t>
      </w:r>
      <w:r w:rsidR="00EC7126" w:rsidRPr="007D2C88">
        <w:rPr>
          <w:rFonts w:ascii="Arial" w:hAnsi="Arial" w:cs="Arial"/>
          <w:sz w:val="20"/>
          <w:szCs w:val="20"/>
        </w:rPr>
        <w:t xml:space="preserve"> </w:t>
      </w:r>
    </w:p>
    <w:p w14:paraId="6588D228" w14:textId="77777777" w:rsidR="00EC7126" w:rsidRPr="007D2C88" w:rsidRDefault="00EC7126" w:rsidP="00A26505">
      <w:pPr>
        <w:spacing w:after="0" w:line="360" w:lineRule="auto"/>
        <w:ind w:right="1559"/>
        <w:jc w:val="both"/>
        <w:rPr>
          <w:rFonts w:ascii="Arial" w:hAnsi="Arial" w:cs="Arial"/>
          <w:sz w:val="20"/>
          <w:szCs w:val="20"/>
        </w:rPr>
      </w:pPr>
    </w:p>
    <w:p w14:paraId="053987E0" w14:textId="77777777" w:rsidR="00EC7126" w:rsidRPr="007D2C88" w:rsidRDefault="00EC7126" w:rsidP="00A26505">
      <w:pPr>
        <w:spacing w:after="0" w:line="360" w:lineRule="auto"/>
        <w:ind w:right="1559"/>
        <w:jc w:val="both"/>
        <w:rPr>
          <w:rFonts w:ascii="Arial" w:hAnsi="Arial" w:cs="Arial"/>
          <w:sz w:val="20"/>
          <w:szCs w:val="20"/>
        </w:rPr>
      </w:pPr>
    </w:p>
    <w:p w14:paraId="354AFA3B" w14:textId="77777777" w:rsidR="009D2688" w:rsidRPr="007D2C88" w:rsidRDefault="009D2688" w:rsidP="00A26505">
      <w:pPr>
        <w:ind w:right="1559"/>
        <w:rPr>
          <w:rFonts w:ascii="Arial" w:hAnsi="Arial" w:cs="Arial"/>
          <w:b/>
          <w:sz w:val="21"/>
          <w:szCs w:val="21"/>
          <w:lang w:val="en-GB"/>
        </w:rPr>
      </w:pPr>
      <w:r w:rsidRPr="007D2C88">
        <w:rPr>
          <w:rFonts w:ascii="Arial" w:hAnsi="Arial" w:cs="Arial"/>
          <w:b/>
          <w:sz w:val="21"/>
          <w:szCs w:val="21"/>
          <w:lang w:val="en-GB"/>
        </w:rPr>
        <w:t>Information for members of the press:</w:t>
      </w:r>
      <w:r w:rsidRPr="007D2C88">
        <w:rPr>
          <w:rFonts w:ascii="Arial" w:hAnsi="Arial" w:cs="Arial"/>
          <w:b/>
          <w:noProof/>
          <w:sz w:val="21"/>
          <w:szCs w:val="21"/>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7D2C88" w:rsidRDefault="00FB66C0" w:rsidP="00A26505">
      <w:pPr>
        <w:ind w:right="1559"/>
        <w:rPr>
          <w:rFonts w:ascii="Arial" w:hAnsi="Arial" w:cs="Arial"/>
          <w:bCs/>
          <w:sz w:val="21"/>
          <w:szCs w:val="21"/>
          <w:lang w:val="en-GB"/>
        </w:rPr>
      </w:pPr>
      <w:hyperlink r:id="rId15" w:history="1">
        <w:r w:rsidR="009D2688" w:rsidRPr="007D2C88">
          <w:rPr>
            <w:rStyle w:val="Hyperlink"/>
            <w:rFonts w:ascii="Arial" w:hAnsi="Arial" w:cs="Arial"/>
            <w:bCs/>
            <w:color w:val="auto"/>
            <w:sz w:val="21"/>
            <w:szCs w:val="21"/>
            <w:lang w:val="en-GB"/>
          </w:rPr>
          <w:t>download high-resolution images</w:t>
        </w:r>
      </w:hyperlink>
    </w:p>
    <w:p w14:paraId="62A3669E" w14:textId="77777777" w:rsidR="009D2688" w:rsidRPr="007D2C88" w:rsidRDefault="009D2688" w:rsidP="00A26505">
      <w:pPr>
        <w:ind w:right="1559"/>
        <w:rPr>
          <w:rFonts w:ascii="Arial" w:hAnsi="Arial" w:cs="Arial"/>
          <w:b/>
          <w:sz w:val="21"/>
          <w:szCs w:val="21"/>
          <w:lang w:val="en-GB"/>
        </w:rPr>
      </w:pPr>
      <w:r w:rsidRPr="007D2C88">
        <w:rPr>
          <w:noProof/>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7D2C88" w:rsidRDefault="00FB66C0" w:rsidP="00A26505">
      <w:pPr>
        <w:ind w:right="1559"/>
        <w:rPr>
          <w:rFonts w:ascii="Arial" w:hAnsi="Arial" w:cs="Arial"/>
          <w:bCs/>
          <w:sz w:val="21"/>
          <w:szCs w:val="21"/>
          <w:lang w:val="en-GB"/>
        </w:rPr>
      </w:pPr>
      <w:hyperlink r:id="rId18" w:history="1">
        <w:r w:rsidR="009D2688" w:rsidRPr="007D2C88">
          <w:rPr>
            <w:rStyle w:val="Hyperlink"/>
            <w:rFonts w:ascii="Arial" w:hAnsi="Arial" w:cs="Arial"/>
            <w:bCs/>
            <w:color w:val="auto"/>
            <w:sz w:val="21"/>
            <w:szCs w:val="21"/>
            <w:lang w:val="en-GB"/>
          </w:rPr>
          <w:t>latest news on KRAIBURG TPE</w:t>
        </w:r>
      </w:hyperlink>
    </w:p>
    <w:p w14:paraId="14653B29" w14:textId="77777777" w:rsidR="009D2688" w:rsidRPr="007D2C88" w:rsidRDefault="009D2688" w:rsidP="00A26505">
      <w:pPr>
        <w:ind w:right="1559"/>
        <w:rPr>
          <w:rFonts w:ascii="Arial" w:hAnsi="Arial" w:cs="Arial"/>
          <w:b/>
          <w:sz w:val="21"/>
          <w:szCs w:val="21"/>
          <w:lang w:val="en-GB"/>
        </w:rPr>
      </w:pPr>
    </w:p>
    <w:p w14:paraId="020DD930" w14:textId="002D7888" w:rsidR="009D2688" w:rsidRPr="007D2C88" w:rsidRDefault="009D2688" w:rsidP="00A26505">
      <w:pPr>
        <w:ind w:right="1559"/>
        <w:rPr>
          <w:rFonts w:ascii="Arial" w:hAnsi="Arial" w:cs="Arial"/>
          <w:b/>
          <w:sz w:val="21"/>
          <w:szCs w:val="21"/>
          <w:lang w:val="en-GB"/>
        </w:rPr>
      </w:pPr>
      <w:r w:rsidRPr="007D2C88">
        <w:rPr>
          <w:rFonts w:ascii="Arial" w:hAnsi="Arial" w:cs="Arial"/>
          <w:b/>
          <w:sz w:val="21"/>
          <w:szCs w:val="21"/>
          <w:lang w:val="en-GB"/>
        </w:rPr>
        <w:t xml:space="preserve">Let’s connect on </w:t>
      </w:r>
      <w:proofErr w:type="gramStart"/>
      <w:r w:rsidRPr="007D2C88">
        <w:rPr>
          <w:rFonts w:ascii="Arial" w:hAnsi="Arial" w:cs="Arial"/>
          <w:b/>
          <w:sz w:val="21"/>
          <w:szCs w:val="21"/>
          <w:lang w:val="en-GB"/>
        </w:rPr>
        <w:t>Social Media</w:t>
      </w:r>
      <w:proofErr w:type="gramEnd"/>
      <w:r w:rsidRPr="007D2C88">
        <w:rPr>
          <w:rFonts w:ascii="Arial" w:hAnsi="Arial" w:cs="Arial"/>
          <w:b/>
          <w:sz w:val="21"/>
          <w:szCs w:val="21"/>
          <w:lang w:val="en-GB"/>
        </w:rPr>
        <w:t>:</w:t>
      </w:r>
    </w:p>
    <w:p w14:paraId="6851B976" w14:textId="77777777" w:rsidR="009D2688" w:rsidRPr="007D2C88" w:rsidRDefault="009D2688" w:rsidP="00A26505">
      <w:pPr>
        <w:ind w:right="1559"/>
        <w:rPr>
          <w:rFonts w:ascii="Arial" w:hAnsi="Arial" w:cs="Arial"/>
          <w:b/>
          <w:sz w:val="21"/>
          <w:szCs w:val="21"/>
          <w:lang w:val="en-GB"/>
        </w:rPr>
      </w:pPr>
      <w:r w:rsidRPr="007D2C88">
        <w:rPr>
          <w:rFonts w:ascii="Arial" w:hAnsi="Arial" w:cs="Arial"/>
          <w:b/>
          <w:noProof/>
          <w:sz w:val="21"/>
          <w:szCs w:val="21"/>
          <w:lang w:val="en-GB"/>
        </w:rPr>
        <w:t xml:space="preserve"> </w:t>
      </w:r>
      <w:r w:rsidRPr="007D2C88">
        <w:rPr>
          <w:rFonts w:ascii="Arial" w:hAnsi="Arial" w:cs="Arial"/>
          <w:b/>
          <w:noProof/>
          <w:sz w:val="21"/>
          <w:szCs w:val="21"/>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7D2C88">
        <w:rPr>
          <w:rFonts w:ascii="Arial" w:hAnsi="Arial" w:cs="Arial"/>
          <w:b/>
          <w:noProof/>
          <w:sz w:val="21"/>
          <w:szCs w:val="21"/>
          <w:lang w:val="en-GB"/>
        </w:rPr>
        <w:t xml:space="preserve">   </w:t>
      </w:r>
      <w:r w:rsidRPr="007D2C88">
        <w:rPr>
          <w:rFonts w:ascii="Arial" w:hAnsi="Arial" w:cs="Arial"/>
          <w:b/>
          <w:noProof/>
          <w:sz w:val="21"/>
          <w:szCs w:val="21"/>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7D2C88">
        <w:rPr>
          <w:rFonts w:ascii="Arial" w:hAnsi="Arial" w:cs="Arial"/>
          <w:b/>
          <w:noProof/>
          <w:sz w:val="21"/>
          <w:szCs w:val="21"/>
          <w:lang w:val="en-GB"/>
        </w:rPr>
        <w:t xml:space="preserve">    </w:t>
      </w:r>
      <w:r w:rsidRPr="007D2C88">
        <w:rPr>
          <w:rFonts w:ascii="Arial" w:hAnsi="Arial" w:cs="Arial"/>
          <w:b/>
          <w:noProof/>
          <w:sz w:val="21"/>
          <w:szCs w:val="21"/>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7D2C88">
        <w:rPr>
          <w:rFonts w:ascii="Arial" w:hAnsi="Arial" w:cs="Arial"/>
          <w:b/>
          <w:noProof/>
          <w:sz w:val="21"/>
          <w:szCs w:val="21"/>
          <w:lang w:val="en-GB"/>
        </w:rPr>
        <w:t xml:space="preserve"> </w:t>
      </w:r>
      <w:r w:rsidRPr="007D2C88">
        <w:rPr>
          <w:rFonts w:ascii="Arial" w:hAnsi="Arial" w:cs="Arial"/>
          <w:b/>
          <w:noProof/>
          <w:sz w:val="21"/>
          <w:szCs w:val="21"/>
          <w:lang w:val="de-DE"/>
        </w:rPr>
        <w:t xml:space="preserve">  </w:t>
      </w:r>
      <w:r w:rsidRPr="007D2C88">
        <w:rPr>
          <w:rFonts w:ascii="Arial" w:hAnsi="Arial" w:cs="Arial"/>
          <w:b/>
          <w:noProof/>
          <w:sz w:val="21"/>
          <w:szCs w:val="21"/>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7D2C88">
        <w:rPr>
          <w:rFonts w:ascii="Arial" w:hAnsi="Arial" w:cs="Arial"/>
          <w:b/>
          <w:noProof/>
          <w:sz w:val="21"/>
          <w:szCs w:val="21"/>
          <w:lang w:val="de-DE"/>
        </w:rPr>
        <w:t xml:space="preserve">  </w:t>
      </w:r>
      <w:r w:rsidRPr="007D2C88">
        <w:rPr>
          <w:rFonts w:ascii="Arial" w:hAnsi="Arial" w:cs="Arial"/>
          <w:b/>
          <w:noProof/>
          <w:sz w:val="21"/>
          <w:szCs w:val="21"/>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7D2C88" w:rsidRDefault="009D2688" w:rsidP="00A26505">
      <w:pPr>
        <w:ind w:right="1559"/>
        <w:rPr>
          <w:rFonts w:ascii="Arial" w:hAnsi="Arial" w:cs="Arial"/>
          <w:b/>
          <w:sz w:val="21"/>
          <w:szCs w:val="21"/>
          <w:lang w:val="en-MY"/>
        </w:rPr>
      </w:pPr>
      <w:r w:rsidRPr="007D2C88">
        <w:rPr>
          <w:rFonts w:ascii="Arial" w:hAnsi="Arial" w:cs="Arial"/>
          <w:b/>
          <w:sz w:val="21"/>
          <w:szCs w:val="21"/>
          <w:lang w:val="en-MY"/>
        </w:rPr>
        <w:t xml:space="preserve">Follow us on </w:t>
      </w:r>
      <w:proofErr w:type="gramStart"/>
      <w:r w:rsidRPr="007D2C88">
        <w:rPr>
          <w:rFonts w:ascii="Arial" w:hAnsi="Arial" w:cs="Arial"/>
          <w:b/>
          <w:sz w:val="21"/>
          <w:szCs w:val="21"/>
          <w:lang w:val="en-MY"/>
        </w:rPr>
        <w:t>WeChat</w:t>
      </w:r>
      <w:proofErr w:type="gramEnd"/>
    </w:p>
    <w:p w14:paraId="4630E342" w14:textId="40660A03" w:rsidR="009D2688" w:rsidRDefault="009D2688" w:rsidP="00A26505">
      <w:pPr>
        <w:ind w:right="1559"/>
        <w:rPr>
          <w:rFonts w:ascii="Arial" w:hAnsi="Arial" w:cs="Arial"/>
          <w:b/>
          <w:sz w:val="21"/>
          <w:szCs w:val="21"/>
          <w:lang w:val="en-MY"/>
        </w:rPr>
      </w:pPr>
      <w:r w:rsidRPr="007D2C88">
        <w:rPr>
          <w:rFonts w:ascii="Arial" w:hAnsi="Arial" w:cs="Arial"/>
          <w:noProof/>
          <w:sz w:val="20"/>
          <w:szCs w:val="20"/>
          <w:lang w:val="en-MY" w:eastAsia="en-MY"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77777777" w:rsidR="002C536B" w:rsidRPr="007D2C88" w:rsidRDefault="002C536B" w:rsidP="002C536B">
      <w:pPr>
        <w:spacing w:line="360" w:lineRule="auto"/>
        <w:ind w:right="1842"/>
        <w:jc w:val="both"/>
        <w:rPr>
          <w:rFonts w:ascii="Arial" w:hAnsi="Arial" w:cs="Arial"/>
          <w:b/>
          <w:sz w:val="21"/>
          <w:szCs w:val="21"/>
          <w:lang w:val="en-MY"/>
        </w:rPr>
      </w:pPr>
      <w:r w:rsidRPr="00941B18">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w:t>
      </w:r>
      <w:proofErr w:type="gramStart"/>
      <w:r w:rsidRPr="00941B18">
        <w:rPr>
          <w:rFonts w:ascii="Arial" w:hAnsi="Arial" w:cs="Arial"/>
          <w:sz w:val="20"/>
          <w:szCs w:val="20"/>
        </w:rPr>
        <w:t>reliable</w:t>
      </w:r>
      <w:proofErr w:type="gramEnd"/>
      <w:r w:rsidRPr="00941B18">
        <w:rPr>
          <w:rFonts w:ascii="Arial" w:hAnsi="Arial" w:cs="Arial"/>
          <w:sz w:val="20"/>
          <w:szCs w:val="20"/>
        </w:rPr>
        <w:t xml:space="preserve"> and sustainable products for customer applications. With more than 680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F125F3">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EE740" w14:textId="77777777" w:rsidR="00CB3B01" w:rsidRDefault="00CB3B01" w:rsidP="00784C57">
      <w:pPr>
        <w:spacing w:after="0" w:line="240" w:lineRule="auto"/>
      </w:pPr>
      <w:r>
        <w:separator/>
      </w:r>
    </w:p>
  </w:endnote>
  <w:endnote w:type="continuationSeparator" w:id="0">
    <w:p w14:paraId="04B8AF34" w14:textId="77777777" w:rsidR="00CB3B01" w:rsidRDefault="00CB3B01"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FB66C0"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FB66C0"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FB66C0"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FB66C0"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1A9C2" w14:textId="77777777" w:rsidR="00CB3B01" w:rsidRDefault="00CB3B01" w:rsidP="00784C57">
      <w:pPr>
        <w:spacing w:after="0" w:line="240" w:lineRule="auto"/>
      </w:pPr>
      <w:r>
        <w:separator/>
      </w:r>
    </w:p>
  </w:footnote>
  <w:footnote w:type="continuationSeparator" w:id="0">
    <w:p w14:paraId="21B5C6BD" w14:textId="77777777" w:rsidR="00CB3B01" w:rsidRDefault="00CB3B01"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269D3E4A" w14:textId="77777777" w:rsidR="001D04BB" w:rsidRPr="001D04BB" w:rsidRDefault="001D04BB" w:rsidP="001D04BB">
          <w:pPr>
            <w:spacing w:after="0" w:line="360" w:lineRule="auto"/>
            <w:ind w:left="-105"/>
            <w:jc w:val="both"/>
            <w:rPr>
              <w:rFonts w:ascii="Arial" w:hAnsi="Arial" w:cs="Arial"/>
              <w:b/>
              <w:bCs/>
              <w:color w:val="365F91"/>
              <w:sz w:val="16"/>
              <w:szCs w:val="16"/>
            </w:rPr>
          </w:pPr>
          <w:r w:rsidRPr="001D04BB">
            <w:rPr>
              <w:rFonts w:ascii="Arial" w:hAnsi="Arial" w:cs="Arial"/>
              <w:b/>
              <w:bCs/>
              <w:sz w:val="16"/>
              <w:szCs w:val="16"/>
            </w:rPr>
            <w:t>KRAIBURG TPE Offers TPE Solutions in Veterinary Medical Equipment</w:t>
          </w:r>
        </w:p>
        <w:p w14:paraId="4D5EB862" w14:textId="77777777" w:rsidR="00BE5830" w:rsidRPr="002B7CE1" w:rsidRDefault="00BE5830" w:rsidP="00BE5830">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March 2023</w:t>
          </w:r>
        </w:p>
        <w:p w14:paraId="1A56E795" w14:textId="3760A7FF" w:rsidR="00502615" w:rsidRPr="00073D11" w:rsidRDefault="00D95D0D" w:rsidP="00D95D0D">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B85723">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B85723">
            <w:rPr>
              <w:rFonts w:ascii="Arial" w:hAnsi="Arial" w:cs="Arial"/>
              <w:b/>
              <w:bCs/>
              <w:noProof/>
              <w:sz w:val="16"/>
              <w:szCs w:val="16"/>
            </w:rPr>
            <w:t>3</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1E16A256" w14:textId="77777777" w:rsidR="001D04BB" w:rsidRDefault="003C4170" w:rsidP="001D04BB">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bookmarkStart w:id="1" w:name="_Hlk128379802"/>
        </w:p>
        <w:p w14:paraId="1B555837" w14:textId="013D0C89" w:rsidR="00BE5830" w:rsidRPr="001D04BB" w:rsidRDefault="001D04BB" w:rsidP="001D04BB">
          <w:pPr>
            <w:spacing w:after="0" w:line="360" w:lineRule="auto"/>
            <w:ind w:left="-105"/>
            <w:jc w:val="both"/>
            <w:rPr>
              <w:rFonts w:ascii="Arial" w:hAnsi="Arial" w:cs="Arial"/>
              <w:b/>
              <w:bCs/>
              <w:color w:val="365F91"/>
              <w:sz w:val="16"/>
              <w:szCs w:val="16"/>
            </w:rPr>
          </w:pPr>
          <w:r w:rsidRPr="001D04BB">
            <w:rPr>
              <w:rFonts w:ascii="Arial" w:hAnsi="Arial" w:cs="Arial"/>
              <w:b/>
              <w:bCs/>
              <w:sz w:val="16"/>
              <w:szCs w:val="16"/>
            </w:rPr>
            <w:t>KRAIBURG TPE Offers TPE Solutions in Veterinary Medical Equipment</w:t>
          </w:r>
        </w:p>
        <w:bookmarkEnd w:id="1"/>
        <w:p w14:paraId="765F9503" w14:textId="1DB9B2C8"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BE5830">
            <w:rPr>
              <w:rFonts w:ascii="Arial" w:hAnsi="Arial"/>
              <w:b/>
              <w:sz w:val="16"/>
              <w:szCs w:val="16"/>
            </w:rPr>
            <w:t>March</w:t>
          </w:r>
          <w:r w:rsidR="001F4135">
            <w:rPr>
              <w:rFonts w:ascii="Arial" w:hAnsi="Arial"/>
              <w:b/>
              <w:sz w:val="16"/>
              <w:szCs w:val="16"/>
            </w:rPr>
            <w:t xml:space="preserve"> 202</w:t>
          </w:r>
          <w:r w:rsidR="00A3687E">
            <w:rPr>
              <w:rFonts w:ascii="Arial" w:hAnsi="Arial"/>
              <w:b/>
              <w:sz w:val="16"/>
              <w:szCs w:val="16"/>
            </w:rPr>
            <w:t>3</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B85723">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B85723">
            <w:rPr>
              <w:rFonts w:ascii="Arial" w:hAnsi="Arial" w:cs="Arial"/>
              <w:b/>
              <w:bCs/>
              <w:noProof/>
              <w:sz w:val="16"/>
              <w:szCs w:val="16"/>
            </w:rPr>
            <w:t>3</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54364848">
    <w:abstractNumId w:val="2"/>
  </w:num>
  <w:num w:numId="2" w16cid:durableId="41171175">
    <w:abstractNumId w:val="7"/>
  </w:num>
  <w:num w:numId="3" w16cid:durableId="83721613">
    <w:abstractNumId w:val="1"/>
  </w:num>
  <w:num w:numId="4" w16cid:durableId="61487607">
    <w:abstractNumId w:val="17"/>
  </w:num>
  <w:num w:numId="5" w16cid:durableId="1206600517">
    <w:abstractNumId w:val="11"/>
  </w:num>
  <w:num w:numId="6" w16cid:durableId="902763604">
    <w:abstractNumId w:val="15"/>
  </w:num>
  <w:num w:numId="7" w16cid:durableId="11803341">
    <w:abstractNumId w:val="4"/>
  </w:num>
  <w:num w:numId="8" w16cid:durableId="23795521">
    <w:abstractNumId w:val="16"/>
  </w:num>
  <w:num w:numId="9" w16cid:durableId="23291148">
    <w:abstractNumId w:val="12"/>
  </w:num>
  <w:num w:numId="10" w16cid:durableId="1164122173">
    <w:abstractNumId w:val="0"/>
  </w:num>
  <w:num w:numId="11" w16cid:durableId="997617147">
    <w:abstractNumId w:val="9"/>
  </w:num>
  <w:num w:numId="12" w16cid:durableId="93725240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30551170">
    <w:abstractNumId w:val="3"/>
  </w:num>
  <w:num w:numId="14" w16cid:durableId="1025060747">
    <w:abstractNumId w:val="14"/>
  </w:num>
  <w:num w:numId="15" w16cid:durableId="443892160">
    <w:abstractNumId w:val="8"/>
  </w:num>
  <w:num w:numId="16" w16cid:durableId="256864145">
    <w:abstractNumId w:val="10"/>
  </w:num>
  <w:num w:numId="17" w16cid:durableId="481123288">
    <w:abstractNumId w:val="6"/>
  </w:num>
  <w:num w:numId="18" w16cid:durableId="959647264">
    <w:abstractNumId w:val="5"/>
  </w:num>
  <w:num w:numId="19" w16cid:durableId="10493267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22CB1"/>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3838"/>
    <w:rsid w:val="000F7C93"/>
    <w:rsid w:val="000F7C99"/>
    <w:rsid w:val="00100A43"/>
    <w:rsid w:val="001119A9"/>
    <w:rsid w:val="00116B00"/>
    <w:rsid w:val="0012042E"/>
    <w:rsid w:val="00120B15"/>
    <w:rsid w:val="00121D30"/>
    <w:rsid w:val="00122C56"/>
    <w:rsid w:val="001246FA"/>
    <w:rsid w:val="00133856"/>
    <w:rsid w:val="00133C79"/>
    <w:rsid w:val="00136F18"/>
    <w:rsid w:val="00144072"/>
    <w:rsid w:val="00146E7E"/>
    <w:rsid w:val="001507B4"/>
    <w:rsid w:val="00150A0F"/>
    <w:rsid w:val="00156BDE"/>
    <w:rsid w:val="00163E63"/>
    <w:rsid w:val="001655F4"/>
    <w:rsid w:val="0017332B"/>
    <w:rsid w:val="00173B45"/>
    <w:rsid w:val="0017431E"/>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04BB"/>
    <w:rsid w:val="001D41F8"/>
    <w:rsid w:val="001E1888"/>
    <w:rsid w:val="001F37C4"/>
    <w:rsid w:val="001F4135"/>
    <w:rsid w:val="001F4509"/>
    <w:rsid w:val="001F4F5D"/>
    <w:rsid w:val="00201710"/>
    <w:rsid w:val="002129DC"/>
    <w:rsid w:val="00213E75"/>
    <w:rsid w:val="00214C89"/>
    <w:rsid w:val="00225FD8"/>
    <w:rsid w:val="002262B1"/>
    <w:rsid w:val="00235BA5"/>
    <w:rsid w:val="002631F5"/>
    <w:rsid w:val="00267260"/>
    <w:rsid w:val="0028506D"/>
    <w:rsid w:val="0028707A"/>
    <w:rsid w:val="00290773"/>
    <w:rsid w:val="002934F9"/>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F135A"/>
    <w:rsid w:val="002F2061"/>
    <w:rsid w:val="002F4492"/>
    <w:rsid w:val="002F563D"/>
    <w:rsid w:val="00304543"/>
    <w:rsid w:val="00310A64"/>
    <w:rsid w:val="00312545"/>
    <w:rsid w:val="00324D73"/>
    <w:rsid w:val="00325394"/>
    <w:rsid w:val="00325EA7"/>
    <w:rsid w:val="00326FA2"/>
    <w:rsid w:val="0033017E"/>
    <w:rsid w:val="00340D67"/>
    <w:rsid w:val="00347067"/>
    <w:rsid w:val="0035152E"/>
    <w:rsid w:val="00356006"/>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225E"/>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6052A4"/>
    <w:rsid w:val="00606916"/>
    <w:rsid w:val="00610497"/>
    <w:rsid w:val="00614010"/>
    <w:rsid w:val="00614013"/>
    <w:rsid w:val="006154FB"/>
    <w:rsid w:val="00620F45"/>
    <w:rsid w:val="00621FED"/>
    <w:rsid w:val="006238F6"/>
    <w:rsid w:val="00633556"/>
    <w:rsid w:val="0063701A"/>
    <w:rsid w:val="00644782"/>
    <w:rsid w:val="0064765B"/>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263"/>
    <w:rsid w:val="006C48AD"/>
    <w:rsid w:val="006C56CC"/>
    <w:rsid w:val="006D0902"/>
    <w:rsid w:val="006D7D9F"/>
    <w:rsid w:val="006E449C"/>
    <w:rsid w:val="006E4B80"/>
    <w:rsid w:val="006E65CF"/>
    <w:rsid w:val="006F09EB"/>
    <w:rsid w:val="006F5DF8"/>
    <w:rsid w:val="00702A9F"/>
    <w:rsid w:val="007032E6"/>
    <w:rsid w:val="00706824"/>
    <w:rsid w:val="007144EB"/>
    <w:rsid w:val="0071575E"/>
    <w:rsid w:val="00721D5E"/>
    <w:rsid w:val="007228C7"/>
    <w:rsid w:val="00722F2A"/>
    <w:rsid w:val="00723A37"/>
    <w:rsid w:val="00726D03"/>
    <w:rsid w:val="00730341"/>
    <w:rsid w:val="00744F3B"/>
    <w:rsid w:val="0076079D"/>
    <w:rsid w:val="00762555"/>
    <w:rsid w:val="0077610C"/>
    <w:rsid w:val="0078239C"/>
    <w:rsid w:val="007831E2"/>
    <w:rsid w:val="00784C57"/>
    <w:rsid w:val="00786798"/>
    <w:rsid w:val="007935B6"/>
    <w:rsid w:val="00793BF4"/>
    <w:rsid w:val="00796E8F"/>
    <w:rsid w:val="007974C7"/>
    <w:rsid w:val="007A5BF6"/>
    <w:rsid w:val="007A7755"/>
    <w:rsid w:val="007B1D9F"/>
    <w:rsid w:val="007B21F8"/>
    <w:rsid w:val="007B3E50"/>
    <w:rsid w:val="007B4C2D"/>
    <w:rsid w:val="007C4364"/>
    <w:rsid w:val="007D2C88"/>
    <w:rsid w:val="007D5A24"/>
    <w:rsid w:val="007D7444"/>
    <w:rsid w:val="007E254D"/>
    <w:rsid w:val="007F1877"/>
    <w:rsid w:val="007F3DBF"/>
    <w:rsid w:val="007F5D28"/>
    <w:rsid w:val="0080194B"/>
    <w:rsid w:val="00801E68"/>
    <w:rsid w:val="00823B61"/>
    <w:rsid w:val="0082753C"/>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7AAC"/>
    <w:rsid w:val="009618DB"/>
    <w:rsid w:val="00964C40"/>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87E"/>
    <w:rsid w:val="00A36C89"/>
    <w:rsid w:val="00A477BF"/>
    <w:rsid w:val="00A57CD6"/>
    <w:rsid w:val="00A600BB"/>
    <w:rsid w:val="00A62DDC"/>
    <w:rsid w:val="00A65BEC"/>
    <w:rsid w:val="00A67811"/>
    <w:rsid w:val="00A67980"/>
    <w:rsid w:val="00A709B8"/>
    <w:rsid w:val="00A745FD"/>
    <w:rsid w:val="00A767E3"/>
    <w:rsid w:val="00A805C3"/>
    <w:rsid w:val="00A805F6"/>
    <w:rsid w:val="00A8314D"/>
    <w:rsid w:val="00A832FB"/>
    <w:rsid w:val="00A93D7F"/>
    <w:rsid w:val="00AA433C"/>
    <w:rsid w:val="00AA66C4"/>
    <w:rsid w:val="00AB48F2"/>
    <w:rsid w:val="00AB4BC4"/>
    <w:rsid w:val="00AD13B3"/>
    <w:rsid w:val="00AD2227"/>
    <w:rsid w:val="00AD29B8"/>
    <w:rsid w:val="00AD5919"/>
    <w:rsid w:val="00AD6D80"/>
    <w:rsid w:val="00AE1711"/>
    <w:rsid w:val="00AE2D28"/>
    <w:rsid w:val="00AF442B"/>
    <w:rsid w:val="00AF706E"/>
    <w:rsid w:val="00AF73F9"/>
    <w:rsid w:val="00B022F8"/>
    <w:rsid w:val="00B05D3F"/>
    <w:rsid w:val="00B11451"/>
    <w:rsid w:val="00B140E7"/>
    <w:rsid w:val="00B20D0E"/>
    <w:rsid w:val="00B21133"/>
    <w:rsid w:val="00B26E20"/>
    <w:rsid w:val="00B30C98"/>
    <w:rsid w:val="00B339CB"/>
    <w:rsid w:val="00B3545E"/>
    <w:rsid w:val="00B37861"/>
    <w:rsid w:val="00B43FD8"/>
    <w:rsid w:val="00B45417"/>
    <w:rsid w:val="00B46CCC"/>
    <w:rsid w:val="00B51833"/>
    <w:rsid w:val="00B654E7"/>
    <w:rsid w:val="00B71FAC"/>
    <w:rsid w:val="00B73EDB"/>
    <w:rsid w:val="00B80B6F"/>
    <w:rsid w:val="00B81B58"/>
    <w:rsid w:val="00B834D1"/>
    <w:rsid w:val="00B85723"/>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7354"/>
    <w:rsid w:val="00C44B97"/>
    <w:rsid w:val="00C55745"/>
    <w:rsid w:val="00C566EF"/>
    <w:rsid w:val="00C6643A"/>
    <w:rsid w:val="00C70EBC"/>
    <w:rsid w:val="00C72E1E"/>
    <w:rsid w:val="00C765FC"/>
    <w:rsid w:val="00C8056E"/>
    <w:rsid w:val="00C95294"/>
    <w:rsid w:val="00C97AAF"/>
    <w:rsid w:val="00CA04C3"/>
    <w:rsid w:val="00CA265C"/>
    <w:rsid w:val="00CB0F0F"/>
    <w:rsid w:val="00CB3B01"/>
    <w:rsid w:val="00CB463C"/>
    <w:rsid w:val="00CB5C4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81F17"/>
    <w:rsid w:val="00D821DB"/>
    <w:rsid w:val="00D8470D"/>
    <w:rsid w:val="00D86D57"/>
    <w:rsid w:val="00D87E3B"/>
    <w:rsid w:val="00D95D0D"/>
    <w:rsid w:val="00D9749E"/>
    <w:rsid w:val="00DA0553"/>
    <w:rsid w:val="00DB2468"/>
    <w:rsid w:val="00DB6EAE"/>
    <w:rsid w:val="00DC10C6"/>
    <w:rsid w:val="00DC32CA"/>
    <w:rsid w:val="00DC6774"/>
    <w:rsid w:val="00DD6B70"/>
    <w:rsid w:val="00DE0725"/>
    <w:rsid w:val="00DE2E5C"/>
    <w:rsid w:val="00DE6719"/>
    <w:rsid w:val="00DF02DC"/>
    <w:rsid w:val="00DF6D95"/>
    <w:rsid w:val="00DF7FD8"/>
    <w:rsid w:val="00E039D8"/>
    <w:rsid w:val="00E14E87"/>
    <w:rsid w:val="00E17CAC"/>
    <w:rsid w:val="00E31F55"/>
    <w:rsid w:val="00E34355"/>
    <w:rsid w:val="00E34E27"/>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6D87"/>
    <w:rsid w:val="00EC7126"/>
    <w:rsid w:val="00ED7A78"/>
    <w:rsid w:val="00EE4A53"/>
    <w:rsid w:val="00EE5010"/>
    <w:rsid w:val="00EF2232"/>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618CD"/>
    <w:rsid w:val="00F675EA"/>
    <w:rsid w:val="00F72F85"/>
    <w:rsid w:val="00F757F5"/>
    <w:rsid w:val="00F76BA3"/>
    <w:rsid w:val="00F81054"/>
    <w:rsid w:val="00F82312"/>
    <w:rsid w:val="00F858DF"/>
    <w:rsid w:val="00F9551A"/>
    <w:rsid w:val="00F96748"/>
    <w:rsid w:val="00F97DC4"/>
    <w:rsid w:val="00FA13B7"/>
    <w:rsid w:val="00FA1F87"/>
    <w:rsid w:val="00FA347F"/>
    <w:rsid w:val="00FA450B"/>
    <w:rsid w:val="00FB04AE"/>
    <w:rsid w:val="00FB2D15"/>
    <w:rsid w:val="00FB6011"/>
    <w:rsid w:val="00FB66C0"/>
    <w:rsid w:val="00FC0F86"/>
    <w:rsid w:val="00FC107C"/>
    <w:rsid w:val="00FC5673"/>
    <w:rsid w:val="00FD0B54"/>
    <w:rsid w:val="00FD46CB"/>
    <w:rsid w:val="00FE170A"/>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04BB"/>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F1BF41-1A33-4848-9ADB-FDD43BEA74AD}">
  <ds:schemaRefs>
    <ds:schemaRef ds:uri="b0aac98f-77e3-488e-b1d0-e526279ba76f"/>
    <ds:schemaRef ds:uri="http://purl.org/dc/elements/1.1/"/>
    <ds:schemaRef ds:uri="http://schemas.microsoft.com/office/2006/documentManagement/types"/>
    <ds:schemaRef ds:uri="8d3818be-6f21-4c29-ab13-78e30dc982d3"/>
    <ds:schemaRef ds:uri="http://purl.org/dc/terms/"/>
    <ds:schemaRef ds:uri="http://schemas.openxmlformats.org/package/2006/metadata/core-properties"/>
    <ds:schemaRef ds:uri="http://purl.org/dc/dcmitype/"/>
    <ds:schemaRef ds:uri="http://schemas.microsoft.com/office/infopath/2007/PartnerControl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107854-3317-41CF-BBF0-AA1FC9F48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710</Words>
  <Characters>4049</Characters>
  <Application>Microsoft Office Word</Application>
  <DocSecurity>0</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2023-02-27T00:44:00Z</dcterms:created>
  <dcterms:modified xsi:type="dcterms:W3CDTF">2023-03-16T03:56:00Z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