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9E6A8" w14:textId="54552F15" w:rsidR="000938D4" w:rsidRDefault="000938D4" w:rsidP="00133C79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</w:pPr>
      <w:r w:rsidRPr="000938D4"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>가전</w:t>
      </w:r>
      <w:r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 xml:space="preserve"> </w:t>
      </w:r>
      <w:r w:rsidRPr="000938D4"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>제품</w:t>
      </w:r>
      <w:r w:rsidRPr="000938D4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0938D4"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>용으로</w:t>
      </w:r>
      <w:r w:rsidRPr="000938D4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0938D4"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>향상된</w:t>
      </w:r>
      <w:r w:rsidRPr="000938D4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0938D4">
        <w:rPr>
          <w:rFonts w:ascii="Arial" w:eastAsia="NanumGothic" w:hAnsi="Arial" w:cs="Arial" w:hint="eastAsia"/>
          <w:b/>
          <w:bCs/>
          <w:sz w:val="24"/>
          <w:szCs w:val="24"/>
          <w:lang w:val="en-MY" w:eastAsia="ko-KR" w:bidi="ar-SA"/>
        </w:rPr>
        <w:t>인체공학</w:t>
      </w:r>
    </w:p>
    <w:p w14:paraId="668FCCF2" w14:textId="3E0B6336" w:rsidR="004727E7" w:rsidRPr="00FC6B78" w:rsidRDefault="004727E7" w:rsidP="00133C7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기능에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중점을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트렌드를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품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열정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다해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개발하고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레크리에이션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가전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62018" w:rsidRPr="00FC6B78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플리케이션에서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신뢰성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덕분에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업계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종사자들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21102" w:rsidRPr="00FC6B78">
        <w:rPr>
          <w:rFonts w:ascii="Arial" w:eastAsia="NanumGothic" w:hAnsi="Arial" w:cs="Arial"/>
          <w:sz w:val="20"/>
          <w:szCs w:val="20"/>
          <w:lang w:eastAsia="ko-KR"/>
        </w:rPr>
        <w:t>사이에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인기를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얻고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09E1477" w14:textId="77777777" w:rsidR="00B022F8" w:rsidRPr="00FC6B78" w:rsidRDefault="00B022F8" w:rsidP="00B022F8">
      <w:pPr>
        <w:shd w:val="clear" w:color="auto" w:fill="FFFFFF"/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zh-CN" w:bidi="ar-SA"/>
        </w:rPr>
      </w:pPr>
    </w:p>
    <w:p w14:paraId="52050033" w14:textId="1036AD08" w:rsidR="00F60FB1" w:rsidRPr="00FC6B78" w:rsidRDefault="00F60FB1" w:rsidP="00133C79">
      <w:pPr>
        <w:spacing w:after="0" w:line="360" w:lineRule="auto"/>
        <w:ind w:right="237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유연성과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일관성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있는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설계</w:t>
      </w:r>
    </w:p>
    <w:p w14:paraId="2DD2C32B" w14:textId="14D0B7A0" w:rsidR="00F60FB1" w:rsidRPr="00FC6B78" w:rsidRDefault="00F60FB1" w:rsidP="00BC19BB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시장을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여기에는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화학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물질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내성과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특성이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포함되며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다채롭고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디자인이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이들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컴파운드에는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중금속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PVC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프탈레이트와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물질이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없어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소비자가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기기를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안전하게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2733510" w14:textId="66924F2B" w:rsidR="00F60FB1" w:rsidRPr="00FC6B78" w:rsidRDefault="00A55A9E" w:rsidP="00F60FB1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에는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화재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위험을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방지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하기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위해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인화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시의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재료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연소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비율을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결정하는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UL94HB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가연성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기준을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충족하는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선택적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컴파운드가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들어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있습니다</w:t>
      </w:r>
      <w:r w:rsidR="00F60FB1"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39D9DD81" w14:textId="4BBDE8EA" w:rsidR="00BC19BB" w:rsidRPr="001A5F0D" w:rsidRDefault="00A55A9E" w:rsidP="001A5F0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sz w:val="20"/>
          <w:szCs w:val="20"/>
          <w:lang w:eastAsia="ko-KR"/>
        </w:rPr>
        <w:t>일반적인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애플리케이션에는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시계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손목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밴드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헤드폰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이어팁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콘솔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자동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무선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센서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전화기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충전기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가상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현실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(VR) </w:t>
      </w:r>
      <w:r w:rsidR="00821649" w:rsidRPr="00FC6B78">
        <w:rPr>
          <w:rFonts w:ascii="Arial" w:eastAsia="NanumGothic" w:hAnsi="Arial" w:cs="Arial"/>
          <w:sz w:val="20"/>
          <w:szCs w:val="20"/>
          <w:lang w:eastAsia="ko-KR"/>
        </w:rPr>
        <w:t>장기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821649" w:rsidRPr="00FC6B78">
        <w:rPr>
          <w:rFonts w:ascii="Arial" w:eastAsia="NanumGothic" w:hAnsi="Arial" w:cs="Arial"/>
          <w:sz w:val="20"/>
          <w:szCs w:val="20"/>
          <w:lang w:eastAsia="ko-KR"/>
        </w:rPr>
        <w:t>리모컨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4EAB933" w14:textId="09241957" w:rsidR="00821649" w:rsidRPr="00FC6B78" w:rsidRDefault="00821649" w:rsidP="00E63E21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다양한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</w:t>
      </w:r>
    </w:p>
    <w:p w14:paraId="29BE01B3" w14:textId="4F9D3EAF" w:rsidR="001C311C" w:rsidRPr="001A5F0D" w:rsidRDefault="00821649" w:rsidP="001A5F0D">
      <w:pPr>
        <w:spacing w:after="0" w:line="360" w:lineRule="auto"/>
        <w:ind w:right="1417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는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넓은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성형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조건의</w:t>
      </w:r>
      <w:r w:rsidR="00593D19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이점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외에도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가전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제품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설계자와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제조업체가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사용할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수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있는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다양한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색상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옵션과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함께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전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세계적으로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일관</w:t>
      </w:r>
      <w:r w:rsidR="00D86BED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된</w:t>
      </w:r>
      <w:r w:rsidR="00D86BED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D86BED" w:rsidRPr="00FC6B78">
        <w:rPr>
          <w:rFonts w:ascii="Arial" w:eastAsia="NanumGothic" w:hAnsi="Arial" w:cs="Arial"/>
          <w:sz w:val="20"/>
          <w:szCs w:val="20"/>
          <w:lang w:val="en-MY" w:eastAsia="ko-KR" w:bidi="ar-SA"/>
        </w:rPr>
        <w:t>색상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품질을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Pr="00FC6B78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72541C6C" w14:textId="2A7DF865" w:rsidR="004562AC" w:rsidRPr="00FC6B78" w:rsidRDefault="001A5F0D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>
        <w:rPr>
          <w:rFonts w:ascii="Arial" w:eastAsia="NanumGothic" w:hAnsi="Arial" w:cs="Arial"/>
          <w:noProof/>
          <w:lang w:eastAsia="ko-KR"/>
        </w:rPr>
        <w:lastRenderedPageBreak/>
        <w:drawing>
          <wp:inline distT="0" distB="0" distL="0" distR="0" wp14:anchorId="14FEDA4C" wp14:editId="3A4E6A9D">
            <wp:extent cx="4691220" cy="31248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63" cy="312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53B92FE5" w:rsidR="005320D5" w:rsidRPr="00FC6B78" w:rsidRDefault="005320D5" w:rsidP="00BD79BC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D86BED"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B51833"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FC6B7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588D228" w14:textId="2E319A6C" w:rsidR="00EC7126" w:rsidRPr="00FC6B78" w:rsidRDefault="00D86BED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FC6B78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FC6B78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FC6B78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54AFA3B" w14:textId="7C616184" w:rsidR="009D2688" w:rsidRPr="00FC6B78" w:rsidRDefault="001A5F0D" w:rsidP="009D2688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FC6B78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4C71029D">
            <wp:simplePos x="0" y="0"/>
            <wp:positionH relativeFrom="column">
              <wp:posOffset>-22418</wp:posOffset>
            </wp:positionH>
            <wp:positionV relativeFrom="paragraph">
              <wp:posOffset>327577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BED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언론인을</w:t>
      </w:r>
      <w:r w:rsidR="00D86BED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="00D86BED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위한</w:t>
      </w:r>
      <w:r w:rsidR="00D86BED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="00D86BED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="009D2688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186E82FA" w14:textId="0EF93483" w:rsidR="009D2688" w:rsidRPr="00FC6B78" w:rsidRDefault="00D86BED" w:rsidP="009D2688">
      <w:pPr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FC6B78" w:rsidRDefault="009D2688" w:rsidP="009D2688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FC6B78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3B1556B9" w:rsidR="009D2688" w:rsidRPr="00FC6B78" w:rsidRDefault="00C703B0" w:rsidP="009D2688">
      <w:pPr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hyperlink r:id="rId16" w:history="1">
        <w:r w:rsidR="009D2688" w:rsidRPr="00FC6B78">
          <w:rPr>
            <w:rStyle w:val="Hyperlink"/>
            <w:rFonts w:ascii="Arial" w:eastAsia="NanumGothic" w:hAnsi="Arial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(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크라이버그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티피이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)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에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대한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최신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D86BED" w:rsidRPr="00FC6B78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FC6B78" w:rsidRDefault="009D2688" w:rsidP="009D2688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3F7E6420" w14:textId="77777777" w:rsidR="001A5F0D" w:rsidRDefault="001A5F0D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>
        <w:rPr>
          <w:rFonts w:ascii="Arial" w:eastAsia="NanumGothic" w:hAnsi="Arial" w:cs="Arial"/>
          <w:b/>
          <w:sz w:val="21"/>
          <w:szCs w:val="21"/>
          <w:lang w:val="en-GB" w:eastAsia="ko-KR"/>
        </w:rPr>
        <w:br w:type="page"/>
      </w:r>
    </w:p>
    <w:p w14:paraId="020DD930" w14:textId="3EE70382" w:rsidR="009D2688" w:rsidRPr="00FC6B78" w:rsidRDefault="00D86BED" w:rsidP="009D2688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lastRenderedPageBreak/>
        <w:t>소셜</w:t>
      </w:r>
      <w:r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만납시다</w:t>
      </w:r>
      <w:r w:rsidR="009D2688" w:rsidRPr="00FC6B78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FC6B78" w:rsidRDefault="009D2688" w:rsidP="009D2688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FC6B78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FC6B78">
        <w:rPr>
          <w:rFonts w:ascii="Arial" w:eastAsia="NanumGothic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55151C1" w:rsidR="009D2688" w:rsidRPr="00FC6B78" w:rsidRDefault="00D86BED" w:rsidP="009D2688">
      <w:pPr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FC6B78">
        <w:rPr>
          <w:rFonts w:ascii="Arial" w:eastAsia="NanumGothic" w:hAnsi="Arial" w:cs="Arial"/>
          <w:b/>
          <w:sz w:val="21"/>
          <w:szCs w:val="21"/>
          <w:lang w:val="en-MY" w:eastAsia="ko-KR"/>
        </w:rPr>
        <w:t>위쳇에서</w:t>
      </w:r>
      <w:r w:rsidRPr="00FC6B78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FC6B78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FC6B78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FC6B78">
        <w:rPr>
          <w:rFonts w:ascii="Arial" w:eastAsia="NanumGothic" w:hAnsi="Arial" w:cs="Arial"/>
          <w:b/>
          <w:sz w:val="21"/>
          <w:szCs w:val="21"/>
          <w:lang w:val="en-MY" w:eastAsia="ko-KR"/>
        </w:rPr>
        <w:t>하세요</w:t>
      </w:r>
    </w:p>
    <w:p w14:paraId="4630E342" w14:textId="77777777" w:rsidR="009D2688" w:rsidRPr="00FC6B78" w:rsidRDefault="009D2688" w:rsidP="009D2688">
      <w:pPr>
        <w:rPr>
          <w:rFonts w:ascii="Arial" w:eastAsia="NanumGothic" w:hAnsi="Arial" w:cs="Arial"/>
          <w:b/>
          <w:sz w:val="21"/>
          <w:szCs w:val="21"/>
          <w:lang w:val="en-MY"/>
        </w:rPr>
      </w:pPr>
      <w:r w:rsidRPr="00FC6B78">
        <w:rPr>
          <w:rFonts w:ascii="Arial" w:eastAsia="NanumGothic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4CE1AE4A" w:rsidR="00DC32CA" w:rsidRPr="00FC6B78" w:rsidRDefault="00FC6B78" w:rsidP="001A5F0D">
      <w:pPr>
        <w:spacing w:line="360" w:lineRule="auto"/>
        <w:ind w:right="1275"/>
        <w:jc w:val="both"/>
        <w:rPr>
          <w:rFonts w:ascii="Arial" w:eastAsia="NanumGothic" w:hAnsi="Arial" w:cs="Arial"/>
          <w:sz w:val="20"/>
        </w:rPr>
      </w:pPr>
      <w:r w:rsidRPr="00FC6B78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C6B78">
        <w:rPr>
          <w:rFonts w:ascii="Arial" w:eastAsia="NanumGothic" w:hAnsi="Arial" w:cs="Arial"/>
          <w:bCs/>
          <w:sz w:val="20"/>
          <w:lang w:eastAsia="ko-KR"/>
        </w:rPr>
        <w:t>)(</w:t>
      </w:r>
      <w:hyperlink r:id="rId28" w:history="1">
        <w:r w:rsidRPr="00FC6B78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FC6B78">
        <w:rPr>
          <w:rFonts w:ascii="Arial" w:eastAsia="NanumGothic" w:hAnsi="Arial" w:cs="Arial"/>
          <w:bCs/>
          <w:sz w:val="20"/>
          <w:lang w:eastAsia="ko-KR"/>
        </w:rPr>
        <w:t>)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>. 1947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FC6B78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C6B78">
        <w:rPr>
          <w:rFonts w:ascii="Arial" w:eastAsia="NanumGothic" w:hAnsi="Arial" w:cs="Arial"/>
          <w:bCs/>
          <w:sz w:val="20"/>
          <w:lang w:eastAsia="ko-KR"/>
        </w:rPr>
        <w:t>)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FC6B78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C6B78">
        <w:rPr>
          <w:rFonts w:ascii="Arial" w:eastAsia="NanumGothic" w:hAnsi="Arial" w:cs="Arial"/>
          <w:bCs/>
          <w:sz w:val="20"/>
          <w:lang w:eastAsia="ko-KR"/>
        </w:rPr>
        <w:t>, COPEC</w:t>
      </w:r>
      <w:r w:rsidRPr="00FC6B78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C6B78">
        <w:rPr>
          <w:rFonts w:ascii="Arial" w:eastAsia="NanumGothic" w:hAnsi="Arial" w:cs="Arial"/>
          <w:bCs/>
          <w:sz w:val="20"/>
          <w:lang w:eastAsia="ko-KR"/>
        </w:rPr>
        <w:t>, HIPEX</w:t>
      </w:r>
      <w:r w:rsidRPr="00FC6B78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FC6B78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FC6B78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C6B78">
        <w:rPr>
          <w:rFonts w:ascii="Arial" w:eastAsia="NanumGothic" w:hAnsi="Arial" w:cs="Arial"/>
          <w:bCs/>
          <w:sz w:val="20"/>
          <w:lang w:eastAsia="ko-KR"/>
        </w:rPr>
        <w:t>)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FC6B78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FC6B78">
        <w:rPr>
          <w:rFonts w:ascii="Arial" w:eastAsia="NanumGothic" w:hAnsi="Arial" w:cs="Arial"/>
          <w:bCs/>
          <w:sz w:val="20"/>
          <w:lang w:eastAsia="ko-KR"/>
        </w:rPr>
        <w:t>)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>. 20</w:t>
      </w:r>
      <w:r w:rsidRPr="00FC6B78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FC6B78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FC6B78">
        <w:rPr>
          <w:rFonts w:ascii="Arial" w:eastAsia="NanumGothic" w:hAnsi="Arial" w:cs="Arial"/>
          <w:bCs/>
          <w:sz w:val="20"/>
          <w:lang w:eastAsia="ko-KR"/>
        </w:rPr>
        <w:t>00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FC6B78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FC6B78">
        <w:rPr>
          <w:rFonts w:ascii="Arial" w:eastAsia="NanumGothic" w:hAnsi="Arial" w:cs="Arial"/>
          <w:bCs/>
          <w:sz w:val="20"/>
          <w:lang w:eastAsia="ko-KR"/>
        </w:rPr>
        <w:t xml:space="preserve">. </w:t>
      </w:r>
    </w:p>
    <w:sectPr w:rsidR="00DC32CA" w:rsidRPr="00FC6B78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4217" w14:textId="77777777" w:rsidR="002555A5" w:rsidRDefault="002555A5" w:rsidP="00784C57">
      <w:pPr>
        <w:spacing w:after="0" w:line="240" w:lineRule="auto"/>
      </w:pPr>
      <w:r>
        <w:separator/>
      </w:r>
    </w:p>
  </w:endnote>
  <w:endnote w:type="continuationSeparator" w:id="0">
    <w:p w14:paraId="09684176" w14:textId="77777777" w:rsidR="002555A5" w:rsidRDefault="002555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703B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703B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703B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703B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2BE89" w14:textId="77777777" w:rsidR="002555A5" w:rsidRDefault="002555A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6C388A8" w14:textId="77777777" w:rsidR="002555A5" w:rsidRDefault="002555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7E6CF8B" w14:textId="77777777" w:rsidR="000938D4" w:rsidRPr="00FC6B78" w:rsidRDefault="000938D4" w:rsidP="000938D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CB4F124" w14:textId="77777777" w:rsidR="000938D4" w:rsidRDefault="000938D4" w:rsidP="000938D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</w:pP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가전제품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용으로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향상된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인체공학</w:t>
          </w:r>
        </w:p>
        <w:p w14:paraId="4493F6A0" w14:textId="77777777" w:rsidR="000938D4" w:rsidRPr="00FC6B78" w:rsidRDefault="000938D4" w:rsidP="000938D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7B693E66" w:rsidR="00502615" w:rsidRPr="00073D11" w:rsidRDefault="000938D4" w:rsidP="000938D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FC6B7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09A4E7E" w14:textId="2CF755A0" w:rsidR="00E63E21" w:rsidRPr="00FC6B78" w:rsidRDefault="00A02ABA" w:rsidP="00E63E2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FC6B7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2EE5EFC" w14:textId="77777777" w:rsidR="000938D4" w:rsidRDefault="000938D4" w:rsidP="00E63E2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</w:pP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가전제품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용으로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향상된</w:t>
          </w:r>
          <w:r w:rsidRPr="000938D4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0938D4">
            <w:rPr>
              <w:rFonts w:ascii="Arial" w:eastAsia="NanumGothic" w:hAnsi="Arial" w:cs="Arial" w:hint="eastAsia"/>
              <w:b/>
              <w:bCs/>
              <w:sz w:val="16"/>
              <w:szCs w:val="16"/>
              <w:lang w:val="en-MY" w:eastAsia="ko-KR" w:bidi="ar-SA"/>
            </w:rPr>
            <w:t>인체공학</w:t>
          </w:r>
        </w:p>
        <w:p w14:paraId="765F9503" w14:textId="4F90D955" w:rsidR="003C4170" w:rsidRPr="00FC6B78" w:rsidRDefault="00A02ABA" w:rsidP="00E63E2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21BAD821" w:rsidR="003C4170" w:rsidRPr="00073D11" w:rsidRDefault="00A02AB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FC6B7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C37354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C6B7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FC6B7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C6B7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768603">
    <w:abstractNumId w:val="2"/>
  </w:num>
  <w:num w:numId="2" w16cid:durableId="705300383">
    <w:abstractNumId w:val="5"/>
  </w:num>
  <w:num w:numId="3" w16cid:durableId="1228415698">
    <w:abstractNumId w:val="1"/>
  </w:num>
  <w:num w:numId="4" w16cid:durableId="294719537">
    <w:abstractNumId w:val="13"/>
  </w:num>
  <w:num w:numId="5" w16cid:durableId="730032570">
    <w:abstractNumId w:val="8"/>
  </w:num>
  <w:num w:numId="6" w16cid:durableId="1104375224">
    <w:abstractNumId w:val="11"/>
  </w:num>
  <w:num w:numId="7" w16cid:durableId="469396538">
    <w:abstractNumId w:val="4"/>
  </w:num>
  <w:num w:numId="8" w16cid:durableId="980306109">
    <w:abstractNumId w:val="12"/>
  </w:num>
  <w:num w:numId="9" w16cid:durableId="1304043452">
    <w:abstractNumId w:val="9"/>
  </w:num>
  <w:num w:numId="10" w16cid:durableId="1362586801">
    <w:abstractNumId w:val="0"/>
  </w:num>
  <w:num w:numId="11" w16cid:durableId="1761294784">
    <w:abstractNumId w:val="6"/>
  </w:num>
  <w:num w:numId="12" w16cid:durableId="707413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3585774">
    <w:abstractNumId w:val="3"/>
  </w:num>
  <w:num w:numId="14" w16cid:durableId="20887197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8D4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6FC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5F0D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55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5539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27E7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834E2"/>
    <w:rsid w:val="00593D1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1102"/>
    <w:rsid w:val="00821649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2ABA"/>
    <w:rsid w:val="00A034FB"/>
    <w:rsid w:val="00A27D3B"/>
    <w:rsid w:val="00A27E40"/>
    <w:rsid w:val="00A30CF5"/>
    <w:rsid w:val="00A36C89"/>
    <w:rsid w:val="00A477BF"/>
    <w:rsid w:val="00A55A9E"/>
    <w:rsid w:val="00A57CD6"/>
    <w:rsid w:val="00A600BB"/>
    <w:rsid w:val="00A62018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2212"/>
    <w:rsid w:val="00B43FD8"/>
    <w:rsid w:val="00B45417"/>
    <w:rsid w:val="00B51833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3B0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BE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3789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0FB1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6B78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b0aac98f-77e3-488e-b1d0-e526279ba76f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2022-03-30T22:53:00Z</dcterms:created>
  <dcterms:modified xsi:type="dcterms:W3CDTF">2022-04-06T06:49:00Z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