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C2078" w14:textId="639155C7" w:rsidR="0096067A" w:rsidRPr="0030448E" w:rsidRDefault="00ED0CB9" w:rsidP="00F95E0C">
      <w:pPr>
        <w:spacing w:after="0" w:line="360" w:lineRule="auto"/>
        <w:ind w:right="1701"/>
        <w:jc w:val="both"/>
        <w:rPr>
          <w:rFonts w:ascii="Arial" w:hAnsi="Arial" w:cs="Arial"/>
          <w:bCs/>
          <w:sz w:val="20"/>
          <w:szCs w:val="20"/>
        </w:rPr>
      </w:pPr>
      <w:r>
        <w:rPr>
          <w:rFonts w:ascii="Arial" w:hAnsi="Arial"/>
          <w:sz w:val="20"/>
        </w:rPr>
        <w:t>Cambio en la Dirección de KRAIBURG TPE</w:t>
      </w:r>
    </w:p>
    <w:p w14:paraId="01C65CDC" w14:textId="7682A895" w:rsidR="0096067A" w:rsidRPr="0030448E" w:rsidRDefault="00ED0CB9" w:rsidP="00122298">
      <w:pPr>
        <w:tabs>
          <w:tab w:val="left" w:pos="6663"/>
        </w:tabs>
        <w:spacing w:after="0" w:line="360" w:lineRule="auto"/>
        <w:ind w:right="1701"/>
        <w:rPr>
          <w:rFonts w:ascii="Arial" w:hAnsi="Arial" w:cs="Arial"/>
          <w:b/>
          <w:sz w:val="24"/>
          <w:szCs w:val="24"/>
        </w:rPr>
      </w:pPr>
      <w:r>
        <w:rPr>
          <w:rFonts w:ascii="Arial" w:hAnsi="Arial"/>
          <w:b/>
          <w:sz w:val="24"/>
        </w:rPr>
        <w:t>Franz Hinterecker cede el cargo de CEO a Oliver Zintner</w:t>
      </w:r>
    </w:p>
    <w:p w14:paraId="31E51F6B" w14:textId="77777777" w:rsidR="00083596" w:rsidRPr="0030448E" w:rsidRDefault="00083596" w:rsidP="00083596">
      <w:pPr>
        <w:keepLines/>
        <w:spacing w:after="0" w:line="360" w:lineRule="auto"/>
        <w:ind w:right="1701"/>
        <w:jc w:val="both"/>
        <w:rPr>
          <w:rFonts w:ascii="Arial" w:hAnsi="Arial" w:cs="Arial"/>
          <w:sz w:val="20"/>
          <w:szCs w:val="20"/>
        </w:rPr>
      </w:pPr>
    </w:p>
    <w:p w14:paraId="3DF307E4" w14:textId="17243371" w:rsidR="00083596" w:rsidRPr="00E01D16" w:rsidRDefault="000A003D" w:rsidP="00B71FAC">
      <w:pPr>
        <w:keepLines/>
        <w:spacing w:after="0" w:line="360" w:lineRule="auto"/>
        <w:ind w:right="1701"/>
        <w:jc w:val="both"/>
        <w:rPr>
          <w:rFonts w:ascii="Arial" w:hAnsi="Arial"/>
          <w:b/>
          <w:sz w:val="20"/>
        </w:rPr>
      </w:pPr>
      <w:r>
        <w:rPr>
          <w:rFonts w:ascii="Arial" w:hAnsi="Arial"/>
          <w:b/>
          <w:sz w:val="20"/>
        </w:rPr>
        <w:t>Cambio en la plana mayor de KRAIBURG TPE: El 1 de enero de 2022, después de 23 años en el ejercicio de sus funciones, Franz Hinterecker traspasará el cargo de CEO de KRAIBURG TPE a Oliver Zintner, el actual Director para la Región de Europa, Oriente Medio y África. La Dra. Monika Hofmann asumirá las tareas de Oliver Zintner.</w:t>
      </w:r>
    </w:p>
    <w:p w14:paraId="0779412E" w14:textId="77777777" w:rsidR="00801792" w:rsidRDefault="00801792" w:rsidP="00B71FAC">
      <w:pPr>
        <w:keepLines/>
        <w:spacing w:after="0" w:line="360" w:lineRule="auto"/>
        <w:ind w:right="1701"/>
        <w:jc w:val="both"/>
        <w:rPr>
          <w:rFonts w:ascii="Arial" w:hAnsi="Arial"/>
          <w:b/>
          <w:sz w:val="20"/>
        </w:rPr>
      </w:pPr>
    </w:p>
    <w:p w14:paraId="2F8438DF" w14:textId="6738B200" w:rsidR="002A1B2F" w:rsidRDefault="004D4F32" w:rsidP="00B71FAC">
      <w:pPr>
        <w:keepLines/>
        <w:spacing w:after="0" w:line="360" w:lineRule="auto"/>
        <w:ind w:right="1701"/>
        <w:jc w:val="both"/>
        <w:rPr>
          <w:rFonts w:ascii="Arial" w:hAnsi="Arial" w:cs="Arial"/>
          <w:bCs/>
          <w:sz w:val="20"/>
          <w:szCs w:val="20"/>
        </w:rPr>
      </w:pPr>
      <w:r>
        <w:rPr>
          <w:rFonts w:ascii="Arial" w:hAnsi="Arial"/>
          <w:sz w:val="20"/>
        </w:rPr>
        <w:t>Con Oliver Zintner (49), KRAIBURG TPE asegura experiencia y sentido de pertenencia en los órganos de dirección. Diplomado en Química, Zintner forma parte desde 2007 del equipo ejecutivo: primero se desempeñó en el área de gestión de Compras Corporativas hasta 2010, cuando asumió el cargo de Director para la Región de Europa, Oriente Medio y África. En el ejercicio de esta función, fue responsable durante 11 años del desarrollo estratégico y las actividades operativas de la empresa bajo el mando directo del CEO. Antes de incorporarse a KRAIBURG TPE, había trabajado para Ciba Speciality Chemicals y Huntsman, entre otras compañías. "KRAIBURG TPE tiene una gran responsabilidad ante el personal y la cartera de clientes, con grandes tareas por hacer y con las oportunidades que eso conlleva", explica Zintner. "Nuestros clientes saben que ofrecemos productos y servicios de primera calidad. Es precisamente por ello que hoy ya trabajamos para dar respuesta a las preguntas del futuro. Este cambio imprescindible nos impulsa hacia delante. Me complace aceptar este desafío con el apoyo de un excelente equipo a nivel global. Juntos elaboramos soluciones que hacen la diferencia."</w:t>
      </w:r>
    </w:p>
    <w:p w14:paraId="065C7148" w14:textId="77777777" w:rsidR="00694298" w:rsidRDefault="00694298" w:rsidP="00B71FAC">
      <w:pPr>
        <w:keepLines/>
        <w:spacing w:after="0" w:line="360" w:lineRule="auto"/>
        <w:ind w:right="1701"/>
        <w:jc w:val="both"/>
        <w:rPr>
          <w:rFonts w:ascii="Arial" w:hAnsi="Arial" w:cs="Arial"/>
          <w:bCs/>
          <w:sz w:val="20"/>
          <w:szCs w:val="20"/>
        </w:rPr>
      </w:pPr>
    </w:p>
    <w:p w14:paraId="28D7D57C" w14:textId="259011E8" w:rsidR="00D349A7" w:rsidRDefault="001B2387" w:rsidP="00B71FAC">
      <w:pPr>
        <w:keepLines/>
        <w:spacing w:after="0" w:line="360" w:lineRule="auto"/>
        <w:ind w:right="1701"/>
        <w:jc w:val="both"/>
        <w:rPr>
          <w:rFonts w:ascii="Arial" w:hAnsi="Arial" w:cs="Arial"/>
          <w:bCs/>
          <w:sz w:val="20"/>
          <w:szCs w:val="20"/>
        </w:rPr>
      </w:pPr>
      <w:r>
        <w:rPr>
          <w:rFonts w:ascii="Arial" w:hAnsi="Arial"/>
          <w:sz w:val="20"/>
        </w:rPr>
        <w:lastRenderedPageBreak/>
        <w:t>"Apostamos por la continuidad y estamos bien posicionados para representar y seguir desarrollando una empresa sostenible. Para mí es una alegría desempeñar este nuevo papel, estoy segura de que juntos continuaremos escribiendo la exitosa historia de KRAIBURG TPE", señala la Dra. Monika Hofmann. Diplomada en Química, Hofmann ocupa una posición en la dirección de la empresa desde 2012 y a partir de su función en la gestión de Compras Corporativas ha sido responsable de las adquisiciones globales. Desde el comienzo del próximo año sucederá a Oliver Zintner como Directora para la Región de Europa, Oriente Medio y África.</w:t>
      </w:r>
    </w:p>
    <w:p w14:paraId="291D555D" w14:textId="77777777" w:rsidR="006F3297" w:rsidRPr="00E01D16" w:rsidRDefault="006F3297" w:rsidP="00B71FAC">
      <w:pPr>
        <w:keepLines/>
        <w:spacing w:after="0" w:line="360" w:lineRule="auto"/>
        <w:ind w:right="1701"/>
        <w:jc w:val="both"/>
        <w:rPr>
          <w:rFonts w:ascii="Arial" w:hAnsi="Arial" w:cs="Arial"/>
          <w:bCs/>
          <w:sz w:val="20"/>
          <w:szCs w:val="20"/>
        </w:rPr>
      </w:pPr>
    </w:p>
    <w:p w14:paraId="04002B7D" w14:textId="7E4D24EB" w:rsidR="004C1410" w:rsidRPr="004D4F32" w:rsidRDefault="00171C19" w:rsidP="00B71FAC">
      <w:pPr>
        <w:keepLines/>
        <w:spacing w:after="0" w:line="360" w:lineRule="auto"/>
        <w:ind w:right="1701"/>
        <w:jc w:val="both"/>
        <w:rPr>
          <w:rFonts w:ascii="Arial" w:hAnsi="Arial" w:cs="Arial"/>
          <w:bCs/>
          <w:sz w:val="20"/>
          <w:szCs w:val="20"/>
        </w:rPr>
      </w:pPr>
      <w:r>
        <w:rPr>
          <w:rFonts w:ascii="Arial" w:hAnsi="Arial"/>
          <w:sz w:val="20"/>
        </w:rPr>
        <w:t xml:space="preserve">Franz Hinterecker (63) asumirá a partir del 1 de enero una nueva responsabilidad como miembro de la Junta Directiva de KRAIBURG Holding SE. Hinterecker llegó en 1986 a la empresa Gummiwerk KRAIBURG GmbH &amp; Co. KG, ubicada en la localidad alemana de Waldkraiburg, y tras su regreso de Malasia gestionó desde 1999 como CEO los intereses de KRAIBURG TPE. En 2001 se produjo la exitosa escisión empresarial y el </w:t>
      </w:r>
      <w:r w:rsidR="0011041B">
        <w:rPr>
          <w:rFonts w:ascii="Arial" w:hAnsi="Arial"/>
          <w:sz w:val="20"/>
        </w:rPr>
        <w:t>área de negocios</w:t>
      </w:r>
      <w:r>
        <w:rPr>
          <w:rFonts w:ascii="Arial" w:hAnsi="Arial"/>
          <w:sz w:val="20"/>
        </w:rPr>
        <w:t xml:space="preserve"> se convirtió en una firma independiente. "En un marco donde los clientes tienen exigencias cada vez más altas para los elastómeros termoplásticos, la calidad, el servicio y la red mundial de KRAIBURG TPE se han consolidado y gozan de reconocimiento“, dice Franz Hinterecker. "Frente a estas condiciones del mercado, KRAIBURG TPE se encuentra en una posición estable. Es entonces un buen momento para traspasar las actividades operativas después de 23 años. Para mí es una alegría que Oliver Zintner haya aceptado los nuevos retos; estoy seguro de que él, junto al equipo de KRAIBURG TPE, seguirá impulsando el éxito."</w:t>
      </w:r>
    </w:p>
    <w:p w14:paraId="2F829344" w14:textId="77777777" w:rsidR="00D9749E" w:rsidRPr="0030448E" w:rsidRDefault="00D9749E" w:rsidP="00B71FAC">
      <w:pPr>
        <w:keepLines/>
        <w:spacing w:after="0" w:line="360" w:lineRule="auto"/>
        <w:ind w:right="1701"/>
        <w:jc w:val="both"/>
        <w:rPr>
          <w:rFonts w:ascii="Arial" w:hAnsi="Arial" w:cs="Arial"/>
          <w:sz w:val="20"/>
          <w:szCs w:val="20"/>
        </w:rPr>
      </w:pPr>
    </w:p>
    <w:p w14:paraId="500AA659" w14:textId="77777777" w:rsidR="00ED0CB9" w:rsidRDefault="00ED0CB9">
      <w:pPr>
        <w:rPr>
          <w:rFonts w:ascii="Arial" w:hAnsi="Arial"/>
          <w:sz w:val="20"/>
        </w:rPr>
      </w:pPr>
      <w:r>
        <w:br w:type="page"/>
      </w:r>
    </w:p>
    <w:p w14:paraId="2DC52A89" w14:textId="5F429C49" w:rsidR="00671D92" w:rsidRDefault="003C79DA" w:rsidP="00B71FAC">
      <w:pPr>
        <w:keepLines/>
        <w:spacing w:after="0" w:line="360" w:lineRule="auto"/>
        <w:ind w:right="1701"/>
        <w:jc w:val="both"/>
        <w:rPr>
          <w:rFonts w:ascii="Arial" w:hAnsi="Arial" w:cs="Arial"/>
          <w:b/>
          <w:color w:val="000000"/>
          <w:sz w:val="21"/>
          <w:szCs w:val="21"/>
        </w:rPr>
      </w:pPr>
      <w:r>
        <w:rPr>
          <w:noProof/>
        </w:rPr>
        <w:lastRenderedPageBreak/>
        <w:drawing>
          <wp:inline distT="0" distB="0" distL="0" distR="0" wp14:anchorId="19727F34" wp14:editId="5886A9D5">
            <wp:extent cx="4284176" cy="2905125"/>
            <wp:effectExtent l="0" t="0" r="2540" b="0"/>
            <wp:docPr id="4" name="Grafik 4" descr="Ein Bild, das Person, Mann, stehend,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Person, Mann, stehend, Anzug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91178" cy="2909873"/>
                    </a:xfrm>
                    <a:prstGeom prst="rect">
                      <a:avLst/>
                    </a:prstGeom>
                    <a:noFill/>
                    <a:ln>
                      <a:noFill/>
                    </a:ln>
                  </pic:spPr>
                </pic:pic>
              </a:graphicData>
            </a:graphic>
          </wp:inline>
        </w:drawing>
      </w:r>
    </w:p>
    <w:p w14:paraId="3BC5FF88" w14:textId="4FACAD14" w:rsidR="00671D92" w:rsidRDefault="00671D92" w:rsidP="00B71FAC">
      <w:pPr>
        <w:keepLines/>
        <w:spacing w:after="0" w:line="360" w:lineRule="auto"/>
        <w:ind w:right="1701"/>
        <w:jc w:val="both"/>
        <w:rPr>
          <w:rFonts w:ascii="Arial" w:hAnsi="Arial" w:cs="Arial"/>
          <w:b/>
          <w:color w:val="000000"/>
          <w:sz w:val="21"/>
          <w:szCs w:val="21"/>
        </w:rPr>
      </w:pPr>
      <w:r>
        <w:rPr>
          <w:rFonts w:ascii="Arial" w:hAnsi="Arial"/>
          <w:b/>
          <w:color w:val="000000"/>
          <w:sz w:val="21"/>
        </w:rPr>
        <w:t xml:space="preserve">Foto: </w:t>
      </w:r>
      <w:r>
        <w:rPr>
          <w:rFonts w:ascii="Arial" w:hAnsi="Arial"/>
          <w:i/>
          <w:color w:val="000000"/>
          <w:sz w:val="21"/>
        </w:rPr>
        <w:t>La exitosa historia de KRAIBURG TPE se sigue escribiendo: Oliver Zintner, CEO de KRAIBURG TPE, y la Dra. Monika Hofmann, Directora para la Región de Europa, Oriente Medio y África. (Foto: KRAIBURG TPE)</w:t>
      </w:r>
    </w:p>
    <w:p w14:paraId="41A2E88F" w14:textId="77777777" w:rsidR="00671D92" w:rsidRDefault="00671D92" w:rsidP="00B71FAC">
      <w:pPr>
        <w:keepLines/>
        <w:spacing w:after="0" w:line="360" w:lineRule="auto"/>
        <w:ind w:right="1701"/>
        <w:jc w:val="both"/>
        <w:rPr>
          <w:rFonts w:ascii="Arial" w:hAnsi="Arial" w:cs="Arial"/>
          <w:b/>
          <w:color w:val="000000"/>
          <w:sz w:val="21"/>
          <w:szCs w:val="21"/>
        </w:rPr>
      </w:pPr>
    </w:p>
    <w:p w14:paraId="646FEDD3" w14:textId="77777777" w:rsidR="00A97D5A" w:rsidRPr="008B4420" w:rsidRDefault="00A97D5A">
      <w:pPr>
        <w:rPr>
          <w:rFonts w:ascii="Arial" w:hAnsi="Arial" w:cs="Arial"/>
          <w:b/>
          <w:color w:val="000000"/>
          <w:sz w:val="21"/>
          <w:szCs w:val="21"/>
          <w:lang w:val="it-IT"/>
        </w:rPr>
      </w:pPr>
      <w:r w:rsidRPr="008B4420">
        <w:rPr>
          <w:rFonts w:ascii="Arial" w:hAnsi="Arial" w:cs="Arial"/>
          <w:b/>
          <w:color w:val="000000"/>
          <w:sz w:val="21"/>
          <w:szCs w:val="21"/>
          <w:lang w:val="it-IT"/>
        </w:rPr>
        <w:br w:type="page"/>
      </w:r>
    </w:p>
    <w:p w14:paraId="7A653280" w14:textId="77777777" w:rsidR="00A97D5A" w:rsidRPr="008B4420" w:rsidRDefault="00A97D5A" w:rsidP="00A97D5A">
      <w:pPr>
        <w:rPr>
          <w:rFonts w:ascii="Arial" w:hAnsi="Arial" w:cs="Arial"/>
          <w:b/>
          <w:color w:val="000000"/>
          <w:sz w:val="21"/>
          <w:szCs w:val="21"/>
          <w:lang w:val="it-IT"/>
        </w:rPr>
      </w:pPr>
      <w:r w:rsidRPr="008B4420">
        <w:rPr>
          <w:rFonts w:ascii="Arial" w:hAnsi="Arial" w:cs="Arial"/>
          <w:b/>
          <w:color w:val="000000"/>
          <w:sz w:val="21"/>
          <w:szCs w:val="21"/>
          <w:lang w:val="it-IT"/>
        </w:rPr>
        <w:lastRenderedPageBreak/>
        <w:t>Información para los representantes de la prensa</w:t>
      </w:r>
    </w:p>
    <w:p w14:paraId="629B4566" w14:textId="6C8661DC" w:rsidR="00A97D5A" w:rsidRPr="008B4420" w:rsidRDefault="00A97D5A" w:rsidP="00A97D5A">
      <w:pPr>
        <w:rPr>
          <w:rFonts w:ascii="Arial" w:hAnsi="Arial" w:cs="Arial"/>
          <w:bCs/>
          <w:color w:val="000000"/>
          <w:sz w:val="21"/>
          <w:szCs w:val="21"/>
          <w:lang w:val="it-IT"/>
        </w:rPr>
      </w:pPr>
      <w:r>
        <w:rPr>
          <w:rFonts w:ascii="Arial" w:hAnsi="Arial" w:cs="Arial"/>
          <w:b/>
          <w:noProof/>
          <w:color w:val="000000"/>
          <w:sz w:val="21"/>
          <w:szCs w:val="21"/>
          <w:lang w:val="de-DE"/>
        </w:rPr>
        <w:drawing>
          <wp:anchor distT="0" distB="0" distL="114300" distR="114300" simplePos="0" relativeHeight="251653632" behindDoc="0" locked="0" layoutInCell="1" allowOverlap="1" wp14:anchorId="3D87AD03" wp14:editId="49DE283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94D897" w14:textId="19897870" w:rsidR="00A97D5A" w:rsidRPr="008B4420" w:rsidRDefault="00AC4641" w:rsidP="00A97D5A">
      <w:pPr>
        <w:rPr>
          <w:rFonts w:ascii="Arial" w:hAnsi="Arial" w:cs="Arial"/>
          <w:bCs/>
          <w:color w:val="000000"/>
          <w:sz w:val="21"/>
          <w:szCs w:val="21"/>
          <w:lang w:val="it-IT"/>
        </w:rPr>
      </w:pPr>
      <w:hyperlink r:id="rId11" w:history="1">
        <w:r w:rsidR="00A97D5A" w:rsidRPr="008B4420">
          <w:rPr>
            <w:rStyle w:val="Hyperlink"/>
            <w:rFonts w:ascii="Arial" w:hAnsi="Arial" w:cs="Arial"/>
            <w:bCs/>
            <w:sz w:val="21"/>
            <w:szCs w:val="21"/>
            <w:lang w:val="it-IT"/>
          </w:rPr>
          <w:t>Para descargar material gráfico de alta resolución</w:t>
        </w:r>
      </w:hyperlink>
    </w:p>
    <w:p w14:paraId="2749CA56" w14:textId="77777777" w:rsidR="00A97D5A" w:rsidRPr="00A97D5A" w:rsidRDefault="00A97D5A" w:rsidP="00A97D5A">
      <w:pPr>
        <w:rPr>
          <w:rFonts w:ascii="Arial" w:hAnsi="Arial" w:cs="Arial"/>
          <w:b/>
          <w:color w:val="000000"/>
          <w:sz w:val="21"/>
          <w:szCs w:val="21"/>
          <w:lang w:val="it-IT"/>
        </w:rPr>
      </w:pPr>
    </w:p>
    <w:p w14:paraId="1F45F518" w14:textId="77777777" w:rsidR="00A97D5A" w:rsidRPr="00BF2473" w:rsidRDefault="00A97D5A" w:rsidP="00A97D5A">
      <w:pPr>
        <w:rPr>
          <w:rFonts w:ascii="Arial" w:hAnsi="Arial" w:cs="Arial"/>
          <w:b/>
          <w:color w:val="000000"/>
          <w:sz w:val="21"/>
          <w:szCs w:val="21"/>
          <w:lang w:val="de-DE"/>
        </w:rPr>
      </w:pPr>
      <w:r w:rsidRPr="00BF2473">
        <w:rPr>
          <w:rFonts w:ascii="Arial" w:hAnsi="Arial" w:cs="Arial"/>
          <w:b/>
          <w:color w:val="000000"/>
          <w:sz w:val="21"/>
          <w:szCs w:val="21"/>
          <w:lang w:val="de-DE"/>
        </w:rPr>
        <w:t>S</w:t>
      </w:r>
      <w:r>
        <w:rPr>
          <w:rFonts w:ascii="Arial" w:hAnsi="Arial" w:cs="Arial"/>
          <w:b/>
          <w:color w:val="000000"/>
          <w:sz w:val="21"/>
          <w:szCs w:val="21"/>
          <w:lang w:val="de-DE"/>
        </w:rPr>
        <w:t>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A97D5A" w14:paraId="5FEA6092" w14:textId="77777777" w:rsidTr="00420C22">
        <w:trPr>
          <w:trHeight w:val="511"/>
        </w:trPr>
        <w:tc>
          <w:tcPr>
            <w:tcW w:w="704" w:type="dxa"/>
          </w:tcPr>
          <w:p w14:paraId="59D86432" w14:textId="77777777" w:rsidR="00A97D5A" w:rsidRDefault="00A97D5A" w:rsidP="00420C22">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74145E12" wp14:editId="4C69DB10">
                  <wp:extent cx="301276" cy="301276"/>
                  <wp:effectExtent l="0" t="0" r="3810" b="381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5D88C122" w14:textId="77777777" w:rsidR="00A97D5A" w:rsidRDefault="00A97D5A" w:rsidP="00420C22">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1405DED7" wp14:editId="40429268">
                  <wp:extent cx="300990" cy="300990"/>
                  <wp:effectExtent l="0" t="0" r="3810" b="3810"/>
                  <wp:docPr id="7" name="Grafik 7">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62660F90" w14:textId="77777777" w:rsidR="00A97D5A" w:rsidRDefault="00A97D5A" w:rsidP="00420C22">
            <w:pPr>
              <w:rPr>
                <w:rFonts w:ascii="Arial" w:hAnsi="Arial" w:cs="Arial"/>
                <w:b/>
                <w:color w:val="000000"/>
                <w:sz w:val="21"/>
                <w:szCs w:val="21"/>
                <w:lang w:val="de-DE"/>
              </w:rPr>
            </w:pPr>
            <w:r>
              <w:rPr>
                <w:noProof/>
              </w:rPr>
              <w:drawing>
                <wp:inline distT="0" distB="0" distL="0" distR="0" wp14:anchorId="54F77161" wp14:editId="33C568A9">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006FFBD5" w14:textId="77777777" w:rsidR="00A97D5A" w:rsidRDefault="00A97D5A" w:rsidP="00420C22">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374CEDBE" wp14:editId="1D495D67">
                  <wp:extent cx="300990" cy="300990"/>
                  <wp:effectExtent l="0" t="0" r="3810" b="3810"/>
                  <wp:docPr id="15" name="Grafik 1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631CB8CC" w14:textId="77777777" w:rsidR="00A97D5A" w:rsidRDefault="00A97D5A" w:rsidP="00420C22">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229107EB" wp14:editId="30E9917F">
                  <wp:extent cx="296266" cy="296266"/>
                  <wp:effectExtent l="0" t="0" r="0" b="0"/>
                  <wp:docPr id="21" name="Grafik 2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4B0582C8" w14:textId="77777777" w:rsidR="00A97D5A" w:rsidRDefault="00A97D5A" w:rsidP="00025202">
      <w:pPr>
        <w:keepNext/>
        <w:keepLines/>
        <w:spacing w:after="0" w:line="360" w:lineRule="auto"/>
        <w:ind w:right="1701"/>
        <w:jc w:val="both"/>
        <w:rPr>
          <w:rFonts w:ascii="Arial" w:hAnsi="Arial"/>
          <w:b/>
          <w:color w:val="000000"/>
          <w:sz w:val="21"/>
        </w:rPr>
      </w:pPr>
    </w:p>
    <w:p w14:paraId="48EB2F8B" w14:textId="77777777" w:rsidR="00A97D5A" w:rsidRDefault="00A97D5A" w:rsidP="00025202">
      <w:pPr>
        <w:keepNext/>
        <w:keepLines/>
        <w:spacing w:after="0" w:line="360" w:lineRule="auto"/>
        <w:ind w:right="1701"/>
        <w:jc w:val="both"/>
        <w:rPr>
          <w:rFonts w:ascii="Arial" w:hAnsi="Arial"/>
          <w:b/>
          <w:color w:val="000000"/>
          <w:sz w:val="21"/>
        </w:rPr>
      </w:pPr>
    </w:p>
    <w:p w14:paraId="45E88FB9" w14:textId="2D76FD96" w:rsidR="00025202" w:rsidRPr="004E38C7" w:rsidRDefault="00025202" w:rsidP="00025202">
      <w:pPr>
        <w:keepNext/>
        <w:keepLines/>
        <w:spacing w:after="0" w:line="360" w:lineRule="auto"/>
        <w:ind w:right="1701"/>
        <w:jc w:val="both"/>
        <w:rPr>
          <w:rFonts w:ascii="Arial" w:hAnsi="Arial" w:cs="Arial"/>
          <w:b/>
          <w:color w:val="000000"/>
          <w:sz w:val="21"/>
          <w:szCs w:val="21"/>
        </w:rPr>
      </w:pPr>
      <w:r w:rsidRPr="004E38C7">
        <w:rPr>
          <w:rFonts w:ascii="Arial" w:hAnsi="Arial"/>
          <w:b/>
          <w:color w:val="000000"/>
          <w:sz w:val="21"/>
        </w:rPr>
        <w:t>Acerca de KRAIBURG TPE</w:t>
      </w:r>
    </w:p>
    <w:p w14:paraId="05DE8DD8" w14:textId="353A58F4" w:rsidR="00025202" w:rsidRPr="00301B91" w:rsidRDefault="00025202" w:rsidP="00025202">
      <w:pPr>
        <w:keepNext/>
        <w:keepLines/>
        <w:tabs>
          <w:tab w:val="left" w:pos="5140"/>
        </w:tabs>
        <w:spacing w:after="0" w:line="360" w:lineRule="auto"/>
        <w:ind w:right="1701"/>
        <w:jc w:val="both"/>
        <w:rPr>
          <w:rFonts w:ascii="Arial" w:hAnsi="Arial" w:cs="Arial"/>
          <w:b/>
          <w:color w:val="000000"/>
          <w:sz w:val="21"/>
          <w:szCs w:val="21"/>
          <w:lang w:val="de-DE"/>
        </w:rPr>
      </w:pPr>
      <w:r w:rsidRPr="001E271E">
        <w:rPr>
          <w:rFonts w:ascii="Arial" w:hAnsi="Arial" w:cs="Arial"/>
          <w:color w:val="000000" w:themeColor="text1"/>
          <w:sz w:val="20"/>
        </w:rPr>
        <w:t>KRAIBURG TPE (</w:t>
      </w:r>
      <w:hyperlink r:id="rId22" w:history="1">
        <w:r w:rsidRPr="001E271E">
          <w:rPr>
            <w:rStyle w:val="Hyperlink"/>
            <w:rFonts w:ascii="Arial" w:hAnsi="Arial" w:cs="Arial"/>
            <w:sz w:val="20"/>
          </w:rPr>
          <w:t>www.kraiburg-tpe.com</w:t>
        </w:r>
      </w:hyperlink>
      <w:r w:rsidRPr="001E271E">
        <w:rPr>
          <w:rFonts w:ascii="Arial" w:hAnsi="Arial" w:cs="Arial"/>
          <w:color w:val="000000" w:themeColor="text1"/>
          <w:sz w:val="20"/>
        </w:rPr>
        <w:t>) es un fabricante global de termoplásticos elastómeros. Desde sus inicios en 2001 como subsidiaria del histórico Grupo KRAIBURG fundado en 1947, KRAIBURG TPE ha sido pionero en compuestos de TPE, siendo en la actualidad la empresa líder y de referencia de esta industria. Con centros productivos en Alemania, USA y Malasia la compañía ofrece una amplia gama de compuestos para los sectores de automoción, industrial, consumo y para los fuertemente regulados sectores médicos. Las marcas y líneas de producto THERMOLAST®, COPEC®, HIPEX® y For Tec E® se procesan tanto por inyección como por extrusión proporcionando numerosas ventajas de proceso y diseño a los fabricantes. KRAIBURG TPE ofrece soluciones innovadoras, orientación al cliente en cualquier parte del mundo, posibilidad de productos personalizados y un eficiente servicio. La empresa está certificada de acuerdo con la ISO 50001 en su sede central en Alemania, mientras que además lo está según la ISO 9001 e ISO 14001 en todos sus centros repartidos por el mundo. En 202</w:t>
      </w:r>
      <w:r w:rsidR="00034D3C">
        <w:rPr>
          <w:rFonts w:ascii="Arial" w:hAnsi="Arial" w:cs="Arial"/>
          <w:color w:val="000000" w:themeColor="text1"/>
          <w:sz w:val="20"/>
        </w:rPr>
        <w:t>1</w:t>
      </w:r>
      <w:r w:rsidRPr="001E271E">
        <w:rPr>
          <w:rFonts w:ascii="Arial" w:hAnsi="Arial" w:cs="Arial"/>
          <w:color w:val="000000" w:themeColor="text1"/>
          <w:sz w:val="20"/>
        </w:rPr>
        <w:t>, KRAIBURG TPE, con una plantilla superior a los 6</w:t>
      </w:r>
      <w:r>
        <w:rPr>
          <w:rFonts w:ascii="Arial" w:hAnsi="Arial" w:cs="Arial"/>
          <w:color w:val="000000" w:themeColor="text1"/>
          <w:sz w:val="20"/>
        </w:rPr>
        <w:t>82</w:t>
      </w:r>
      <w:r w:rsidRPr="001E271E">
        <w:rPr>
          <w:rFonts w:ascii="Arial" w:hAnsi="Arial" w:cs="Arial"/>
          <w:color w:val="000000" w:themeColor="text1"/>
          <w:sz w:val="20"/>
        </w:rPr>
        <w:t xml:space="preserve"> generó unas ventas de </w:t>
      </w:r>
      <w:r>
        <w:rPr>
          <w:rFonts w:ascii="Arial" w:hAnsi="Arial" w:cs="Arial"/>
          <w:color w:val="000000" w:themeColor="text1"/>
          <w:sz w:val="20"/>
        </w:rPr>
        <w:t>216</w:t>
      </w:r>
      <w:r w:rsidRPr="001E271E">
        <w:rPr>
          <w:rFonts w:ascii="Arial" w:hAnsi="Arial" w:cs="Arial"/>
          <w:color w:val="000000" w:themeColor="text1"/>
          <w:sz w:val="20"/>
        </w:rPr>
        <w:t xml:space="preserve"> millones de euros.</w:t>
      </w:r>
    </w:p>
    <w:p w14:paraId="69515746" w14:textId="77777777" w:rsidR="00DC32CA" w:rsidRPr="00937972" w:rsidRDefault="00DC32CA" w:rsidP="00DC32CA">
      <w:pPr>
        <w:keepLines/>
        <w:spacing w:after="0" w:line="360" w:lineRule="auto"/>
        <w:ind w:right="1701"/>
        <w:rPr>
          <w:rFonts w:ascii="Arial" w:hAnsi="Arial" w:cs="Arial"/>
          <w:color w:val="000000" w:themeColor="text1"/>
          <w:sz w:val="20"/>
        </w:rPr>
      </w:pPr>
    </w:p>
    <w:sectPr w:rsidR="00DC32CA" w:rsidRPr="00937972" w:rsidSect="00F125F3">
      <w:headerReference w:type="even" r:id="rId23"/>
      <w:headerReference w:type="default" r:id="rId24"/>
      <w:footerReference w:type="even" r:id="rId25"/>
      <w:footerReference w:type="default" r:id="rId26"/>
      <w:headerReference w:type="first" r:id="rId27"/>
      <w:footerReference w:type="first" r:id="rId28"/>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8FA0D" w14:textId="77777777" w:rsidR="001207B3" w:rsidRDefault="001207B3" w:rsidP="00784C57">
      <w:pPr>
        <w:spacing w:after="0" w:line="240" w:lineRule="auto"/>
      </w:pPr>
      <w:r>
        <w:separator/>
      </w:r>
    </w:p>
  </w:endnote>
  <w:endnote w:type="continuationSeparator" w:id="0">
    <w:p w14:paraId="2F5A21EA" w14:textId="77777777" w:rsidR="001207B3" w:rsidRDefault="001207B3"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7BCF2" w14:textId="77777777" w:rsidR="00975800" w:rsidRDefault="0097580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AD77A" w14:textId="77777777" w:rsidR="00975800" w:rsidRDefault="0097580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DAD480" w14:textId="77777777" w:rsidR="001207B3" w:rsidRDefault="001207B3" w:rsidP="00784C57">
      <w:pPr>
        <w:spacing w:after="0" w:line="240" w:lineRule="auto"/>
      </w:pPr>
      <w:r>
        <w:separator/>
      </w:r>
    </w:p>
  </w:footnote>
  <w:footnote w:type="continuationSeparator" w:id="0">
    <w:p w14:paraId="45BC4F43" w14:textId="77777777" w:rsidR="001207B3" w:rsidRDefault="001207B3"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81957" w14:textId="77777777" w:rsidR="00975800" w:rsidRDefault="0097580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cs="Arial"/>
        <w:noProof/>
        <w:sz w:val="20"/>
        <w:szCs w:val="20"/>
        <w:lang w:val="es-AR" w:eastAsia="es-AR" w:bidi="ar-SA"/>
      </w:rPr>
      <w:drawing>
        <wp:anchor distT="0" distB="0" distL="114300" distR="114300" simplePos="0" relativeHeight="251657728"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4063D958" w14:textId="77777777" w:rsidTr="00502615">
      <w:tc>
        <w:tcPr>
          <w:tcW w:w="6912" w:type="dxa"/>
        </w:tcPr>
        <w:p w14:paraId="68437E0F" w14:textId="77777777" w:rsidR="00C97AAF" w:rsidRPr="005011E4"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44091698" w14:textId="77777777" w:rsidR="006F3297" w:rsidRPr="006A0948" w:rsidRDefault="006F3297" w:rsidP="006F3297">
          <w:pPr>
            <w:spacing w:after="0" w:line="360" w:lineRule="auto"/>
            <w:jc w:val="both"/>
            <w:rPr>
              <w:rFonts w:ascii="Arial" w:hAnsi="Arial" w:cs="Arial"/>
              <w:b/>
              <w:bCs/>
              <w:spacing w:val="-6"/>
              <w:sz w:val="16"/>
              <w:szCs w:val="16"/>
            </w:rPr>
          </w:pPr>
          <w:r w:rsidRPr="006A0948">
            <w:rPr>
              <w:rFonts w:ascii="Arial" w:hAnsi="Arial"/>
              <w:b/>
              <w:spacing w:val="-6"/>
              <w:sz w:val="16"/>
            </w:rPr>
            <w:t>El CEO de KRAIBURG TPE se traslada a la Junta Directiva de KRAIBURG Holding SE &amp; Co. KG</w:t>
          </w:r>
        </w:p>
        <w:p w14:paraId="640280E0" w14:textId="26D9B92C" w:rsidR="00502615" w:rsidRPr="00C71DA0" w:rsidRDefault="00502615" w:rsidP="00AF662E">
          <w:pPr>
            <w:spacing w:after="0" w:line="360" w:lineRule="auto"/>
            <w:jc w:val="both"/>
            <w:rPr>
              <w:rFonts w:ascii="Arial" w:hAnsi="Arial" w:cs="Arial"/>
              <w:b/>
              <w:bCs/>
              <w:sz w:val="16"/>
              <w:szCs w:val="16"/>
            </w:rPr>
          </w:pPr>
          <w:r>
            <w:rPr>
              <w:rFonts w:ascii="Arial" w:hAnsi="Arial"/>
              <w:b/>
              <w:sz w:val="16"/>
            </w:rPr>
            <w:t xml:space="preserve">Waldkraiburg, </w:t>
          </w:r>
          <w:r w:rsidR="00C468FA">
            <w:rPr>
              <w:rFonts w:ascii="Arial" w:hAnsi="Arial"/>
              <w:b/>
              <w:sz w:val="16"/>
            </w:rPr>
            <w:t>febrero</w:t>
          </w:r>
          <w:r>
            <w:rPr>
              <w:rFonts w:ascii="Arial" w:hAnsi="Arial"/>
              <w:b/>
              <w:sz w:val="16"/>
            </w:rPr>
            <w:t xml:space="preserve"> de 202</w:t>
          </w:r>
          <w:r w:rsidR="00217EF7">
            <w:rPr>
              <w:rFonts w:ascii="Arial" w:hAnsi="Arial"/>
              <w:b/>
              <w:sz w:val="16"/>
            </w:rPr>
            <w:t>2</w:t>
          </w:r>
        </w:p>
        <w:p w14:paraId="4F16FFE5" w14:textId="77777777" w:rsidR="00502615" w:rsidRPr="00C71DA0" w:rsidRDefault="00C97AAF" w:rsidP="00AF662E">
          <w:pPr>
            <w:spacing w:after="0" w:line="360" w:lineRule="auto"/>
            <w:jc w:val="both"/>
            <w:rPr>
              <w:rFonts w:ascii="Arial" w:hAnsi="Arial" w:cs="Arial"/>
              <w:b/>
              <w:bCs/>
              <w:sz w:val="16"/>
              <w:szCs w:val="16"/>
            </w:rPr>
          </w:pPr>
          <w:r>
            <w:rPr>
              <w:rFonts w:ascii="Arial" w:hAnsi="Arial"/>
              <w:b/>
              <w:sz w:val="16"/>
            </w:rPr>
            <w:t xml:space="preserve">Página </w:t>
          </w:r>
          <w:r w:rsidR="00C37A0D" w:rsidRPr="00C71DA0">
            <w:rPr>
              <w:rFonts w:ascii="Arial" w:hAnsi="Arial" w:cs="Arial"/>
              <w:b/>
              <w:bCs/>
              <w:sz w:val="16"/>
              <w:szCs w:val="16"/>
            </w:rPr>
            <w:fldChar w:fldCharType="begin"/>
          </w:r>
          <w:r w:rsidRPr="00C71DA0">
            <w:rPr>
              <w:rFonts w:ascii="Arial" w:hAnsi="Arial" w:cs="Arial"/>
              <w:b/>
              <w:bCs/>
              <w:sz w:val="16"/>
              <w:szCs w:val="16"/>
            </w:rPr>
            <w:instrText>PAGE  \* Arabic  \* MERGEFORMAT</w:instrText>
          </w:r>
          <w:r w:rsidR="00C37A0D" w:rsidRPr="00C71DA0">
            <w:rPr>
              <w:rFonts w:ascii="Arial" w:hAnsi="Arial" w:cs="Arial"/>
              <w:b/>
              <w:bCs/>
              <w:sz w:val="16"/>
              <w:szCs w:val="16"/>
            </w:rPr>
            <w:fldChar w:fldCharType="separate"/>
          </w:r>
          <w:r w:rsidR="006A0948">
            <w:rPr>
              <w:rFonts w:ascii="Arial" w:hAnsi="Arial" w:cs="Arial"/>
              <w:b/>
              <w:bCs/>
              <w:noProof/>
              <w:sz w:val="16"/>
              <w:szCs w:val="16"/>
            </w:rPr>
            <w:t>2</w:t>
          </w:r>
          <w:r w:rsidR="00C37A0D" w:rsidRPr="00C71DA0">
            <w:rPr>
              <w:rFonts w:ascii="Arial" w:hAnsi="Arial" w:cs="Arial"/>
              <w:b/>
              <w:bCs/>
              <w:sz w:val="16"/>
              <w:szCs w:val="16"/>
            </w:rPr>
            <w:fldChar w:fldCharType="end"/>
          </w:r>
          <w:r>
            <w:rPr>
              <w:rFonts w:ascii="Arial" w:hAnsi="Arial"/>
              <w:b/>
              <w:sz w:val="16"/>
            </w:rPr>
            <w:t xml:space="preserve"> de </w:t>
          </w:r>
          <w:r w:rsidR="00AC4641">
            <w:fldChar w:fldCharType="begin"/>
          </w:r>
          <w:r w:rsidR="00AC4641">
            <w:instrText>NUMPAGES  \* Arabic  \* MERGEFORMAT</w:instrText>
          </w:r>
          <w:r w:rsidR="00AC4641">
            <w:fldChar w:fldCharType="separate"/>
          </w:r>
          <w:r w:rsidR="006A0948" w:rsidRPr="006A0948">
            <w:rPr>
              <w:rFonts w:ascii="Arial" w:hAnsi="Arial" w:cs="Arial"/>
              <w:b/>
              <w:bCs/>
              <w:noProof/>
              <w:sz w:val="16"/>
              <w:szCs w:val="16"/>
            </w:rPr>
            <w:t>3</w:t>
          </w:r>
          <w:r w:rsidR="00AC4641">
            <w:rPr>
              <w:rFonts w:ascii="Arial" w:hAnsi="Arial" w:cs="Arial"/>
              <w:b/>
              <w:bCs/>
              <w:noProof/>
              <w:sz w:val="16"/>
              <w:szCs w:val="16"/>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702C6F4C"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cs="Arial"/>
        <w:noProof/>
        <w:sz w:val="20"/>
        <w:szCs w:val="20"/>
        <w:lang w:val="es-AR" w:eastAsia="es-AR" w:bidi="ar-SA"/>
      </w:rPr>
      <w:drawing>
        <wp:anchor distT="0" distB="0" distL="114300" distR="114300" simplePos="0" relativeHeight="251656704"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r w:rsidR="00AC4641">
      <w:rPr>
        <w:rFonts w:ascii="Arial" w:hAnsi="Arial" w:cs="Arial"/>
        <w:sz w:val="20"/>
        <w:szCs w:val="20"/>
      </w:rPr>
      <w:t>s</w:t>
    </w:r>
  </w:p>
  <w:tbl>
    <w:tblPr>
      <w:tblW w:w="9889" w:type="dxa"/>
      <w:tblLook w:val="04A0" w:firstRow="1" w:lastRow="0" w:firstColumn="1" w:lastColumn="0" w:noHBand="0" w:noVBand="1"/>
    </w:tblPr>
    <w:tblGrid>
      <w:gridCol w:w="6912"/>
      <w:gridCol w:w="2977"/>
    </w:tblGrid>
    <w:tr w:rsidR="00502615" w:rsidRPr="00C71DA0" w14:paraId="4184F062" w14:textId="77777777" w:rsidTr="00AF662E">
      <w:tc>
        <w:tcPr>
          <w:tcW w:w="6912" w:type="dxa"/>
        </w:tcPr>
        <w:p w14:paraId="78928D46" w14:textId="77777777" w:rsidR="00C97AAF" w:rsidRPr="0030448E"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2942A434" w14:textId="3148B484" w:rsidR="00502615" w:rsidRPr="006A0948" w:rsidRDefault="0030448E" w:rsidP="00C8574F">
          <w:pPr>
            <w:spacing w:after="0" w:line="360" w:lineRule="auto"/>
            <w:jc w:val="both"/>
            <w:rPr>
              <w:rFonts w:ascii="Arial" w:hAnsi="Arial" w:cs="Arial"/>
              <w:b/>
              <w:bCs/>
              <w:spacing w:val="-6"/>
              <w:sz w:val="16"/>
              <w:szCs w:val="16"/>
            </w:rPr>
          </w:pPr>
          <w:r w:rsidRPr="006A0948">
            <w:rPr>
              <w:rFonts w:ascii="Arial" w:hAnsi="Arial"/>
              <w:b/>
              <w:spacing w:val="-6"/>
              <w:sz w:val="16"/>
            </w:rPr>
            <w:t>El CEO de KRAIBURG TPE se traslada a la Junta Directiva de KRAIBURG Holding SE &amp; Co. KG</w:t>
          </w:r>
        </w:p>
        <w:p w14:paraId="7CA21669" w14:textId="0837C4C4" w:rsidR="00502615" w:rsidRPr="00C71DA0" w:rsidRDefault="00502615" w:rsidP="00502615">
          <w:pPr>
            <w:spacing w:after="0" w:line="360" w:lineRule="auto"/>
            <w:jc w:val="both"/>
            <w:rPr>
              <w:rFonts w:ascii="Arial" w:hAnsi="Arial" w:cs="Arial"/>
              <w:b/>
              <w:bCs/>
              <w:sz w:val="16"/>
              <w:szCs w:val="16"/>
            </w:rPr>
          </w:pPr>
          <w:r>
            <w:rPr>
              <w:rFonts w:ascii="Arial" w:hAnsi="Arial"/>
              <w:b/>
              <w:sz w:val="16"/>
            </w:rPr>
            <w:t xml:space="preserve">Waldkraiburg, </w:t>
          </w:r>
          <w:r w:rsidR="00C468FA">
            <w:rPr>
              <w:rFonts w:ascii="Arial" w:hAnsi="Arial"/>
              <w:b/>
              <w:sz w:val="16"/>
            </w:rPr>
            <w:t>febrero</w:t>
          </w:r>
          <w:r>
            <w:rPr>
              <w:rFonts w:ascii="Arial" w:hAnsi="Arial"/>
              <w:b/>
              <w:sz w:val="16"/>
            </w:rPr>
            <w:t xml:space="preserve"> de 2021</w:t>
          </w:r>
        </w:p>
        <w:p w14:paraId="7142AAD6"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Página </w:t>
          </w:r>
          <w:r w:rsidR="00C37A0D" w:rsidRPr="00C71DA0">
            <w:rPr>
              <w:rFonts w:ascii="Arial" w:hAnsi="Arial" w:cs="Arial"/>
              <w:b/>
              <w:bCs/>
              <w:sz w:val="16"/>
              <w:szCs w:val="16"/>
            </w:rPr>
            <w:fldChar w:fldCharType="begin"/>
          </w:r>
          <w:r w:rsidR="00502615" w:rsidRPr="00C71DA0">
            <w:rPr>
              <w:rFonts w:ascii="Arial" w:hAnsi="Arial" w:cs="Arial"/>
              <w:b/>
              <w:bCs/>
              <w:sz w:val="16"/>
              <w:szCs w:val="16"/>
            </w:rPr>
            <w:instrText>PAGE  \* Arabic  \* MERGEFORMAT</w:instrText>
          </w:r>
          <w:r w:rsidR="00C37A0D" w:rsidRPr="00C71DA0">
            <w:rPr>
              <w:rFonts w:ascii="Arial" w:hAnsi="Arial" w:cs="Arial"/>
              <w:b/>
              <w:bCs/>
              <w:sz w:val="16"/>
              <w:szCs w:val="16"/>
            </w:rPr>
            <w:fldChar w:fldCharType="separate"/>
          </w:r>
          <w:r w:rsidR="006A0948">
            <w:rPr>
              <w:rFonts w:ascii="Arial" w:hAnsi="Arial" w:cs="Arial"/>
              <w:b/>
              <w:bCs/>
              <w:noProof/>
              <w:sz w:val="16"/>
              <w:szCs w:val="16"/>
            </w:rPr>
            <w:t>1</w:t>
          </w:r>
          <w:r w:rsidR="00C37A0D" w:rsidRPr="00C71DA0">
            <w:rPr>
              <w:rFonts w:ascii="Arial" w:hAnsi="Arial" w:cs="Arial"/>
              <w:b/>
              <w:bCs/>
              <w:sz w:val="16"/>
              <w:szCs w:val="16"/>
            </w:rPr>
            <w:fldChar w:fldCharType="end"/>
          </w:r>
          <w:r>
            <w:rPr>
              <w:rFonts w:ascii="Arial" w:hAnsi="Arial"/>
              <w:b/>
              <w:sz w:val="16"/>
            </w:rPr>
            <w:t xml:space="preserve"> de </w:t>
          </w:r>
          <w:r w:rsidR="004855C8">
            <w:fldChar w:fldCharType="begin"/>
          </w:r>
          <w:r w:rsidR="004855C8" w:rsidRPr="006F3297">
            <w:instrText>NUMPAGES  \* Arabic  \* MERGEFORMAT</w:instrText>
          </w:r>
          <w:r w:rsidR="004855C8">
            <w:fldChar w:fldCharType="separate"/>
          </w:r>
          <w:r w:rsidR="006A0948" w:rsidRPr="006A0948">
            <w:rPr>
              <w:rFonts w:ascii="Arial" w:hAnsi="Arial" w:cs="Arial"/>
              <w:b/>
              <w:bCs/>
              <w:noProof/>
              <w:sz w:val="16"/>
              <w:szCs w:val="16"/>
            </w:rPr>
            <w:t>3</w:t>
          </w:r>
          <w:r w:rsidR="004855C8">
            <w:rPr>
              <w:rFonts w:ascii="Arial" w:hAnsi="Arial" w:cs="Arial"/>
              <w:b/>
              <w:bCs/>
              <w:noProof/>
              <w:sz w:val="16"/>
              <w:szCs w:val="16"/>
            </w:rPr>
            <w:fldChar w:fldCharType="end"/>
          </w:r>
        </w:p>
      </w:tc>
      <w:tc>
        <w:tcPr>
          <w:tcW w:w="2977" w:type="dxa"/>
        </w:tcPr>
        <w:p w14:paraId="25A0B4C7" w14:textId="77777777" w:rsidR="00502615" w:rsidRPr="00952361" w:rsidRDefault="00502615" w:rsidP="00502615">
          <w:pPr>
            <w:pStyle w:val="Kopfzeile"/>
            <w:tabs>
              <w:tab w:val="clear" w:pos="4703"/>
              <w:tab w:val="clear" w:pos="9406"/>
            </w:tabs>
            <w:rPr>
              <w:rFonts w:ascii="Arial" w:hAnsi="Arial" w:cs="Arial"/>
              <w:sz w:val="16"/>
              <w:szCs w:val="16"/>
              <w:lang w:val="de-DE"/>
            </w:rPr>
          </w:pPr>
          <w:r w:rsidRPr="00952361">
            <w:rPr>
              <w:rFonts w:ascii="Arial" w:hAnsi="Arial"/>
              <w:sz w:val="16"/>
              <w:lang w:val="de-DE"/>
            </w:rPr>
            <w:t>KRAIBURG TPE GmbH &amp; Co. KG</w:t>
          </w:r>
        </w:p>
        <w:p w14:paraId="2143F276" w14:textId="77777777" w:rsidR="00502615" w:rsidRPr="00952361" w:rsidRDefault="00502615" w:rsidP="00502615">
          <w:pPr>
            <w:pStyle w:val="Kopfzeile"/>
            <w:tabs>
              <w:tab w:val="clear" w:pos="4703"/>
              <w:tab w:val="clear" w:pos="9406"/>
            </w:tabs>
            <w:rPr>
              <w:rFonts w:ascii="Arial" w:hAnsi="Arial" w:cs="Arial"/>
              <w:sz w:val="16"/>
              <w:szCs w:val="16"/>
              <w:lang w:val="de-DE"/>
            </w:rPr>
          </w:pPr>
          <w:r w:rsidRPr="00952361">
            <w:rPr>
              <w:rFonts w:ascii="Arial" w:hAnsi="Arial"/>
              <w:sz w:val="16"/>
              <w:lang w:val="de-DE"/>
            </w:rPr>
            <w:t>Friedrich-Schmidt-Strasse 2</w:t>
          </w:r>
        </w:p>
        <w:p w14:paraId="46B96D3D"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52A084DE" w14:textId="77777777" w:rsidR="00502615" w:rsidRPr="00C71DA0" w:rsidRDefault="00FB6011" w:rsidP="00502615">
          <w:pPr>
            <w:pStyle w:val="Kopfzeile"/>
            <w:tabs>
              <w:tab w:val="clear" w:pos="4703"/>
              <w:tab w:val="clear" w:pos="9406"/>
            </w:tabs>
            <w:rPr>
              <w:rFonts w:ascii="Arial" w:hAnsi="Arial" w:cs="Arial"/>
              <w:sz w:val="16"/>
              <w:szCs w:val="16"/>
            </w:rPr>
          </w:pPr>
          <w:r>
            <w:rPr>
              <w:rFonts w:ascii="Arial" w:hAnsi="Arial"/>
              <w:sz w:val="16"/>
            </w:rPr>
            <w:t>Alemania</w:t>
          </w:r>
        </w:p>
        <w:p w14:paraId="73160BF7" w14:textId="77777777" w:rsidR="00502615" w:rsidRPr="00C71DA0" w:rsidRDefault="00502615" w:rsidP="00502615">
          <w:pPr>
            <w:pStyle w:val="Kopfzeile"/>
            <w:tabs>
              <w:tab w:val="clear" w:pos="4703"/>
              <w:tab w:val="clear" w:pos="9406"/>
            </w:tabs>
            <w:rPr>
              <w:rFonts w:ascii="Arial" w:hAnsi="Arial" w:cs="Arial"/>
              <w:sz w:val="16"/>
              <w:szCs w:val="16"/>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Teléfono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4E27DE45" w14:textId="77777777" w:rsidR="00502615" w:rsidRPr="00C71DA0" w:rsidRDefault="00502615" w:rsidP="00502615">
          <w:pPr>
            <w:pStyle w:val="Kopfzeile"/>
            <w:tabs>
              <w:tab w:val="clear" w:pos="4703"/>
              <w:tab w:val="clear" w:pos="9406"/>
            </w:tabs>
            <w:rPr>
              <w:rFonts w:ascii="Arial" w:hAnsi="Arial" w:cs="Arial"/>
              <w:sz w:val="16"/>
              <w:szCs w:val="16"/>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7D040B36" w:rsidR="00F125F3" w:rsidRPr="00C71DA0" w:rsidRDefault="00C327BE" w:rsidP="00C0054B">
    <w:pPr>
      <w:pStyle w:val="Kopfzeile"/>
      <w:tabs>
        <w:tab w:val="clear" w:pos="4703"/>
        <w:tab w:val="clear" w:pos="9406"/>
      </w:tabs>
      <w:rPr>
        <w:rFonts w:ascii="Arial" w:hAnsi="Arial" w:cs="Arial"/>
        <w:sz w:val="20"/>
        <w:szCs w:val="20"/>
      </w:rPr>
    </w:pPr>
    <w:r>
      <w:rPr>
        <w:rFonts w:ascii="Arial" w:hAnsi="Arial" w:cs="Arial"/>
        <w:b/>
        <w:noProof/>
        <w:sz w:val="24"/>
        <w:szCs w:val="24"/>
        <w:lang w:val="es-AR" w:eastAsia="es-AR" w:bidi="ar-SA"/>
      </w:rPr>
      <mc:AlternateContent>
        <mc:Choice Requires="wps">
          <w:drawing>
            <wp:anchor distT="0" distB="0" distL="114300" distR="114300" simplePos="0" relativeHeight="251659776" behindDoc="0" locked="0" layoutInCell="1" allowOverlap="1" wp14:anchorId="52969B21" wp14:editId="46105E72">
              <wp:simplePos x="0" y="0"/>
              <wp:positionH relativeFrom="column">
                <wp:posOffset>4330065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Contacto de prensa</w:t>
                          </w:r>
                        </w:p>
                        <w:p w14:paraId="4493503F" w14:textId="77777777" w:rsidR="006A7575" w:rsidRPr="00280BA4" w:rsidRDefault="006A7575"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sz w:val="16"/>
                            </w:rPr>
                            <w:t>Europa, Oriente Medio y África</w:t>
                          </w:r>
                        </w:p>
                        <w:p w14:paraId="092B77F0" w14:textId="77777777" w:rsidR="00E07B9C" w:rsidRPr="00D138E6" w:rsidRDefault="00E07B9C" w:rsidP="00E07B9C">
                          <w:pPr>
                            <w:pStyle w:val="Textkrper-Zeileneinzug"/>
                            <w:ind w:left="0"/>
                            <w:rPr>
                              <w:i w:val="0"/>
                              <w:sz w:val="16"/>
                              <w:szCs w:val="16"/>
                            </w:rPr>
                          </w:pPr>
                          <w:r>
                            <w:rPr>
                              <w:i w:val="0"/>
                              <w:sz w:val="16"/>
                            </w:rPr>
                            <w:t>Juliane Schmidhuber</w:t>
                          </w:r>
                        </w:p>
                        <w:p w14:paraId="63A4EC68" w14:textId="77777777" w:rsidR="00E07B9C" w:rsidRPr="00D138E6" w:rsidRDefault="00E07B9C" w:rsidP="00E07B9C">
                          <w:pPr>
                            <w:pStyle w:val="Textkrper-Zeileneinzug"/>
                            <w:ind w:left="0"/>
                            <w:rPr>
                              <w:i w:val="0"/>
                              <w:sz w:val="16"/>
                              <w:szCs w:val="16"/>
                            </w:rPr>
                          </w:pPr>
                          <w:r>
                            <w:rPr>
                              <w:i w:val="0"/>
                              <w:sz w:val="16"/>
                            </w:rPr>
                            <w:t>Gerente de Relaciones Públicas y Comunicaciones</w:t>
                          </w:r>
                        </w:p>
                        <w:p w14:paraId="490E30CA" w14:textId="77777777" w:rsidR="00E07B9C" w:rsidRPr="00D138E6" w:rsidRDefault="00E07B9C" w:rsidP="00E07B9C">
                          <w:pPr>
                            <w:pStyle w:val="Textkrper-Zeileneinzug"/>
                            <w:ind w:left="0"/>
                            <w:rPr>
                              <w:i w:val="0"/>
                              <w:sz w:val="16"/>
                              <w:szCs w:val="16"/>
                            </w:rPr>
                          </w:pPr>
                          <w:r>
                            <w:rPr>
                              <w:i w:val="0"/>
                              <w:sz w:val="16"/>
                            </w:rPr>
                            <w:t>Tel.: +49 8638 9810 568</w:t>
                          </w:r>
                        </w:p>
                        <w:p w14:paraId="40729B83" w14:textId="77777777" w:rsidR="006A7575" w:rsidRPr="00D138E6" w:rsidRDefault="00AC4641" w:rsidP="00E07B9C">
                          <w:pPr>
                            <w:pStyle w:val="Textkrper-Zeileneinzug"/>
                            <w:ind w:left="0"/>
                            <w:rPr>
                              <w:rStyle w:val="Hyperlink"/>
                              <w:i w:val="0"/>
                              <w:sz w:val="16"/>
                            </w:rPr>
                          </w:pPr>
                          <w:hyperlink r:id="rId2">
                            <w:r w:rsidR="00A55F28">
                              <w:rPr>
                                <w:rStyle w:val="Hyperlink"/>
                                <w:i w:val="0"/>
                                <w:sz w:val="16"/>
                              </w:rPr>
                              <w:t>juliane.schmidhuber@kraiburg-tpe.com</w:t>
                            </w:r>
                          </w:hyperlink>
                        </w:p>
                        <w:p w14:paraId="07C4BA2C" w14:textId="77777777" w:rsidR="006A7575" w:rsidRPr="00D138E6" w:rsidRDefault="006A7575" w:rsidP="006A7575">
                          <w:pPr>
                            <w:pStyle w:val="Textkrper-Zeileneinzug"/>
                            <w:ind w:left="0"/>
                            <w:rPr>
                              <w:bCs/>
                              <w:sz w:val="16"/>
                              <w:szCs w:val="16"/>
                            </w:rPr>
                          </w:pPr>
                        </w:p>
                        <w:p w14:paraId="5DD5E035" w14:textId="77777777" w:rsidR="006A7575" w:rsidRPr="00D138E6" w:rsidRDefault="006A7575" w:rsidP="006A7575">
                          <w:pPr>
                            <w:pStyle w:val="Textkrper-Zeileneinzug"/>
                            <w:ind w:left="0"/>
                            <w:rPr>
                              <w:rStyle w:val="Hyperlink"/>
                              <w:b/>
                              <w:i w:val="0"/>
                              <w:sz w:val="16"/>
                            </w:rPr>
                          </w:pPr>
                          <w:r>
                            <w:rPr>
                              <w:b/>
                              <w:i w:val="0"/>
                              <w:sz w:val="16"/>
                            </w:rPr>
                            <w:t>Agencia de comunicación</w:t>
                          </w:r>
                        </w:p>
                        <w:p w14:paraId="6D0B1040" w14:textId="77777777" w:rsidR="00975800" w:rsidRPr="00AD340E" w:rsidRDefault="00975800" w:rsidP="00975800">
                          <w:pPr>
                            <w:spacing w:after="0" w:line="360" w:lineRule="auto"/>
                            <w:rPr>
                              <w:rFonts w:ascii="Arial" w:hAnsi="Arial" w:cs="Arial"/>
                              <w:sz w:val="16"/>
                            </w:rPr>
                          </w:pPr>
                          <w:r w:rsidRPr="00AD340E">
                            <w:rPr>
                              <w:rFonts w:ascii="Arial" w:hAnsi="Arial"/>
                              <w:i/>
                              <w:sz w:val="16"/>
                            </w:rPr>
                            <w:t>EMG</w:t>
                          </w:r>
                        </w:p>
                        <w:p w14:paraId="5C7B64AE" w14:textId="77777777" w:rsidR="00975800" w:rsidRPr="00AD340E" w:rsidRDefault="00975800" w:rsidP="00975800">
                          <w:pPr>
                            <w:spacing w:after="0" w:line="360" w:lineRule="auto"/>
                            <w:rPr>
                              <w:rFonts w:ascii="Arial" w:hAnsi="Arial" w:cs="Arial"/>
                              <w:sz w:val="16"/>
                            </w:rPr>
                          </w:pPr>
                          <w:r w:rsidRPr="00AD340E">
                            <w:rPr>
                              <w:rFonts w:ascii="Arial" w:hAnsi="Arial"/>
                              <w:sz w:val="16"/>
                            </w:rPr>
                            <w:t>Ri</w:t>
                          </w:r>
                          <w:r>
                            <w:rPr>
                              <w:rFonts w:ascii="Arial" w:hAnsi="Arial"/>
                              <w:sz w:val="16"/>
                            </w:rPr>
                            <w:t>ta Verschuuren</w:t>
                          </w:r>
                        </w:p>
                        <w:p w14:paraId="04D25AAE" w14:textId="77777777" w:rsidR="00975800" w:rsidRPr="00AD340E" w:rsidRDefault="00975800" w:rsidP="00975800">
                          <w:pPr>
                            <w:spacing w:after="0" w:line="360" w:lineRule="auto"/>
                            <w:rPr>
                              <w:rFonts w:ascii="Arial" w:hAnsi="Arial" w:cs="Arial"/>
                              <w:sz w:val="16"/>
                              <w:szCs w:val="16"/>
                            </w:rPr>
                          </w:pPr>
                          <w:hyperlink r:id="rId3" w:history="1">
                            <w:r w:rsidRPr="000B479F">
                              <w:rPr>
                                <w:rStyle w:val="Hyperlink"/>
                                <w:rFonts w:ascii="Arial" w:hAnsi="Arial"/>
                                <w:sz w:val="16"/>
                              </w:rPr>
                              <w:t>RVerschuuren@emg-marcom.com</w:t>
                            </w:r>
                          </w:hyperlink>
                        </w:p>
                        <w:p w14:paraId="101E7E5A" w14:textId="023958AA" w:rsidR="0037152D" w:rsidRPr="00975800" w:rsidRDefault="0037152D" w:rsidP="00975800">
                          <w:pPr>
                            <w:spacing w:after="0" w:line="360" w:lineRule="auto"/>
                            <w:rPr>
                              <w:rFonts w:ascii="Arial" w:hAnsi="Arial" w:cs="Arial"/>
                              <w:sz w:val="16"/>
                              <w:szCs w:val="16"/>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2969B21" id="_x0000_t202" coordsize="21600,21600" o:spt="202" path="m,l,21600r21600,l21600,xe">
              <v:stroke joinstyle="miter"/>
              <v:path gradientshapeok="t" o:connecttype="rect"/>
            </v:shapetype>
            <v:shape id="Text Box 2" o:spid="_x0000_s1026" type="#_x0000_t202" style="position:absolute;margin-left:340.95pt;margin-top:221.75pt;width:155.9pt;height:347.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Contacto de prensa</w:t>
                    </w:r>
                  </w:p>
                  <w:p w14:paraId="4493503F" w14:textId="77777777" w:rsidR="006A7575" w:rsidRPr="00280BA4" w:rsidRDefault="006A7575"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sz w:val="16"/>
                      </w:rPr>
                      <w:t>Europa, Oriente Medio y África</w:t>
                    </w:r>
                  </w:p>
                  <w:p w14:paraId="092B77F0" w14:textId="77777777" w:rsidR="00E07B9C" w:rsidRPr="00D138E6" w:rsidRDefault="00E07B9C" w:rsidP="00E07B9C">
                    <w:pPr>
                      <w:pStyle w:val="Textkrper-Zeileneinzug"/>
                      <w:ind w:left="0"/>
                      <w:rPr>
                        <w:i w:val="0"/>
                        <w:sz w:val="16"/>
                        <w:szCs w:val="16"/>
                      </w:rPr>
                    </w:pPr>
                    <w:r>
                      <w:rPr>
                        <w:i w:val="0"/>
                        <w:sz w:val="16"/>
                      </w:rPr>
                      <w:t>Juliane Schmidhuber</w:t>
                    </w:r>
                  </w:p>
                  <w:p w14:paraId="63A4EC68" w14:textId="77777777" w:rsidR="00E07B9C" w:rsidRPr="00D138E6" w:rsidRDefault="00E07B9C" w:rsidP="00E07B9C">
                    <w:pPr>
                      <w:pStyle w:val="Textkrper-Zeileneinzug"/>
                      <w:ind w:left="0"/>
                      <w:rPr>
                        <w:i w:val="0"/>
                        <w:sz w:val="16"/>
                        <w:szCs w:val="16"/>
                      </w:rPr>
                    </w:pPr>
                    <w:r>
                      <w:rPr>
                        <w:i w:val="0"/>
                        <w:sz w:val="16"/>
                      </w:rPr>
                      <w:t>Gerente de Relaciones Públicas y Comunicaciones</w:t>
                    </w:r>
                  </w:p>
                  <w:p w14:paraId="490E30CA" w14:textId="77777777" w:rsidR="00E07B9C" w:rsidRPr="00D138E6" w:rsidRDefault="00E07B9C" w:rsidP="00E07B9C">
                    <w:pPr>
                      <w:pStyle w:val="Textkrper-Zeileneinzug"/>
                      <w:ind w:left="0"/>
                      <w:rPr>
                        <w:i w:val="0"/>
                        <w:sz w:val="16"/>
                        <w:szCs w:val="16"/>
                      </w:rPr>
                    </w:pPr>
                    <w:r>
                      <w:rPr>
                        <w:i w:val="0"/>
                        <w:sz w:val="16"/>
                      </w:rPr>
                      <w:t>Tel.: +49 8638 9810 568</w:t>
                    </w:r>
                  </w:p>
                  <w:p w14:paraId="40729B83" w14:textId="77777777" w:rsidR="006A7575" w:rsidRPr="00D138E6" w:rsidRDefault="00AC4641" w:rsidP="00E07B9C">
                    <w:pPr>
                      <w:pStyle w:val="Textkrper-Zeileneinzug"/>
                      <w:ind w:left="0"/>
                      <w:rPr>
                        <w:rStyle w:val="Hyperlink"/>
                        <w:i w:val="0"/>
                        <w:sz w:val="16"/>
                      </w:rPr>
                    </w:pPr>
                    <w:hyperlink r:id="rId4">
                      <w:r w:rsidR="00A55F28">
                        <w:rPr>
                          <w:rStyle w:val="Hyperlink"/>
                          <w:i w:val="0"/>
                          <w:sz w:val="16"/>
                        </w:rPr>
                        <w:t>juliane.schmidhuber@kraiburg-tpe.com</w:t>
                      </w:r>
                    </w:hyperlink>
                  </w:p>
                  <w:p w14:paraId="07C4BA2C" w14:textId="77777777" w:rsidR="006A7575" w:rsidRPr="00D138E6" w:rsidRDefault="006A7575" w:rsidP="006A7575">
                    <w:pPr>
                      <w:pStyle w:val="Textkrper-Zeileneinzug"/>
                      <w:ind w:left="0"/>
                      <w:rPr>
                        <w:bCs/>
                        <w:sz w:val="16"/>
                        <w:szCs w:val="16"/>
                      </w:rPr>
                    </w:pPr>
                  </w:p>
                  <w:p w14:paraId="5DD5E035" w14:textId="77777777" w:rsidR="006A7575" w:rsidRPr="00D138E6" w:rsidRDefault="006A7575" w:rsidP="006A7575">
                    <w:pPr>
                      <w:pStyle w:val="Textkrper-Zeileneinzug"/>
                      <w:ind w:left="0"/>
                      <w:rPr>
                        <w:rStyle w:val="Hyperlink"/>
                        <w:b/>
                        <w:i w:val="0"/>
                        <w:sz w:val="16"/>
                      </w:rPr>
                    </w:pPr>
                    <w:r>
                      <w:rPr>
                        <w:b/>
                        <w:i w:val="0"/>
                        <w:sz w:val="16"/>
                      </w:rPr>
                      <w:t>Agencia de comunicación</w:t>
                    </w:r>
                  </w:p>
                  <w:p w14:paraId="6D0B1040" w14:textId="77777777" w:rsidR="00975800" w:rsidRPr="00AD340E" w:rsidRDefault="00975800" w:rsidP="00975800">
                    <w:pPr>
                      <w:spacing w:after="0" w:line="360" w:lineRule="auto"/>
                      <w:rPr>
                        <w:rFonts w:ascii="Arial" w:hAnsi="Arial" w:cs="Arial"/>
                        <w:sz w:val="16"/>
                      </w:rPr>
                    </w:pPr>
                    <w:r w:rsidRPr="00AD340E">
                      <w:rPr>
                        <w:rFonts w:ascii="Arial" w:hAnsi="Arial"/>
                        <w:i/>
                        <w:sz w:val="16"/>
                      </w:rPr>
                      <w:t>EMG</w:t>
                    </w:r>
                  </w:p>
                  <w:p w14:paraId="5C7B64AE" w14:textId="77777777" w:rsidR="00975800" w:rsidRPr="00AD340E" w:rsidRDefault="00975800" w:rsidP="00975800">
                    <w:pPr>
                      <w:spacing w:after="0" w:line="360" w:lineRule="auto"/>
                      <w:rPr>
                        <w:rFonts w:ascii="Arial" w:hAnsi="Arial" w:cs="Arial"/>
                        <w:sz w:val="16"/>
                      </w:rPr>
                    </w:pPr>
                    <w:r w:rsidRPr="00AD340E">
                      <w:rPr>
                        <w:rFonts w:ascii="Arial" w:hAnsi="Arial"/>
                        <w:sz w:val="16"/>
                      </w:rPr>
                      <w:t>Ri</w:t>
                    </w:r>
                    <w:r>
                      <w:rPr>
                        <w:rFonts w:ascii="Arial" w:hAnsi="Arial"/>
                        <w:sz w:val="16"/>
                      </w:rPr>
                      <w:t>ta Verschuuren</w:t>
                    </w:r>
                  </w:p>
                  <w:p w14:paraId="04D25AAE" w14:textId="77777777" w:rsidR="00975800" w:rsidRPr="00AD340E" w:rsidRDefault="00975800" w:rsidP="00975800">
                    <w:pPr>
                      <w:spacing w:after="0" w:line="360" w:lineRule="auto"/>
                      <w:rPr>
                        <w:rFonts w:ascii="Arial" w:hAnsi="Arial" w:cs="Arial"/>
                        <w:sz w:val="16"/>
                        <w:szCs w:val="16"/>
                      </w:rPr>
                    </w:pPr>
                    <w:hyperlink r:id="rId5" w:history="1">
                      <w:r w:rsidRPr="000B479F">
                        <w:rPr>
                          <w:rStyle w:val="Hyperlink"/>
                          <w:rFonts w:ascii="Arial" w:hAnsi="Arial"/>
                          <w:sz w:val="16"/>
                        </w:rPr>
                        <w:t>RVerschuuren@emg-marcom.com</w:t>
                      </w:r>
                    </w:hyperlink>
                  </w:p>
                  <w:p w14:paraId="101E7E5A" w14:textId="023958AA" w:rsidR="0037152D" w:rsidRPr="00975800" w:rsidRDefault="0037152D" w:rsidP="00975800">
                    <w:pPr>
                      <w:spacing w:after="0" w:line="360" w:lineRule="auto"/>
                      <w:rPr>
                        <w:rFonts w:ascii="Arial" w:hAnsi="Arial" w:cs="Arial"/>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defaultTabStop w:val="720"/>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8E3"/>
    <w:rsid w:val="00025202"/>
    <w:rsid w:val="00034D3C"/>
    <w:rsid w:val="00041B77"/>
    <w:rsid w:val="0004695A"/>
    <w:rsid w:val="000557F2"/>
    <w:rsid w:val="00071236"/>
    <w:rsid w:val="00083596"/>
    <w:rsid w:val="00085C22"/>
    <w:rsid w:val="0008699C"/>
    <w:rsid w:val="00096CA7"/>
    <w:rsid w:val="00097D31"/>
    <w:rsid w:val="000A003D"/>
    <w:rsid w:val="000A510D"/>
    <w:rsid w:val="000B1A55"/>
    <w:rsid w:val="000B6A97"/>
    <w:rsid w:val="000D12E7"/>
    <w:rsid w:val="000D178A"/>
    <w:rsid w:val="000D56B8"/>
    <w:rsid w:val="000F2C44"/>
    <w:rsid w:val="000F2DAE"/>
    <w:rsid w:val="000F32CD"/>
    <w:rsid w:val="000F7C99"/>
    <w:rsid w:val="0011041B"/>
    <w:rsid w:val="00111092"/>
    <w:rsid w:val="001207B3"/>
    <w:rsid w:val="00122298"/>
    <w:rsid w:val="001246FA"/>
    <w:rsid w:val="00144072"/>
    <w:rsid w:val="00146E7E"/>
    <w:rsid w:val="00150523"/>
    <w:rsid w:val="00156A2A"/>
    <w:rsid w:val="00163E63"/>
    <w:rsid w:val="00171C19"/>
    <w:rsid w:val="0017332B"/>
    <w:rsid w:val="00180F66"/>
    <w:rsid w:val="001A1A47"/>
    <w:rsid w:val="001A4BDC"/>
    <w:rsid w:val="001A51A3"/>
    <w:rsid w:val="001A66B1"/>
    <w:rsid w:val="001B2387"/>
    <w:rsid w:val="001C4EAE"/>
    <w:rsid w:val="001D24E4"/>
    <w:rsid w:val="001D4898"/>
    <w:rsid w:val="001F5C9D"/>
    <w:rsid w:val="00200183"/>
    <w:rsid w:val="00201710"/>
    <w:rsid w:val="002122C6"/>
    <w:rsid w:val="00212774"/>
    <w:rsid w:val="00217EF7"/>
    <w:rsid w:val="00224863"/>
    <w:rsid w:val="00225FD8"/>
    <w:rsid w:val="00235BA5"/>
    <w:rsid w:val="00240359"/>
    <w:rsid w:val="002631F5"/>
    <w:rsid w:val="0027793C"/>
    <w:rsid w:val="00280BA4"/>
    <w:rsid w:val="00290773"/>
    <w:rsid w:val="0029752E"/>
    <w:rsid w:val="002A1B2F"/>
    <w:rsid w:val="002A37DD"/>
    <w:rsid w:val="002B3A55"/>
    <w:rsid w:val="002C2ED7"/>
    <w:rsid w:val="002C4280"/>
    <w:rsid w:val="002C472D"/>
    <w:rsid w:val="002C6993"/>
    <w:rsid w:val="002F2061"/>
    <w:rsid w:val="002F563D"/>
    <w:rsid w:val="0030448E"/>
    <w:rsid w:val="00320C11"/>
    <w:rsid w:val="00330540"/>
    <w:rsid w:val="00334E61"/>
    <w:rsid w:val="0035315F"/>
    <w:rsid w:val="0037152D"/>
    <w:rsid w:val="00385A9C"/>
    <w:rsid w:val="003A75EF"/>
    <w:rsid w:val="003C1CBC"/>
    <w:rsid w:val="003C6DEF"/>
    <w:rsid w:val="003C78DA"/>
    <w:rsid w:val="003C79DA"/>
    <w:rsid w:val="003E19EE"/>
    <w:rsid w:val="004002A2"/>
    <w:rsid w:val="00406C85"/>
    <w:rsid w:val="004133D7"/>
    <w:rsid w:val="00456843"/>
    <w:rsid w:val="00456A3B"/>
    <w:rsid w:val="00471A94"/>
    <w:rsid w:val="0047441F"/>
    <w:rsid w:val="00481947"/>
    <w:rsid w:val="004855C8"/>
    <w:rsid w:val="004A62E0"/>
    <w:rsid w:val="004C1410"/>
    <w:rsid w:val="004C6E24"/>
    <w:rsid w:val="004D4F32"/>
    <w:rsid w:val="004D5BAF"/>
    <w:rsid w:val="00501024"/>
    <w:rsid w:val="005011E4"/>
    <w:rsid w:val="00502615"/>
    <w:rsid w:val="00503694"/>
    <w:rsid w:val="0050419E"/>
    <w:rsid w:val="00550C61"/>
    <w:rsid w:val="0055768D"/>
    <w:rsid w:val="005D467D"/>
    <w:rsid w:val="005E1C3F"/>
    <w:rsid w:val="00614013"/>
    <w:rsid w:val="00621DDB"/>
    <w:rsid w:val="00661BAB"/>
    <w:rsid w:val="006709AB"/>
    <w:rsid w:val="00671D92"/>
    <w:rsid w:val="00694298"/>
    <w:rsid w:val="006A0948"/>
    <w:rsid w:val="006A7575"/>
    <w:rsid w:val="006B0D90"/>
    <w:rsid w:val="006B1DAF"/>
    <w:rsid w:val="006B33D8"/>
    <w:rsid w:val="006C59A3"/>
    <w:rsid w:val="006D0902"/>
    <w:rsid w:val="006E4B80"/>
    <w:rsid w:val="006E65CF"/>
    <w:rsid w:val="006F3297"/>
    <w:rsid w:val="0071575E"/>
    <w:rsid w:val="00717F62"/>
    <w:rsid w:val="00724DF8"/>
    <w:rsid w:val="00744F3B"/>
    <w:rsid w:val="0075191D"/>
    <w:rsid w:val="0078239C"/>
    <w:rsid w:val="007831E2"/>
    <w:rsid w:val="00784C57"/>
    <w:rsid w:val="00794FE0"/>
    <w:rsid w:val="007B4C2D"/>
    <w:rsid w:val="007D7444"/>
    <w:rsid w:val="007F1877"/>
    <w:rsid w:val="007F3DBF"/>
    <w:rsid w:val="00801767"/>
    <w:rsid w:val="00801792"/>
    <w:rsid w:val="00815F95"/>
    <w:rsid w:val="00831AED"/>
    <w:rsid w:val="0088592F"/>
    <w:rsid w:val="00885B5F"/>
    <w:rsid w:val="00885E31"/>
    <w:rsid w:val="00893ECA"/>
    <w:rsid w:val="008A294C"/>
    <w:rsid w:val="008A4E99"/>
    <w:rsid w:val="008B1F30"/>
    <w:rsid w:val="008B2E96"/>
    <w:rsid w:val="008B4420"/>
    <w:rsid w:val="008B6AFF"/>
    <w:rsid w:val="008C43CA"/>
    <w:rsid w:val="008C6A03"/>
    <w:rsid w:val="008D6339"/>
    <w:rsid w:val="008E22FE"/>
    <w:rsid w:val="008E5B5F"/>
    <w:rsid w:val="00923D2E"/>
    <w:rsid w:val="00937972"/>
    <w:rsid w:val="00947D55"/>
    <w:rsid w:val="00952361"/>
    <w:rsid w:val="0096067A"/>
    <w:rsid w:val="00964C40"/>
    <w:rsid w:val="00972DC1"/>
    <w:rsid w:val="00975800"/>
    <w:rsid w:val="00980DBB"/>
    <w:rsid w:val="009A211A"/>
    <w:rsid w:val="009B2597"/>
    <w:rsid w:val="009D1170"/>
    <w:rsid w:val="009E74A0"/>
    <w:rsid w:val="00A2616A"/>
    <w:rsid w:val="00A360A1"/>
    <w:rsid w:val="00A55F28"/>
    <w:rsid w:val="00A57CD6"/>
    <w:rsid w:val="00A709B8"/>
    <w:rsid w:val="00A805C3"/>
    <w:rsid w:val="00A805F6"/>
    <w:rsid w:val="00A832FB"/>
    <w:rsid w:val="00A97D5A"/>
    <w:rsid w:val="00AB0CC7"/>
    <w:rsid w:val="00AB48F2"/>
    <w:rsid w:val="00AC4641"/>
    <w:rsid w:val="00AD13B3"/>
    <w:rsid w:val="00AF51F3"/>
    <w:rsid w:val="00AF706E"/>
    <w:rsid w:val="00B068E3"/>
    <w:rsid w:val="00B20D0E"/>
    <w:rsid w:val="00B21133"/>
    <w:rsid w:val="00B43FD8"/>
    <w:rsid w:val="00B71FAC"/>
    <w:rsid w:val="00B81B58"/>
    <w:rsid w:val="00BA2BC5"/>
    <w:rsid w:val="00BC1A81"/>
    <w:rsid w:val="00BC43F8"/>
    <w:rsid w:val="00BC5625"/>
    <w:rsid w:val="00BF28D4"/>
    <w:rsid w:val="00C0054B"/>
    <w:rsid w:val="00C10035"/>
    <w:rsid w:val="00C15AD8"/>
    <w:rsid w:val="00C24DC3"/>
    <w:rsid w:val="00C27877"/>
    <w:rsid w:val="00C30003"/>
    <w:rsid w:val="00C327BE"/>
    <w:rsid w:val="00C33B05"/>
    <w:rsid w:val="00C37A0D"/>
    <w:rsid w:val="00C468FA"/>
    <w:rsid w:val="00C52029"/>
    <w:rsid w:val="00C566EF"/>
    <w:rsid w:val="00C70EBC"/>
    <w:rsid w:val="00C71DA0"/>
    <w:rsid w:val="00C729BF"/>
    <w:rsid w:val="00C760BA"/>
    <w:rsid w:val="00C8056E"/>
    <w:rsid w:val="00C8574F"/>
    <w:rsid w:val="00C95294"/>
    <w:rsid w:val="00C97AAF"/>
    <w:rsid w:val="00CC2BDA"/>
    <w:rsid w:val="00CE3169"/>
    <w:rsid w:val="00CE6C93"/>
    <w:rsid w:val="00CF1F82"/>
    <w:rsid w:val="00CF66A3"/>
    <w:rsid w:val="00D138E6"/>
    <w:rsid w:val="00D14F71"/>
    <w:rsid w:val="00D2192F"/>
    <w:rsid w:val="00D238FD"/>
    <w:rsid w:val="00D3229F"/>
    <w:rsid w:val="00D349A7"/>
    <w:rsid w:val="00D34D49"/>
    <w:rsid w:val="00D41761"/>
    <w:rsid w:val="00D50D0C"/>
    <w:rsid w:val="00D625E9"/>
    <w:rsid w:val="00D81F17"/>
    <w:rsid w:val="00D821DB"/>
    <w:rsid w:val="00D90742"/>
    <w:rsid w:val="00D9749E"/>
    <w:rsid w:val="00DB2468"/>
    <w:rsid w:val="00DC10C6"/>
    <w:rsid w:val="00DC32CA"/>
    <w:rsid w:val="00E01D16"/>
    <w:rsid w:val="00E0247F"/>
    <w:rsid w:val="00E039D8"/>
    <w:rsid w:val="00E07B9C"/>
    <w:rsid w:val="00E17CAC"/>
    <w:rsid w:val="00E533F6"/>
    <w:rsid w:val="00E908C9"/>
    <w:rsid w:val="00ED0CB9"/>
    <w:rsid w:val="00ED392F"/>
    <w:rsid w:val="00ED7A78"/>
    <w:rsid w:val="00F11E25"/>
    <w:rsid w:val="00F125F3"/>
    <w:rsid w:val="00F14DFB"/>
    <w:rsid w:val="00F20F7E"/>
    <w:rsid w:val="00F33088"/>
    <w:rsid w:val="00F42B6B"/>
    <w:rsid w:val="00F50B59"/>
    <w:rsid w:val="00F53CBC"/>
    <w:rsid w:val="00F540D8"/>
    <w:rsid w:val="00F54D5B"/>
    <w:rsid w:val="00F56344"/>
    <w:rsid w:val="00F85CCD"/>
    <w:rsid w:val="00F95B2E"/>
    <w:rsid w:val="00F95E0C"/>
    <w:rsid w:val="00F97DC4"/>
    <w:rsid w:val="00FA13B7"/>
    <w:rsid w:val="00FA1F87"/>
    <w:rsid w:val="00FB6011"/>
    <w:rsid w:val="00FC50D1"/>
    <w:rsid w:val="00FE7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s-ES" w:bidi="es-E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s-E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s-E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s-E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s-ES" w:eastAsia="es-ES"/>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s-E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s-E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s-E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s-E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59"/>
    <w:rsid w:val="00A97D5A"/>
    <w:pPr>
      <w:spacing w:after="0" w:line="240" w:lineRule="auto"/>
    </w:pPr>
    <w:rPr>
      <w:lang w:val="en-GB" w:eastAsia="en-GB" w:bidi="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8B44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s://www.xing.com/pages/kraiburg-tpe"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www.instagram.com/kraiburg_tpe/?hl=de"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yperlink" Target="file:///C:\Users\scj1605\AppData\Local\Microsoft\Windows\INetCache\Content.Outlook\5T8NTW7O\www.kraiburg-tpe.com"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8.jpeg"/></Relationships>
</file>

<file path=word/_rels/header3.xml.rels><?xml version="1.0" encoding="UTF-8" standalone="yes"?>
<Relationships xmlns="http://schemas.openxmlformats.org/package/2006/relationships"><Relationship Id="rId3" Type="http://schemas.openxmlformats.org/officeDocument/2006/relationships/hyperlink" Target="mailto:RVerschuuren@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8.jpeg"/><Relationship Id="rId5" Type="http://schemas.openxmlformats.org/officeDocument/2006/relationships/hyperlink" Target="mailto:RVerschuuren@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A9909-3E8A-431A-8D6F-A7B076CC3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683</Words>
  <Characters>4308</Characters>
  <Application>Microsoft Office Word</Application>
  <DocSecurity>0</DocSecurity>
  <Lines>35</Lines>
  <Paragraphs>9</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Manager/>
  <Company/>
  <LinksUpToDate>false</LinksUpToDate>
  <CharactersWithSpaces>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2021-12-09T13:27:00Z</dcterms:created>
  <dcterms:modified xsi:type="dcterms:W3CDTF">2022-02-09T15:13:00Z</dcterms:modified>
</cp:coreProperties>
</file>