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F414B" w14:textId="14E8460B" w:rsidR="008151E1" w:rsidRPr="00847123" w:rsidRDefault="001E0E3C" w:rsidP="00847123">
      <w:pPr>
        <w:keepLines/>
        <w:spacing w:after="0"/>
        <w:ind w:right="1701"/>
        <w:jc w:val="both"/>
        <w:rPr>
          <w:rFonts w:ascii="Arial" w:eastAsia="NanumGothic" w:hAnsi="Arial" w:cs="Arial"/>
          <w:bCs/>
          <w:sz w:val="20"/>
          <w:szCs w:val="20"/>
          <w:lang w:eastAsia="ko-KR"/>
        </w:rPr>
      </w:pPr>
      <w:r w:rsidRPr="00847123">
        <w:rPr>
          <w:rFonts w:ascii="Arial" w:eastAsia="NanumGothic" w:hAnsi="Arial" w:cs="Arial"/>
          <w:sz w:val="20"/>
          <w:lang w:eastAsia="ko-KR"/>
        </w:rPr>
        <w:t>KRAIBURG TPE(</w:t>
      </w:r>
      <w:r w:rsidRPr="00847123">
        <w:rPr>
          <w:rFonts w:ascii="Arial" w:eastAsia="NanumGothic" w:hAnsi="Arial" w:cs="Arial"/>
          <w:sz w:val="20"/>
          <w:lang w:eastAsia="ko-KR"/>
        </w:rPr>
        <w:t>크라이버그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티피이</w:t>
      </w:r>
      <w:r w:rsidRPr="00847123">
        <w:rPr>
          <w:rFonts w:ascii="Arial" w:eastAsia="NanumGothic" w:hAnsi="Arial" w:cs="Arial"/>
          <w:sz w:val="20"/>
          <w:lang w:eastAsia="ko-KR"/>
        </w:rPr>
        <w:t>)</w:t>
      </w:r>
      <w:r w:rsidRPr="00847123">
        <w:rPr>
          <w:rFonts w:ascii="Arial" w:eastAsia="NanumGothic" w:hAnsi="Arial" w:cs="Arial"/>
          <w:sz w:val="20"/>
          <w:lang w:eastAsia="ko-KR"/>
        </w:rPr>
        <w:t>의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혁신적인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TPE </w:t>
      </w:r>
      <w:r w:rsidRPr="00847123">
        <w:rPr>
          <w:rFonts w:ascii="Arial" w:eastAsia="NanumGothic" w:hAnsi="Arial" w:cs="Arial"/>
          <w:sz w:val="20"/>
          <w:lang w:eastAsia="ko-KR"/>
        </w:rPr>
        <w:t>레이어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패딩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사이클링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반바지가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지속적인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편안함을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제공합니다</w:t>
      </w:r>
      <w:r w:rsidRPr="00847123">
        <w:rPr>
          <w:rFonts w:ascii="Arial" w:eastAsia="NanumGothic" w:hAnsi="Arial" w:cs="Arial"/>
          <w:sz w:val="20"/>
          <w:lang w:eastAsia="ko-KR"/>
        </w:rPr>
        <w:t>.</w:t>
      </w:r>
    </w:p>
    <w:p w14:paraId="3788D49B" w14:textId="3010318A" w:rsidR="00EA758A" w:rsidRPr="00847123" w:rsidRDefault="00EA758A" w:rsidP="00847123">
      <w:pPr>
        <w:keepLines/>
        <w:spacing w:after="0"/>
        <w:ind w:right="1701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</w:p>
    <w:p w14:paraId="6CB9F98F" w14:textId="4FC55001" w:rsidR="002F0149" w:rsidRPr="00847123" w:rsidRDefault="002F0149" w:rsidP="00847123">
      <w:pPr>
        <w:keepLines/>
        <w:spacing w:after="0"/>
        <w:ind w:right="1701"/>
        <w:jc w:val="both"/>
        <w:rPr>
          <w:rFonts w:ascii="Arial" w:eastAsia="NanumGothic" w:hAnsi="Arial" w:cs="Arial"/>
          <w:b/>
          <w:sz w:val="20"/>
          <w:lang w:eastAsia="ko-KR"/>
        </w:rPr>
      </w:pPr>
      <w:proofErr w:type="spellStart"/>
      <w:r w:rsidRPr="00847123">
        <w:rPr>
          <w:rFonts w:ascii="Arial" w:eastAsia="NanumGothic" w:hAnsi="Arial" w:cs="Arial"/>
          <w:b/>
          <w:sz w:val="20"/>
          <w:szCs w:val="20"/>
          <w:lang w:eastAsia="ko-KR"/>
        </w:rPr>
        <w:t>SQlab</w:t>
      </w:r>
      <w:proofErr w:type="spellEnd"/>
      <w:r w:rsidRPr="00847123">
        <w:rPr>
          <w:rFonts w:ascii="Arial" w:eastAsia="NanumGothic" w:hAnsi="Arial" w:cs="Arial"/>
          <w:b/>
          <w:sz w:val="20"/>
          <w:szCs w:val="20"/>
          <w:lang w:eastAsia="ko-KR"/>
        </w:rPr>
        <w:t>은</w:t>
      </w:r>
      <w:r w:rsidRPr="00847123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/>
          <w:sz w:val="20"/>
          <w:szCs w:val="20"/>
          <w:lang w:eastAsia="ko-KR"/>
        </w:rPr>
        <w:t>사이클링</w:t>
      </w:r>
      <w:r w:rsidRPr="00847123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/>
          <w:sz w:val="20"/>
          <w:szCs w:val="20"/>
          <w:lang w:eastAsia="ko-KR"/>
        </w:rPr>
        <w:t>반바지의</w:t>
      </w:r>
      <w:r w:rsidRPr="00847123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/>
          <w:sz w:val="20"/>
          <w:szCs w:val="20"/>
          <w:lang w:eastAsia="ko-KR"/>
        </w:rPr>
        <w:t>최적의</w:t>
      </w:r>
      <w:r w:rsidRPr="00847123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/>
          <w:sz w:val="20"/>
          <w:szCs w:val="20"/>
          <w:lang w:eastAsia="ko-KR"/>
        </w:rPr>
        <w:t>압력</w:t>
      </w:r>
      <w:r w:rsidRPr="00847123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/>
          <w:sz w:val="20"/>
          <w:szCs w:val="20"/>
          <w:lang w:eastAsia="ko-KR"/>
        </w:rPr>
        <w:t>분포를</w:t>
      </w:r>
      <w:r w:rsidRPr="00847123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/>
          <w:sz w:val="20"/>
          <w:szCs w:val="20"/>
          <w:lang w:eastAsia="ko-KR"/>
        </w:rPr>
        <w:t>위해</w:t>
      </w:r>
      <w:r w:rsidRPr="00847123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4E1E0F" w:rsidRPr="00847123">
        <w:rPr>
          <w:rFonts w:ascii="Arial" w:eastAsia="NanumGothic" w:hAnsi="Arial" w:cs="Arial"/>
          <w:b/>
          <w:sz w:val="20"/>
          <w:szCs w:val="20"/>
          <w:lang w:eastAsia="ko-KR"/>
        </w:rPr>
        <w:t>초연질</w:t>
      </w:r>
      <w:r w:rsidRPr="00847123">
        <w:rPr>
          <w:rFonts w:ascii="Arial" w:eastAsia="NanumGothic" w:hAnsi="Arial" w:cs="Arial"/>
          <w:b/>
          <w:sz w:val="20"/>
          <w:szCs w:val="20"/>
          <w:lang w:eastAsia="ko-KR"/>
        </w:rPr>
        <w:t>TPE</w:t>
      </w:r>
      <w:r w:rsidRPr="00847123">
        <w:rPr>
          <w:rFonts w:ascii="Arial" w:eastAsia="NanumGothic" w:hAnsi="Arial" w:cs="Arial"/>
          <w:b/>
          <w:sz w:val="20"/>
          <w:szCs w:val="20"/>
          <w:lang w:eastAsia="ko-KR"/>
        </w:rPr>
        <w:t>를</w:t>
      </w:r>
      <w:r w:rsidRPr="00847123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/>
          <w:sz w:val="20"/>
          <w:szCs w:val="20"/>
          <w:lang w:eastAsia="ko-KR"/>
        </w:rPr>
        <w:t>선택했습니다</w:t>
      </w:r>
      <w:r w:rsidRPr="00847123">
        <w:rPr>
          <w:rFonts w:ascii="Arial" w:eastAsia="NanumGothic" w:hAnsi="Arial" w:cs="Arial"/>
          <w:b/>
          <w:sz w:val="20"/>
          <w:szCs w:val="20"/>
          <w:lang w:eastAsia="ko-KR"/>
        </w:rPr>
        <w:t>.</w:t>
      </w:r>
    </w:p>
    <w:p w14:paraId="1AEA9491" w14:textId="77777777" w:rsidR="00716873" w:rsidRPr="00847123" w:rsidRDefault="00716873" w:rsidP="00847123">
      <w:pPr>
        <w:keepLines/>
        <w:spacing w:after="0"/>
        <w:ind w:right="1701"/>
        <w:jc w:val="both"/>
        <w:rPr>
          <w:rFonts w:ascii="Arial" w:eastAsia="NanumGothic" w:hAnsi="Arial" w:cs="Arial"/>
          <w:b/>
          <w:sz w:val="20"/>
          <w:szCs w:val="20"/>
          <w:lang w:val="en-GB" w:eastAsia="ko-KR"/>
        </w:rPr>
      </w:pPr>
    </w:p>
    <w:p w14:paraId="2C6CFE60" w14:textId="795190C9" w:rsidR="002F0149" w:rsidRPr="00847123" w:rsidRDefault="002F0149" w:rsidP="00847123">
      <w:pPr>
        <w:keepLines/>
        <w:spacing w:after="0"/>
        <w:ind w:right="1701"/>
        <w:jc w:val="both"/>
        <w:rPr>
          <w:rFonts w:ascii="Arial" w:eastAsia="NanumGothic" w:hAnsi="Arial" w:cs="Arial"/>
          <w:bCs/>
          <w:sz w:val="20"/>
          <w:lang w:eastAsia="ko-KR"/>
        </w:rPr>
      </w:pPr>
      <w:r w:rsidRPr="00847123">
        <w:rPr>
          <w:rFonts w:ascii="Arial" w:eastAsia="NanumGothic" w:hAnsi="Arial" w:cs="Arial"/>
          <w:bCs/>
          <w:sz w:val="20"/>
          <w:lang w:eastAsia="ko-KR"/>
        </w:rPr>
        <w:t>스포츠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부문은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호황을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누리고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있으며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그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어느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때보다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많은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사람들이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독일의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거리에서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자전거를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타고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있습니다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전기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부스터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여부와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관계없이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2</w:t>
      </w:r>
      <w:r w:rsidRPr="00847123">
        <w:rPr>
          <w:rFonts w:ascii="Arial" w:eastAsia="NanumGothic" w:hAnsi="Arial" w:cs="Arial"/>
          <w:bCs/>
          <w:sz w:val="20"/>
          <w:lang w:eastAsia="ko-KR"/>
        </w:rPr>
        <w:t>륜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구동이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인기입니다</w:t>
      </w:r>
      <w:r w:rsidRPr="00847123">
        <w:rPr>
          <w:rFonts w:ascii="Arial" w:eastAsia="NanumGothic" w:hAnsi="Arial" w:cs="Arial"/>
          <w:bCs/>
          <w:sz w:val="20"/>
          <w:lang w:eastAsia="ko-KR"/>
        </w:rPr>
        <w:t>. 2020</w:t>
      </w:r>
      <w:r w:rsidRPr="00847123">
        <w:rPr>
          <w:rFonts w:ascii="Arial" w:eastAsia="NanumGothic" w:hAnsi="Arial" w:cs="Arial"/>
          <w:bCs/>
          <w:sz w:val="20"/>
          <w:lang w:eastAsia="ko-KR"/>
        </w:rPr>
        <w:t>년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proofErr w:type="spellStart"/>
      <w:r w:rsidRPr="00847123">
        <w:rPr>
          <w:rFonts w:ascii="Arial" w:eastAsia="NanumGothic" w:hAnsi="Arial" w:cs="Arial"/>
          <w:bCs/>
          <w:sz w:val="20"/>
          <w:lang w:eastAsia="ko-KR"/>
        </w:rPr>
        <w:t>Fahrrad</w:t>
      </w:r>
      <w:proofErr w:type="spellEnd"/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-Monitor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설문조사에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따르면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참가자의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85%</w:t>
      </w:r>
      <w:r w:rsidRPr="00847123">
        <w:rPr>
          <w:rFonts w:ascii="Arial" w:eastAsia="NanumGothic" w:hAnsi="Arial" w:cs="Arial"/>
          <w:bCs/>
          <w:sz w:val="20"/>
          <w:lang w:eastAsia="ko-KR"/>
        </w:rPr>
        <w:t>가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자전거를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타는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이유로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건강을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꼽았으며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참가자의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3</w:t>
      </w:r>
      <w:r w:rsidRPr="00847123">
        <w:rPr>
          <w:rFonts w:ascii="Arial" w:eastAsia="NanumGothic" w:hAnsi="Arial" w:cs="Arial"/>
          <w:bCs/>
          <w:sz w:val="20"/>
          <w:lang w:eastAsia="ko-KR"/>
        </w:rPr>
        <w:t>분의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2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이상이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환경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보호를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강조하였습니다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동시에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사이클링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경험에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긍정적인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영향을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미칠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고품질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장비에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대한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수요가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증가하고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있습니다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리스트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상단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: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사이클링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반바지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사이클링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복장은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스타일이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좋아야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하고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기능적인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소재로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만들어져야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하며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무엇보다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스마트</w:t>
      </w:r>
      <w:r w:rsidR="004E1E0F" w:rsidRPr="00847123">
        <w:rPr>
          <w:rFonts w:ascii="Arial" w:eastAsia="NanumGothic" w:hAnsi="Arial" w:cs="Arial"/>
          <w:bCs/>
          <w:sz w:val="20"/>
          <w:lang w:eastAsia="ko-KR"/>
        </w:rPr>
        <w:t>한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패딩</w:t>
      </w:r>
      <w:r w:rsidR="004E1E0F"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4E1E0F" w:rsidRPr="00847123">
        <w:rPr>
          <w:rFonts w:ascii="Arial" w:eastAsia="NanumGothic" w:hAnsi="Arial" w:cs="Arial"/>
          <w:bCs/>
          <w:sz w:val="20"/>
          <w:lang w:eastAsia="ko-KR"/>
        </w:rPr>
        <w:t>역할을</w:t>
      </w:r>
      <w:r w:rsidR="004E1E0F"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4E1E0F" w:rsidRPr="00847123">
        <w:rPr>
          <w:rFonts w:ascii="Arial" w:eastAsia="NanumGothic" w:hAnsi="Arial" w:cs="Arial"/>
          <w:bCs/>
          <w:sz w:val="20"/>
          <w:lang w:eastAsia="ko-KR"/>
        </w:rPr>
        <w:t>해야</w:t>
      </w:r>
      <w:r w:rsidR="004E1E0F"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4E1E0F" w:rsidRPr="00847123">
        <w:rPr>
          <w:rFonts w:ascii="Arial" w:eastAsia="NanumGothic" w:hAnsi="Arial" w:cs="Arial"/>
          <w:bCs/>
          <w:sz w:val="20"/>
          <w:lang w:eastAsia="ko-KR"/>
        </w:rPr>
        <w:t>합니다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더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긴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투어를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위한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것이든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레이싱을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위한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것이든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-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뮌헨의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proofErr w:type="spellStart"/>
      <w:r w:rsidRPr="00847123">
        <w:rPr>
          <w:rFonts w:ascii="Arial" w:eastAsia="NanumGothic" w:hAnsi="Arial" w:cs="Arial"/>
          <w:bCs/>
          <w:sz w:val="20"/>
          <w:lang w:eastAsia="ko-KR"/>
        </w:rPr>
        <w:t>SQlab</w:t>
      </w:r>
      <w:proofErr w:type="spellEnd"/>
      <w:r w:rsidRPr="00847123">
        <w:rPr>
          <w:rFonts w:ascii="Arial" w:eastAsia="NanumGothic" w:hAnsi="Arial" w:cs="Arial"/>
          <w:bCs/>
          <w:sz w:val="20"/>
          <w:lang w:eastAsia="ko-KR"/>
        </w:rPr>
        <w:t>은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자전거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투어가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지옥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같은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라이딩으로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변하는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것을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방지하기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위해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새로운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반바지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패딩으로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4E1E0F" w:rsidRPr="00847123">
        <w:rPr>
          <w:rFonts w:ascii="Arial" w:eastAsia="NanumGothic" w:hAnsi="Arial" w:cs="Arial"/>
          <w:bCs/>
          <w:sz w:val="20"/>
          <w:lang w:eastAsia="ko-KR"/>
        </w:rPr>
        <w:t>초연질</w:t>
      </w:r>
      <w:r w:rsidRPr="00847123">
        <w:rPr>
          <w:rFonts w:ascii="Arial" w:eastAsia="NanumGothic" w:hAnsi="Arial" w:cs="Arial"/>
          <w:bCs/>
          <w:sz w:val="20"/>
          <w:lang w:eastAsia="ko-KR"/>
        </w:rPr>
        <w:t>TPE</w:t>
      </w:r>
      <w:r w:rsidRPr="00847123">
        <w:rPr>
          <w:rFonts w:ascii="Arial" w:eastAsia="NanumGothic" w:hAnsi="Arial" w:cs="Arial"/>
          <w:bCs/>
          <w:sz w:val="20"/>
          <w:lang w:eastAsia="ko-KR"/>
        </w:rPr>
        <w:t>를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선택했습니다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847123">
        <w:rPr>
          <w:rFonts w:ascii="Arial" w:eastAsia="NanumGothic" w:hAnsi="Arial" w:cs="Arial"/>
          <w:bCs/>
          <w:sz w:val="20"/>
          <w:lang w:eastAsia="ko-KR"/>
        </w:rPr>
        <w:t>그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4E1E0F" w:rsidRPr="00847123">
        <w:rPr>
          <w:rFonts w:ascii="Arial" w:eastAsia="NanumGothic" w:hAnsi="Arial" w:cs="Arial"/>
          <w:bCs/>
          <w:sz w:val="20"/>
          <w:lang w:eastAsia="ko-KR"/>
        </w:rPr>
        <w:t>결과</w:t>
      </w:r>
      <w:r w:rsidR="004E1E0F" w:rsidRPr="00847123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="004E1E0F" w:rsidRPr="00847123">
        <w:rPr>
          <w:rFonts w:ascii="Arial" w:eastAsia="NanumGothic" w:hAnsi="Arial" w:cs="Arial"/>
          <w:bCs/>
          <w:sz w:val="20"/>
          <w:lang w:eastAsia="ko-KR"/>
        </w:rPr>
        <w:t>뛰어난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품질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인체공학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및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내구성이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있는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바지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패드가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제공되어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사이클링을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즐기는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데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집중할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수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있습니다</w:t>
      </w:r>
      <w:r w:rsidRPr="00847123">
        <w:rPr>
          <w:rFonts w:ascii="Arial" w:eastAsia="NanumGothic" w:hAnsi="Arial" w:cs="Arial"/>
          <w:bCs/>
          <w:sz w:val="20"/>
          <w:lang w:eastAsia="ko-KR"/>
        </w:rPr>
        <w:t>.</w:t>
      </w:r>
    </w:p>
    <w:p w14:paraId="7918EEAE" w14:textId="77777777" w:rsidR="00847123" w:rsidRPr="00847123" w:rsidRDefault="00847123" w:rsidP="00847123">
      <w:pPr>
        <w:keepLines/>
        <w:spacing w:after="0"/>
        <w:ind w:right="1701"/>
        <w:jc w:val="both"/>
        <w:rPr>
          <w:rFonts w:ascii="Arial" w:eastAsia="NanumGothic" w:hAnsi="Arial" w:cs="Arial"/>
          <w:sz w:val="20"/>
          <w:lang w:eastAsia="ko-KR"/>
        </w:rPr>
      </w:pPr>
    </w:p>
    <w:p w14:paraId="6461A5FD" w14:textId="16DE5535" w:rsidR="00B676DB" w:rsidRDefault="00D01BC7" w:rsidP="00847123">
      <w:pPr>
        <w:keepLines/>
        <w:spacing w:after="0"/>
        <w:ind w:right="1701"/>
        <w:jc w:val="both"/>
        <w:rPr>
          <w:rFonts w:ascii="Arial" w:eastAsia="NanumGothic" w:hAnsi="Arial" w:cs="Arial"/>
          <w:sz w:val="20"/>
          <w:lang w:eastAsia="ko-KR"/>
        </w:rPr>
      </w:pPr>
      <w:r w:rsidRPr="00847123">
        <w:rPr>
          <w:rFonts w:ascii="Arial" w:eastAsia="NanumGothic" w:hAnsi="Arial" w:cs="Arial"/>
          <w:sz w:val="20"/>
          <w:lang w:eastAsia="ko-KR"/>
        </w:rPr>
        <w:t>제품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개발에서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proofErr w:type="spellStart"/>
      <w:r w:rsidRPr="00847123">
        <w:rPr>
          <w:rFonts w:ascii="Arial" w:eastAsia="NanumGothic" w:hAnsi="Arial" w:cs="Arial"/>
          <w:sz w:val="20"/>
          <w:lang w:eastAsia="ko-KR"/>
        </w:rPr>
        <w:t>SQlab</w:t>
      </w:r>
      <w:proofErr w:type="spellEnd"/>
      <w:r w:rsidRPr="00847123">
        <w:rPr>
          <w:rFonts w:ascii="Arial" w:eastAsia="NanumGothic" w:hAnsi="Arial" w:cs="Arial"/>
          <w:sz w:val="20"/>
          <w:lang w:eastAsia="ko-KR"/>
        </w:rPr>
        <w:t>의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최우선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순위는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사이클링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시의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인체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공학과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건강입니다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. </w:t>
      </w:r>
      <w:r w:rsidRPr="00847123">
        <w:rPr>
          <w:rFonts w:ascii="Arial" w:eastAsia="NanumGothic" w:hAnsi="Arial" w:cs="Arial"/>
          <w:sz w:val="20"/>
          <w:lang w:eastAsia="ko-KR"/>
        </w:rPr>
        <w:t>이는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회사의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연구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개발을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지속적으로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높은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수준으로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발전시키는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목표입니다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. </w:t>
      </w:r>
      <w:r w:rsidRPr="00847123">
        <w:rPr>
          <w:rFonts w:ascii="Arial" w:eastAsia="NanumGothic" w:hAnsi="Arial" w:cs="Arial"/>
          <w:sz w:val="20"/>
          <w:lang w:eastAsia="ko-KR"/>
        </w:rPr>
        <w:t>팀은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품질을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한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단계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끌어올리기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위해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매우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부드러운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열가소성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엘라스토머</w:t>
      </w:r>
      <w:r w:rsidRPr="00847123">
        <w:rPr>
          <w:rFonts w:ascii="Arial" w:eastAsia="NanumGothic" w:hAnsi="Arial" w:cs="Arial"/>
          <w:sz w:val="20"/>
          <w:lang w:eastAsia="ko-KR"/>
        </w:rPr>
        <w:t>(TPE)</w:t>
      </w:r>
      <w:r w:rsidRPr="00847123">
        <w:rPr>
          <w:rFonts w:ascii="Arial" w:eastAsia="NanumGothic" w:hAnsi="Arial" w:cs="Arial"/>
          <w:sz w:val="20"/>
          <w:lang w:eastAsia="ko-KR"/>
        </w:rPr>
        <w:t>를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찾고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있었습니다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. </w:t>
      </w:r>
      <w:r w:rsidRPr="00847123">
        <w:rPr>
          <w:rFonts w:ascii="Arial" w:eastAsia="NanumGothic" w:hAnsi="Arial" w:cs="Arial"/>
          <w:sz w:val="20"/>
          <w:lang w:eastAsia="ko-KR"/>
        </w:rPr>
        <w:t>또한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자전거를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탈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때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느끼는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편안함과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관련된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주요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요인인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전단력에도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초점을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맞췄습니다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. </w:t>
      </w:r>
      <w:r w:rsidRPr="00847123">
        <w:rPr>
          <w:rFonts w:ascii="Arial" w:eastAsia="NanumGothic" w:hAnsi="Arial" w:cs="Arial"/>
          <w:sz w:val="20"/>
          <w:lang w:eastAsia="ko-KR"/>
        </w:rPr>
        <w:t>고품질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TPE</w:t>
      </w:r>
      <w:r w:rsidRPr="00847123">
        <w:rPr>
          <w:rFonts w:ascii="Arial" w:eastAsia="NanumGothic" w:hAnsi="Arial" w:cs="Arial"/>
          <w:sz w:val="20"/>
          <w:lang w:eastAsia="ko-KR"/>
        </w:rPr>
        <w:t>는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힘을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균일하게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분산시켜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힘들고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긴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바이크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투어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중에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발생하는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압력을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줄여줍니다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. </w:t>
      </w:r>
      <w:r w:rsidRPr="00847123">
        <w:rPr>
          <w:rFonts w:ascii="Arial" w:eastAsia="NanumGothic" w:hAnsi="Arial" w:cs="Arial"/>
          <w:sz w:val="20"/>
          <w:lang w:eastAsia="ko-KR"/>
        </w:rPr>
        <w:t>다른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기준은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우수한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가공성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, </w:t>
      </w:r>
      <w:r w:rsidRPr="00847123">
        <w:rPr>
          <w:rFonts w:ascii="Arial" w:eastAsia="NanumGothic" w:hAnsi="Arial" w:cs="Arial"/>
          <w:sz w:val="20"/>
          <w:lang w:eastAsia="ko-KR"/>
        </w:rPr>
        <w:t>피부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내성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및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제품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수명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기간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중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제공하는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뛰어난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품질입니다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. </w:t>
      </w:r>
      <w:r w:rsidRPr="00847123">
        <w:rPr>
          <w:rFonts w:ascii="Arial" w:eastAsia="NanumGothic" w:hAnsi="Arial" w:cs="Arial"/>
          <w:sz w:val="20"/>
          <w:lang w:eastAsia="ko-KR"/>
        </w:rPr>
        <w:t>이들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요구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사항을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개별적으로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고려하면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개발된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TPE</w:t>
      </w:r>
      <w:r w:rsidRPr="00847123">
        <w:rPr>
          <w:rFonts w:ascii="Arial" w:eastAsia="NanumGothic" w:hAnsi="Arial" w:cs="Arial"/>
          <w:sz w:val="20"/>
          <w:lang w:eastAsia="ko-KR"/>
        </w:rPr>
        <w:t>를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사용하여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충족할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수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있지만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모든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요소들에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대한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단일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솔루션을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찾는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것이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문제였습니다</w:t>
      </w:r>
      <w:r w:rsidRPr="00847123">
        <w:rPr>
          <w:rFonts w:ascii="Arial" w:eastAsia="NanumGothic" w:hAnsi="Arial" w:cs="Arial"/>
          <w:sz w:val="20"/>
          <w:lang w:eastAsia="ko-KR"/>
        </w:rPr>
        <w:t>.</w:t>
      </w:r>
    </w:p>
    <w:p w14:paraId="6A7781FB" w14:textId="77777777" w:rsidR="00847123" w:rsidRPr="00847123" w:rsidRDefault="00847123" w:rsidP="00847123">
      <w:pPr>
        <w:keepLines/>
        <w:spacing w:after="0"/>
        <w:ind w:right="1701"/>
        <w:jc w:val="both"/>
        <w:rPr>
          <w:rFonts w:ascii="Arial" w:eastAsia="NanumGothic" w:hAnsi="Arial" w:cs="Arial"/>
          <w:sz w:val="20"/>
          <w:lang w:eastAsia="ko-KR"/>
        </w:rPr>
      </w:pPr>
    </w:p>
    <w:p w14:paraId="3278D13B" w14:textId="47FFC84C" w:rsidR="00156D95" w:rsidRPr="00847123" w:rsidRDefault="00FD0A8A" w:rsidP="00847123">
      <w:pPr>
        <w:keepLines/>
        <w:spacing w:after="0"/>
        <w:ind w:right="1701"/>
        <w:jc w:val="both"/>
        <w:rPr>
          <w:rFonts w:ascii="Arial" w:eastAsia="NanumGothic" w:hAnsi="Arial" w:cs="Arial"/>
          <w:sz w:val="20"/>
          <w:lang w:eastAsia="ko-KR"/>
        </w:rPr>
      </w:pPr>
      <w:r w:rsidRPr="00847123">
        <w:rPr>
          <w:rFonts w:ascii="Arial" w:eastAsia="NanumGothic" w:hAnsi="Arial" w:cs="Arial"/>
          <w:sz w:val="20"/>
          <w:lang w:eastAsia="ko-KR"/>
        </w:rPr>
        <w:t>KRAIBURG TPE(</w:t>
      </w:r>
      <w:r w:rsidRPr="00847123">
        <w:rPr>
          <w:rFonts w:ascii="Arial" w:eastAsia="NanumGothic" w:hAnsi="Arial" w:cs="Arial"/>
          <w:sz w:val="20"/>
          <w:lang w:eastAsia="ko-KR"/>
        </w:rPr>
        <w:t>크라이버그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티피이</w:t>
      </w:r>
      <w:r w:rsidRPr="00847123">
        <w:rPr>
          <w:rFonts w:ascii="Arial" w:eastAsia="NanumGothic" w:hAnsi="Arial" w:cs="Arial"/>
          <w:sz w:val="20"/>
          <w:lang w:eastAsia="ko-KR"/>
        </w:rPr>
        <w:t>)</w:t>
      </w:r>
      <w:r w:rsidRPr="00847123">
        <w:rPr>
          <w:rFonts w:ascii="Arial" w:eastAsia="NanumGothic" w:hAnsi="Arial" w:cs="Arial"/>
          <w:sz w:val="20"/>
          <w:lang w:eastAsia="ko-KR"/>
        </w:rPr>
        <w:t>의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차세대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="004E1E0F" w:rsidRPr="00847123">
        <w:rPr>
          <w:rFonts w:ascii="Arial" w:eastAsia="NanumGothic" w:hAnsi="Arial" w:cs="Arial"/>
          <w:sz w:val="20"/>
          <w:lang w:eastAsia="ko-KR"/>
        </w:rPr>
        <w:t>초연질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TPE</w:t>
      </w:r>
      <w:r w:rsidRPr="00847123">
        <w:rPr>
          <w:rFonts w:ascii="Arial" w:eastAsia="NanumGothic" w:hAnsi="Arial" w:cs="Arial"/>
          <w:sz w:val="20"/>
          <w:lang w:eastAsia="ko-KR"/>
        </w:rPr>
        <w:t>는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30~50 Shore 00 </w:t>
      </w:r>
      <w:r w:rsidRPr="00847123">
        <w:rPr>
          <w:rFonts w:ascii="Arial" w:eastAsia="NanumGothic" w:hAnsi="Arial" w:cs="Arial"/>
          <w:sz w:val="20"/>
          <w:lang w:eastAsia="ko-KR"/>
        </w:rPr>
        <w:t>또는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45~70 VLRH(</w:t>
      </w:r>
      <w:r w:rsidRPr="00847123">
        <w:rPr>
          <w:rFonts w:ascii="Arial" w:eastAsia="NanumGothic" w:hAnsi="Arial" w:cs="Arial"/>
          <w:sz w:val="20"/>
          <w:lang w:eastAsia="ko-KR"/>
        </w:rPr>
        <w:t>매우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낮은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고무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경도</w:t>
      </w:r>
      <w:r w:rsidRPr="00847123">
        <w:rPr>
          <w:rFonts w:ascii="Arial" w:eastAsia="NanumGothic" w:hAnsi="Arial" w:cs="Arial"/>
          <w:sz w:val="20"/>
          <w:lang w:eastAsia="ko-KR"/>
        </w:rPr>
        <w:t>)</w:t>
      </w:r>
      <w:r w:rsidRPr="00847123">
        <w:rPr>
          <w:rFonts w:ascii="Arial" w:eastAsia="NanumGothic" w:hAnsi="Arial" w:cs="Arial"/>
          <w:sz w:val="20"/>
          <w:lang w:eastAsia="ko-KR"/>
        </w:rPr>
        <w:t>의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경도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범위를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가지며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상온에서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우수한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기계적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물성과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우수한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="004E1E0F" w:rsidRPr="00847123">
        <w:rPr>
          <w:rFonts w:ascii="Arial" w:eastAsia="NanumGothic" w:hAnsi="Arial" w:cs="Arial"/>
          <w:sz w:val="20"/>
          <w:lang w:eastAsia="ko-KR"/>
        </w:rPr>
        <w:t>영구압축줄음율을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제공합니다</w:t>
      </w:r>
      <w:r w:rsidRPr="00847123">
        <w:rPr>
          <w:rFonts w:ascii="Arial" w:eastAsia="NanumGothic" w:hAnsi="Arial" w:cs="Arial"/>
          <w:sz w:val="20"/>
          <w:lang w:eastAsia="ko-KR"/>
        </w:rPr>
        <w:t>.</w:t>
      </w:r>
    </w:p>
    <w:p w14:paraId="716DF143" w14:textId="3EDD6353" w:rsidR="00FD0A8A" w:rsidRPr="00847123" w:rsidRDefault="00FD0A8A" w:rsidP="00847123">
      <w:pPr>
        <w:keepLines/>
        <w:spacing w:after="0"/>
        <w:ind w:right="1701"/>
        <w:jc w:val="both"/>
        <w:rPr>
          <w:rFonts w:ascii="Arial" w:eastAsia="NanumGothic" w:hAnsi="Arial" w:cs="Arial"/>
          <w:sz w:val="20"/>
          <w:lang w:eastAsia="ko-KR"/>
        </w:rPr>
      </w:pPr>
      <w:r w:rsidRPr="00847123">
        <w:rPr>
          <w:rFonts w:ascii="Arial" w:eastAsia="NanumGothic" w:hAnsi="Arial" w:cs="Arial"/>
          <w:sz w:val="20"/>
          <w:lang w:eastAsia="ko-KR"/>
        </w:rPr>
        <w:lastRenderedPageBreak/>
        <w:t>비슷한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값을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가진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다른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솔루션과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달리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, </w:t>
      </w:r>
      <w:r w:rsidRPr="00847123">
        <w:rPr>
          <w:rFonts w:ascii="Arial" w:eastAsia="NanumGothic" w:hAnsi="Arial" w:cs="Arial"/>
          <w:sz w:val="20"/>
          <w:lang w:eastAsia="ko-KR"/>
        </w:rPr>
        <w:t>극도의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긴장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속에서도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뛰어난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편안함을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유지한다는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점에서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이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솔루션이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눈에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띕니다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. </w:t>
      </w:r>
      <w:r w:rsidRPr="00847123">
        <w:rPr>
          <w:rFonts w:ascii="Arial" w:eastAsia="NanumGothic" w:hAnsi="Arial" w:cs="Arial"/>
          <w:sz w:val="20"/>
          <w:lang w:eastAsia="ko-KR"/>
        </w:rPr>
        <w:t>또한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사출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성형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또는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3D </w:t>
      </w:r>
      <w:r w:rsidRPr="00847123">
        <w:rPr>
          <w:rFonts w:ascii="Arial" w:eastAsia="NanumGothic" w:hAnsi="Arial" w:cs="Arial"/>
          <w:sz w:val="20"/>
          <w:lang w:eastAsia="ko-KR"/>
        </w:rPr>
        <w:t>프린팅을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사용하여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재료를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가공할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수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있습니다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. </w:t>
      </w:r>
      <w:r w:rsidR="004E1E0F" w:rsidRPr="00847123">
        <w:rPr>
          <w:rFonts w:ascii="Arial" w:eastAsia="NanumGothic" w:hAnsi="Arial" w:cs="Arial"/>
          <w:sz w:val="20"/>
          <w:lang w:eastAsia="ko-KR"/>
        </w:rPr>
        <w:t>제품은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또한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ISO 10993-10(</w:t>
      </w:r>
      <w:r w:rsidRPr="00847123">
        <w:rPr>
          <w:rFonts w:ascii="Arial" w:eastAsia="NanumGothic" w:hAnsi="Arial" w:cs="Arial"/>
          <w:sz w:val="20"/>
          <w:lang w:eastAsia="ko-KR"/>
        </w:rPr>
        <w:t>피부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자극</w:t>
      </w:r>
      <w:r w:rsidRPr="00847123">
        <w:rPr>
          <w:rFonts w:ascii="Arial" w:eastAsia="NanumGothic" w:hAnsi="Arial" w:cs="Arial"/>
          <w:sz w:val="20"/>
          <w:lang w:eastAsia="ko-KR"/>
        </w:rPr>
        <w:t>)</w:t>
      </w:r>
      <w:r w:rsidRPr="00847123">
        <w:rPr>
          <w:rFonts w:ascii="Arial" w:eastAsia="NanumGothic" w:hAnsi="Arial" w:cs="Arial"/>
          <w:sz w:val="20"/>
          <w:lang w:eastAsia="ko-KR"/>
        </w:rPr>
        <w:t>에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따라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테스트되었으며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여러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표준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승인을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받았</w:t>
      </w:r>
      <w:r w:rsidR="008F181C" w:rsidRPr="00847123">
        <w:rPr>
          <w:rFonts w:ascii="Arial" w:eastAsia="NanumGothic" w:hAnsi="Arial" w:cs="Arial"/>
          <w:sz w:val="20"/>
          <w:lang w:eastAsia="ko-KR"/>
        </w:rPr>
        <w:t>고</w:t>
      </w:r>
      <w:r w:rsidR="008F181C" w:rsidRPr="00847123">
        <w:rPr>
          <w:rFonts w:ascii="Arial" w:eastAsia="NanumGothic" w:hAnsi="Arial" w:cs="Arial"/>
          <w:sz w:val="20"/>
          <w:lang w:eastAsia="ko-KR"/>
        </w:rPr>
        <w:t>,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추가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표준을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준수합니다</w:t>
      </w:r>
      <w:r w:rsidRPr="00847123">
        <w:rPr>
          <w:rFonts w:ascii="Arial" w:eastAsia="NanumGothic" w:hAnsi="Arial" w:cs="Arial"/>
          <w:sz w:val="20"/>
          <w:lang w:eastAsia="ko-KR"/>
        </w:rPr>
        <w:t>.</w:t>
      </w:r>
    </w:p>
    <w:p w14:paraId="5FFFA34B" w14:textId="77777777" w:rsidR="00521084" w:rsidRPr="00847123" w:rsidRDefault="00521084" w:rsidP="00847123">
      <w:pPr>
        <w:pStyle w:val="ListParagraph"/>
        <w:keepLines/>
        <w:numPr>
          <w:ilvl w:val="0"/>
          <w:numId w:val="18"/>
        </w:numPr>
        <w:spacing w:line="276" w:lineRule="auto"/>
        <w:ind w:right="1701"/>
        <w:jc w:val="both"/>
        <w:rPr>
          <w:rFonts w:ascii="Arial" w:eastAsia="NanumGothic" w:hAnsi="Arial" w:cs="Arial"/>
          <w:bCs/>
          <w:sz w:val="20"/>
        </w:rPr>
      </w:pPr>
      <w:r w:rsidRPr="00847123">
        <w:rPr>
          <w:rFonts w:ascii="Arial" w:eastAsia="NanumGothic" w:hAnsi="Arial" w:cs="Arial"/>
          <w:sz w:val="20"/>
        </w:rPr>
        <w:t>EN 71</w:t>
      </w:r>
    </w:p>
    <w:p w14:paraId="6D284C6F" w14:textId="690F40DF" w:rsidR="00521084" w:rsidRPr="00847123" w:rsidRDefault="00FD0A8A" w:rsidP="00847123">
      <w:pPr>
        <w:pStyle w:val="ListParagraph"/>
        <w:keepLines/>
        <w:numPr>
          <w:ilvl w:val="0"/>
          <w:numId w:val="18"/>
        </w:numPr>
        <w:spacing w:line="276" w:lineRule="auto"/>
        <w:ind w:right="1701"/>
        <w:jc w:val="both"/>
        <w:rPr>
          <w:rFonts w:ascii="Arial" w:eastAsia="NanumGothic" w:hAnsi="Arial" w:cs="Arial"/>
          <w:bCs/>
          <w:sz w:val="20"/>
        </w:rPr>
      </w:pPr>
      <w:r w:rsidRPr="00847123">
        <w:rPr>
          <w:rFonts w:ascii="Arial" w:eastAsia="NanumGothic" w:hAnsi="Arial" w:cs="Arial"/>
          <w:sz w:val="20"/>
          <w:lang w:eastAsia="ko-KR"/>
        </w:rPr>
        <w:t>고객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맞춤형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색상</w:t>
      </w:r>
    </w:p>
    <w:p w14:paraId="3E093682" w14:textId="166F65F3" w:rsidR="0038707D" w:rsidRPr="00847123" w:rsidRDefault="0038707D" w:rsidP="00847123">
      <w:pPr>
        <w:pStyle w:val="ListParagraph"/>
        <w:keepLines/>
        <w:numPr>
          <w:ilvl w:val="0"/>
          <w:numId w:val="18"/>
        </w:numPr>
        <w:spacing w:line="276" w:lineRule="auto"/>
        <w:ind w:right="1701"/>
        <w:jc w:val="both"/>
        <w:rPr>
          <w:rFonts w:ascii="Arial" w:eastAsia="NanumGothic" w:hAnsi="Arial" w:cs="Arial"/>
          <w:bCs/>
          <w:sz w:val="20"/>
        </w:rPr>
      </w:pPr>
      <w:r w:rsidRPr="00847123">
        <w:rPr>
          <w:rFonts w:ascii="Arial" w:eastAsia="NanumGothic" w:hAnsi="Arial" w:cs="Arial"/>
          <w:sz w:val="20"/>
        </w:rPr>
        <w:t>REACH</w:t>
      </w:r>
      <w:r w:rsidR="00FD0A8A" w:rsidRPr="00847123">
        <w:rPr>
          <w:rFonts w:ascii="Arial" w:eastAsia="NanumGothic" w:hAnsi="Arial" w:cs="Arial"/>
          <w:sz w:val="20"/>
          <w:lang w:eastAsia="ko-KR"/>
        </w:rPr>
        <w:t>와</w:t>
      </w:r>
      <w:r w:rsidRPr="00847123">
        <w:rPr>
          <w:rFonts w:ascii="Arial" w:eastAsia="NanumGothic" w:hAnsi="Arial" w:cs="Arial"/>
          <w:sz w:val="20"/>
        </w:rPr>
        <w:t xml:space="preserve"> RoHS</w:t>
      </w:r>
      <w:r w:rsidR="00FD0A8A" w:rsidRPr="00847123">
        <w:rPr>
          <w:rFonts w:ascii="Arial" w:eastAsia="NanumGothic" w:hAnsi="Arial" w:cs="Arial"/>
          <w:sz w:val="20"/>
        </w:rPr>
        <w:t xml:space="preserve"> </w:t>
      </w:r>
      <w:r w:rsidR="00FD0A8A" w:rsidRPr="00847123">
        <w:rPr>
          <w:rFonts w:ascii="Arial" w:eastAsia="NanumGothic" w:hAnsi="Arial" w:cs="Arial"/>
          <w:sz w:val="20"/>
          <w:lang w:eastAsia="ko-KR"/>
        </w:rPr>
        <w:t>충족</w:t>
      </w:r>
    </w:p>
    <w:p w14:paraId="027D008F" w14:textId="77777777" w:rsidR="00144A30" w:rsidRPr="00847123" w:rsidRDefault="00144A30" w:rsidP="00847123">
      <w:pPr>
        <w:keepLines/>
        <w:spacing w:after="0"/>
        <w:ind w:right="1701"/>
        <w:jc w:val="both"/>
        <w:rPr>
          <w:rFonts w:ascii="Arial" w:eastAsia="NanumGothic" w:hAnsi="Arial" w:cs="Arial"/>
          <w:bCs/>
          <w:sz w:val="20"/>
          <w:lang w:val="de-DE"/>
        </w:rPr>
      </w:pPr>
    </w:p>
    <w:p w14:paraId="7D874613" w14:textId="63AA32C1" w:rsidR="00FD0A8A" w:rsidRPr="00847123" w:rsidRDefault="00FD0A8A" w:rsidP="00847123">
      <w:pPr>
        <w:keepLines/>
        <w:spacing w:after="0"/>
        <w:ind w:right="1701"/>
        <w:jc w:val="both"/>
        <w:rPr>
          <w:rFonts w:ascii="Arial" w:eastAsia="NanumGothic" w:hAnsi="Arial" w:cs="Arial"/>
          <w:sz w:val="20"/>
          <w:lang w:eastAsia="ko-KR"/>
        </w:rPr>
      </w:pPr>
      <w:r w:rsidRPr="00847123">
        <w:rPr>
          <w:rFonts w:ascii="Arial" w:eastAsia="NanumGothic" w:hAnsi="Arial" w:cs="Arial"/>
          <w:sz w:val="20"/>
          <w:lang w:val="de-DE" w:eastAsia="ko-KR"/>
        </w:rPr>
        <w:t>“</w:t>
      </w:r>
      <w:r w:rsidR="004E1E0F" w:rsidRPr="00847123">
        <w:rPr>
          <w:rFonts w:ascii="Arial" w:eastAsia="NanumGothic" w:hAnsi="Arial" w:cs="Arial"/>
          <w:sz w:val="20"/>
          <w:lang w:eastAsia="ko-KR"/>
        </w:rPr>
        <w:t>KRAIBURG</w:t>
      </w:r>
      <w:r w:rsidRPr="00847123">
        <w:rPr>
          <w:rFonts w:ascii="Arial" w:eastAsia="NanumGothic" w:hAnsi="Arial" w:cs="Arial"/>
          <w:sz w:val="20"/>
          <w:lang w:val="de-DE" w:eastAsia="ko-KR"/>
        </w:rPr>
        <w:t xml:space="preserve"> TPE(</w:t>
      </w:r>
      <w:r w:rsidRPr="00847123">
        <w:rPr>
          <w:rFonts w:ascii="Arial" w:eastAsia="NanumGothic" w:hAnsi="Arial" w:cs="Arial"/>
          <w:sz w:val="20"/>
          <w:lang w:eastAsia="ko-KR"/>
        </w:rPr>
        <w:t>크라이버그</w:t>
      </w:r>
      <w:r w:rsidRPr="00847123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티피이</w:t>
      </w:r>
      <w:r w:rsidRPr="00847123">
        <w:rPr>
          <w:rFonts w:ascii="Arial" w:eastAsia="NanumGothic" w:hAnsi="Arial" w:cs="Arial"/>
          <w:sz w:val="20"/>
          <w:lang w:val="de-DE" w:eastAsia="ko-KR"/>
        </w:rPr>
        <w:t>)</w:t>
      </w:r>
      <w:r w:rsidRPr="00847123">
        <w:rPr>
          <w:rFonts w:ascii="Arial" w:eastAsia="NanumGothic" w:hAnsi="Arial" w:cs="Arial"/>
          <w:sz w:val="20"/>
          <w:lang w:eastAsia="ko-KR"/>
        </w:rPr>
        <w:t>와의</w:t>
      </w:r>
      <w:r w:rsidRPr="00847123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협업은</w:t>
      </w:r>
      <w:r w:rsidRPr="00847123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프로젝트의</w:t>
      </w:r>
      <w:r w:rsidRPr="00847123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성공에</w:t>
      </w:r>
      <w:r w:rsidRPr="00847123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기여했습니다</w:t>
      </w:r>
      <w:r w:rsidRPr="00847123">
        <w:rPr>
          <w:rFonts w:ascii="Arial" w:eastAsia="NanumGothic" w:hAnsi="Arial" w:cs="Arial"/>
          <w:sz w:val="20"/>
          <w:lang w:val="de-DE" w:eastAsia="ko-KR"/>
        </w:rPr>
        <w:t xml:space="preserve">. </w:t>
      </w:r>
      <w:r w:rsidRPr="00847123">
        <w:rPr>
          <w:rFonts w:ascii="Arial" w:eastAsia="NanumGothic" w:hAnsi="Arial" w:cs="Arial"/>
          <w:sz w:val="20"/>
          <w:lang w:eastAsia="ko-KR"/>
        </w:rPr>
        <w:t>우리는</w:t>
      </w:r>
      <w:r w:rsidRPr="00847123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계획에서</w:t>
      </w:r>
      <w:r w:rsidRPr="00847123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테스트</w:t>
      </w:r>
      <w:r w:rsidRPr="00847123">
        <w:rPr>
          <w:rFonts w:ascii="Arial" w:eastAsia="NanumGothic" w:hAnsi="Arial" w:cs="Arial"/>
          <w:sz w:val="20"/>
          <w:lang w:val="de-DE" w:eastAsia="ko-KR"/>
        </w:rPr>
        <w:t xml:space="preserve">, </w:t>
      </w:r>
      <w:r w:rsidRPr="00847123">
        <w:rPr>
          <w:rFonts w:ascii="Arial" w:eastAsia="NanumGothic" w:hAnsi="Arial" w:cs="Arial"/>
          <w:sz w:val="20"/>
          <w:lang w:eastAsia="ko-KR"/>
        </w:rPr>
        <w:t>최종</w:t>
      </w:r>
      <w:r w:rsidRPr="00847123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제품의</w:t>
      </w:r>
      <w:r w:rsidRPr="00847123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미세</w:t>
      </w:r>
      <w:r w:rsidRPr="00847123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조정에</w:t>
      </w:r>
      <w:r w:rsidRPr="00847123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이르기까지</w:t>
      </w:r>
      <w:r w:rsidRPr="00847123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훌륭한</w:t>
      </w:r>
      <w:r w:rsidRPr="00847123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지원과</w:t>
      </w:r>
      <w:r w:rsidRPr="00847123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조언을</w:t>
      </w:r>
      <w:r w:rsidRPr="00847123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받았습니다</w:t>
      </w:r>
      <w:r w:rsidRPr="00847123">
        <w:rPr>
          <w:rFonts w:ascii="Arial" w:eastAsia="NanumGothic" w:hAnsi="Arial" w:cs="Arial"/>
          <w:sz w:val="20"/>
          <w:lang w:val="de-DE" w:eastAsia="ko-KR"/>
        </w:rPr>
        <w:t xml:space="preserve">” </w:t>
      </w:r>
      <w:r w:rsidR="00D94D3A" w:rsidRPr="00847123">
        <w:rPr>
          <w:rFonts w:ascii="Arial" w:eastAsia="NanumGothic" w:hAnsi="Arial" w:cs="Arial"/>
          <w:sz w:val="20"/>
          <w:lang w:val="de-DE" w:eastAsia="ko-KR"/>
        </w:rPr>
        <w:t>SQlab</w:t>
      </w:r>
      <w:r w:rsidR="00D94D3A" w:rsidRPr="00847123">
        <w:rPr>
          <w:rFonts w:ascii="Arial" w:eastAsia="NanumGothic" w:hAnsi="Arial" w:cs="Arial"/>
          <w:sz w:val="20"/>
          <w:lang w:eastAsia="ko-KR"/>
        </w:rPr>
        <w:t>의</w:t>
      </w:r>
      <w:r w:rsidR="00D94D3A" w:rsidRPr="00847123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="00D94D3A" w:rsidRPr="00847123">
        <w:rPr>
          <w:rFonts w:ascii="Arial" w:eastAsia="NanumGothic" w:hAnsi="Arial" w:cs="Arial"/>
          <w:sz w:val="20"/>
          <w:lang w:eastAsia="ko-KR"/>
        </w:rPr>
        <w:t>연구</w:t>
      </w:r>
      <w:r w:rsidR="00D94D3A" w:rsidRPr="00847123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="00D94D3A" w:rsidRPr="00847123">
        <w:rPr>
          <w:rFonts w:ascii="Arial" w:eastAsia="NanumGothic" w:hAnsi="Arial" w:cs="Arial"/>
          <w:sz w:val="20"/>
          <w:lang w:eastAsia="ko-KR"/>
        </w:rPr>
        <w:t>테스트</w:t>
      </w:r>
      <w:r w:rsidR="00D94D3A" w:rsidRPr="00847123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="00D94D3A" w:rsidRPr="00847123">
        <w:rPr>
          <w:rFonts w:ascii="Arial" w:eastAsia="NanumGothic" w:hAnsi="Arial" w:cs="Arial"/>
          <w:sz w:val="20"/>
          <w:lang w:eastAsia="ko-KR"/>
        </w:rPr>
        <w:t>및</w:t>
      </w:r>
      <w:r w:rsidR="00D94D3A" w:rsidRPr="00847123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="00D94D3A" w:rsidRPr="00847123">
        <w:rPr>
          <w:rFonts w:ascii="Arial" w:eastAsia="NanumGothic" w:hAnsi="Arial" w:cs="Arial"/>
          <w:sz w:val="20"/>
          <w:lang w:eastAsia="ko-KR"/>
        </w:rPr>
        <w:t>기술부</w:t>
      </w:r>
      <w:r w:rsidR="00D94D3A" w:rsidRPr="00847123">
        <w:rPr>
          <w:rFonts w:ascii="Arial" w:eastAsia="NanumGothic" w:hAnsi="Arial" w:cs="Arial"/>
          <w:sz w:val="20"/>
          <w:lang w:val="de-DE" w:eastAsia="ko-KR"/>
        </w:rPr>
        <w:t xml:space="preserve"> Lukas Bucht</w:t>
      </w:r>
      <w:r w:rsidR="00D94D3A" w:rsidRPr="00847123">
        <w:rPr>
          <w:rFonts w:ascii="Arial" w:eastAsia="NanumGothic" w:hAnsi="Arial" w:cs="Arial"/>
          <w:sz w:val="20"/>
          <w:lang w:eastAsia="ko-KR"/>
        </w:rPr>
        <w:t>의</w:t>
      </w:r>
      <w:r w:rsidR="00D94D3A" w:rsidRPr="00847123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="00764BC0" w:rsidRPr="00847123">
        <w:rPr>
          <w:rFonts w:ascii="Arial" w:eastAsia="NanumGothic" w:hAnsi="Arial" w:cs="Arial"/>
          <w:sz w:val="20"/>
          <w:lang w:eastAsia="ko-KR"/>
        </w:rPr>
        <w:t>말입니다</w:t>
      </w:r>
      <w:r w:rsidR="00D94D3A" w:rsidRPr="00847123">
        <w:rPr>
          <w:rFonts w:ascii="Arial" w:eastAsia="NanumGothic" w:hAnsi="Arial" w:cs="Arial"/>
          <w:sz w:val="20"/>
          <w:lang w:val="de-DE" w:eastAsia="ko-KR"/>
        </w:rPr>
        <w:t xml:space="preserve">. </w:t>
      </w:r>
      <w:r w:rsidRPr="00847123">
        <w:rPr>
          <w:rFonts w:ascii="Arial" w:eastAsia="NanumGothic" w:hAnsi="Arial" w:cs="Arial"/>
          <w:sz w:val="20"/>
          <w:lang w:eastAsia="ko-KR"/>
        </w:rPr>
        <w:t>그러나</w:t>
      </w:r>
      <w:r w:rsidRPr="00847123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결과는</w:t>
      </w:r>
      <w:r w:rsidRPr="00847123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확실히</w:t>
      </w:r>
      <w:r w:rsidRPr="00847123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시각적으로</w:t>
      </w:r>
      <w:r w:rsidRPr="00847123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매력적이고</w:t>
      </w:r>
      <w:r w:rsidRPr="00847123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착용</w:t>
      </w:r>
      <w:r w:rsidR="00D94D3A" w:rsidRPr="00847123">
        <w:rPr>
          <w:rFonts w:ascii="Arial" w:eastAsia="NanumGothic" w:hAnsi="Arial" w:cs="Arial"/>
          <w:sz w:val="20"/>
          <w:lang w:eastAsia="ko-KR"/>
        </w:rPr>
        <w:t>이</w:t>
      </w:r>
      <w:r w:rsidR="00D94D3A" w:rsidRPr="00847123">
        <w:rPr>
          <w:rFonts w:ascii="Arial" w:eastAsia="NanumGothic" w:hAnsi="Arial" w:cs="Arial"/>
          <w:sz w:val="20"/>
          <w:lang w:val="de-DE" w:eastAsia="ko-KR"/>
        </w:rPr>
        <w:t xml:space="preserve"> </w:t>
      </w:r>
      <w:r w:rsidR="00D94D3A" w:rsidRPr="00847123">
        <w:rPr>
          <w:rFonts w:ascii="Arial" w:eastAsia="NanumGothic" w:hAnsi="Arial" w:cs="Arial"/>
          <w:sz w:val="20"/>
          <w:lang w:eastAsia="ko-KR"/>
        </w:rPr>
        <w:t>가능합</w:t>
      </w:r>
      <w:r w:rsidRPr="00847123">
        <w:rPr>
          <w:rFonts w:ascii="Arial" w:eastAsia="NanumGothic" w:hAnsi="Arial" w:cs="Arial"/>
          <w:sz w:val="20"/>
          <w:lang w:eastAsia="ko-KR"/>
        </w:rPr>
        <w:t>니다</w:t>
      </w:r>
      <w:r w:rsidRPr="00847123">
        <w:rPr>
          <w:rFonts w:ascii="Arial" w:eastAsia="NanumGothic" w:hAnsi="Arial" w:cs="Arial"/>
          <w:sz w:val="20"/>
          <w:lang w:val="de-DE" w:eastAsia="ko-KR"/>
        </w:rPr>
        <w:t xml:space="preserve">. 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“ONE10, ONE11 SQ </w:t>
      </w:r>
      <w:r w:rsidRPr="00847123">
        <w:rPr>
          <w:rFonts w:ascii="Arial" w:eastAsia="NanumGothic" w:hAnsi="Arial" w:cs="Arial"/>
          <w:sz w:val="20"/>
          <w:lang w:eastAsia="ko-KR"/>
        </w:rPr>
        <w:t>반바지의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패딩에는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믿을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수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있는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TPE</w:t>
      </w:r>
      <w:r w:rsidRPr="00847123">
        <w:rPr>
          <w:rFonts w:ascii="Arial" w:eastAsia="NanumGothic" w:hAnsi="Arial" w:cs="Arial"/>
          <w:sz w:val="20"/>
          <w:lang w:eastAsia="ko-KR"/>
        </w:rPr>
        <w:t>를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사용하고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있어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고객들도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오랫동안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즐길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수</w:t>
      </w:r>
      <w:r w:rsidRPr="00847123">
        <w:rPr>
          <w:rFonts w:ascii="Arial" w:eastAsia="NanumGothic" w:hAnsi="Arial" w:cs="Arial"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sz w:val="20"/>
          <w:lang w:eastAsia="ko-KR"/>
        </w:rPr>
        <w:t>있습니다</w:t>
      </w:r>
      <w:r w:rsidRPr="00847123">
        <w:rPr>
          <w:rFonts w:ascii="Arial" w:eastAsia="NanumGothic" w:hAnsi="Arial" w:cs="Arial"/>
          <w:sz w:val="20"/>
          <w:lang w:eastAsia="ko-KR"/>
        </w:rPr>
        <w:t>.”</w:t>
      </w:r>
    </w:p>
    <w:p w14:paraId="3FD8D9DB" w14:textId="77777777" w:rsidR="00C11EAB" w:rsidRPr="00847123" w:rsidRDefault="00C11EAB" w:rsidP="00847123">
      <w:pPr>
        <w:keepLines/>
        <w:spacing w:after="0"/>
        <w:ind w:right="1701"/>
        <w:jc w:val="both"/>
        <w:rPr>
          <w:rFonts w:ascii="Arial" w:eastAsia="NanumGothic" w:hAnsi="Arial" w:cs="Arial"/>
          <w:sz w:val="20"/>
          <w:lang w:eastAsia="ko-KR"/>
        </w:rPr>
      </w:pPr>
    </w:p>
    <w:p w14:paraId="02CAF501" w14:textId="2B7C1DCB" w:rsidR="00D94D3A" w:rsidRPr="00847123" w:rsidRDefault="00D94D3A" w:rsidP="00847123">
      <w:pPr>
        <w:keepLines/>
        <w:spacing w:after="0"/>
        <w:ind w:right="1701"/>
        <w:jc w:val="both"/>
        <w:rPr>
          <w:rFonts w:ascii="Arial" w:eastAsia="NanumGothic" w:hAnsi="Arial" w:cs="Arial"/>
          <w:sz w:val="20"/>
          <w:lang w:eastAsia="ko-KR"/>
        </w:rPr>
      </w:pPr>
      <w:r w:rsidRPr="00847123">
        <w:rPr>
          <w:rFonts w:ascii="Arial" w:eastAsia="NanumGothic" w:hAnsi="Arial" w:cs="Arial"/>
          <w:bCs/>
          <w:sz w:val="20"/>
          <w:lang w:eastAsia="ko-KR"/>
        </w:rPr>
        <w:t>KRAIBURG TPE(</w:t>
      </w:r>
      <w:r w:rsidRPr="00847123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847123">
        <w:rPr>
          <w:rFonts w:ascii="Arial" w:eastAsia="NanumGothic" w:hAnsi="Arial" w:cs="Arial"/>
          <w:bCs/>
          <w:sz w:val="20"/>
          <w:lang w:eastAsia="ko-KR"/>
        </w:rPr>
        <w:t>)</w:t>
      </w:r>
      <w:r w:rsidRPr="00847123">
        <w:rPr>
          <w:rFonts w:ascii="Arial" w:eastAsia="NanumGothic" w:hAnsi="Arial" w:cs="Arial"/>
          <w:bCs/>
          <w:sz w:val="20"/>
          <w:lang w:eastAsia="ko-KR"/>
        </w:rPr>
        <w:t>는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다양한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요구사항에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최적의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솔루션을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제공할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수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있도록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다양한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4E1E0F" w:rsidRPr="00847123">
        <w:rPr>
          <w:rFonts w:ascii="Arial" w:eastAsia="NanumGothic" w:hAnsi="Arial" w:cs="Arial"/>
          <w:bCs/>
          <w:sz w:val="20"/>
          <w:lang w:eastAsia="ko-KR"/>
        </w:rPr>
        <w:t>초연질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847123">
        <w:rPr>
          <w:rFonts w:ascii="Arial" w:eastAsia="NanumGothic" w:hAnsi="Arial" w:cs="Arial"/>
          <w:bCs/>
          <w:sz w:val="20"/>
          <w:lang w:eastAsia="ko-KR"/>
        </w:rPr>
        <w:t>를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시리즈로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제공합니다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이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시리즈는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이제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전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세계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시장에서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구할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수</w:t>
      </w:r>
      <w:r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eastAsia="ko-KR"/>
        </w:rPr>
        <w:t>있습니다</w:t>
      </w:r>
      <w:r w:rsidRPr="00847123">
        <w:rPr>
          <w:rFonts w:ascii="Arial" w:eastAsia="NanumGothic" w:hAnsi="Arial" w:cs="Arial"/>
          <w:bCs/>
          <w:sz w:val="20"/>
          <w:lang w:eastAsia="ko-KR"/>
        </w:rPr>
        <w:t>.</w:t>
      </w:r>
    </w:p>
    <w:p w14:paraId="1D4C7D4C" w14:textId="6ED6B609" w:rsidR="00FD709F" w:rsidRPr="00847123" w:rsidRDefault="00FD709F" w:rsidP="00847123">
      <w:pPr>
        <w:keepLines/>
        <w:spacing w:after="0"/>
        <w:ind w:right="1701"/>
        <w:jc w:val="both"/>
        <w:rPr>
          <w:rFonts w:ascii="Arial" w:eastAsia="NanumGothic" w:hAnsi="Arial" w:cs="Arial"/>
          <w:bCs/>
          <w:sz w:val="20"/>
          <w:lang w:val="en-GB" w:eastAsia="ko-KR"/>
        </w:rPr>
      </w:pPr>
    </w:p>
    <w:p w14:paraId="3E125D66" w14:textId="77777777" w:rsidR="006D09EB" w:rsidRPr="00847123" w:rsidRDefault="006D09EB" w:rsidP="00847123">
      <w:pPr>
        <w:keepLines/>
        <w:spacing w:after="0"/>
        <w:ind w:right="1701"/>
        <w:jc w:val="both"/>
        <w:rPr>
          <w:rFonts w:ascii="Arial" w:eastAsia="NanumGothic" w:hAnsi="Arial" w:cs="Arial"/>
          <w:bCs/>
          <w:sz w:val="20"/>
          <w:lang w:val="en-GB" w:eastAsia="ko-KR"/>
        </w:rPr>
      </w:pPr>
    </w:p>
    <w:p w14:paraId="1A6F7F7D" w14:textId="77777777" w:rsidR="00C9415B" w:rsidRPr="00847123" w:rsidRDefault="00C9415B" w:rsidP="00847123">
      <w:pPr>
        <w:keepLines/>
        <w:spacing w:after="0"/>
        <w:ind w:right="1701"/>
        <w:jc w:val="both"/>
        <w:rPr>
          <w:rFonts w:ascii="Arial" w:eastAsia="NanumGothic" w:hAnsi="Arial" w:cs="Arial"/>
          <w:bCs/>
          <w:sz w:val="20"/>
        </w:rPr>
      </w:pPr>
      <w:r w:rsidRPr="00847123">
        <w:rPr>
          <w:rFonts w:ascii="Arial" w:eastAsia="NanumGothic" w:hAnsi="Arial" w:cs="Arial"/>
          <w:noProof/>
          <w:sz w:val="20"/>
          <w:lang w:val="en-GB" w:bidi="ar-SA"/>
        </w:rPr>
        <w:drawing>
          <wp:inline distT="0" distB="0" distL="0" distR="0" wp14:anchorId="27D4281C" wp14:editId="30F2D4B3">
            <wp:extent cx="3095625" cy="1380316"/>
            <wp:effectExtent l="0" t="0" r="0" b="0"/>
            <wp:docPr id="21" name="Grafik 20">
              <a:extLst xmlns:a="http://schemas.openxmlformats.org/drawingml/2006/main">
                <a:ext uri="{FF2B5EF4-FFF2-40B4-BE49-F238E27FC236}">
                  <a16:creationId xmlns:a16="http://schemas.microsoft.com/office/drawing/2014/main" id="{3A1DA8A2-77A4-4324-8781-69B84AF4C30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0">
                      <a:extLst>
                        <a:ext uri="{FF2B5EF4-FFF2-40B4-BE49-F238E27FC236}">
                          <a16:creationId xmlns:a16="http://schemas.microsoft.com/office/drawing/2014/main" id="{3A1DA8A2-77A4-4324-8781-69B84AF4C30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09" r="17906" b="41715"/>
                    <a:stretch/>
                  </pic:blipFill>
                  <pic:spPr>
                    <a:xfrm>
                      <a:off x="0" y="0"/>
                      <a:ext cx="3107989" cy="1385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1FA78D" w14:textId="1D996DDD" w:rsidR="00D94D3A" w:rsidRPr="00847123" w:rsidRDefault="00764BC0" w:rsidP="00847123">
      <w:pPr>
        <w:keepLines/>
        <w:spacing w:after="0"/>
        <w:ind w:right="1701"/>
        <w:jc w:val="both"/>
        <w:rPr>
          <w:rFonts w:ascii="Arial" w:eastAsia="NanumGothic" w:hAnsi="Arial" w:cs="Arial"/>
          <w:sz w:val="20"/>
          <w:lang w:eastAsia="ko-KR"/>
        </w:rPr>
      </w:pPr>
      <w:r w:rsidRPr="00847123">
        <w:rPr>
          <w:rFonts w:ascii="Arial" w:eastAsia="NanumGothic" w:hAnsi="Arial" w:cs="Arial"/>
          <w:bCs/>
          <w:sz w:val="20"/>
          <w:lang w:eastAsia="ko-KR"/>
        </w:rPr>
        <w:t>그림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 xml:space="preserve">: 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>올바른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>조합을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>찾으면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proofErr w:type="spellStart"/>
      <w:r w:rsidR="00D94D3A" w:rsidRPr="00847123">
        <w:rPr>
          <w:rFonts w:ascii="Arial" w:eastAsia="NanumGothic" w:hAnsi="Arial" w:cs="Arial"/>
          <w:bCs/>
          <w:sz w:val="20"/>
          <w:lang w:eastAsia="ko-KR"/>
        </w:rPr>
        <w:t>SQlab</w:t>
      </w:r>
      <w:proofErr w:type="spellEnd"/>
      <w:r w:rsidR="00D94D3A" w:rsidRPr="00847123">
        <w:rPr>
          <w:rFonts w:ascii="Arial" w:eastAsia="NanumGothic" w:hAnsi="Arial" w:cs="Arial"/>
          <w:bCs/>
          <w:sz w:val="20"/>
          <w:lang w:eastAsia="ko-KR"/>
        </w:rPr>
        <w:t>에서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>만든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>사이클링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>반바지에서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>보인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>것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>같이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>더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>앞서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>나갈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>수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>있습니다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>프리미엄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>패브릭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>극도로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>조밀한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>폼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>플라스틱과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 xml:space="preserve"> TPE 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>젤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>패드가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>차이를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>만듭니다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>. (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>사진</w:t>
      </w:r>
      <w:r w:rsidR="00D94D3A" w:rsidRPr="00847123">
        <w:rPr>
          <w:rFonts w:ascii="Arial" w:eastAsia="NanumGothic" w:hAnsi="Arial" w:cs="Arial"/>
          <w:bCs/>
          <w:sz w:val="20"/>
          <w:lang w:eastAsia="ko-KR"/>
        </w:rPr>
        <w:t xml:space="preserve">: </w:t>
      </w:r>
      <w:proofErr w:type="spellStart"/>
      <w:r w:rsidR="00D94D3A" w:rsidRPr="00847123">
        <w:rPr>
          <w:rFonts w:ascii="Arial" w:eastAsia="NanumGothic" w:hAnsi="Arial" w:cs="Arial"/>
          <w:bCs/>
          <w:sz w:val="20"/>
          <w:lang w:eastAsia="ko-KR"/>
        </w:rPr>
        <w:t>SQlab</w:t>
      </w:r>
      <w:proofErr w:type="spellEnd"/>
      <w:r w:rsidR="00D94D3A" w:rsidRPr="00847123">
        <w:rPr>
          <w:rFonts w:ascii="Arial" w:eastAsia="NanumGothic" w:hAnsi="Arial" w:cs="Arial"/>
          <w:bCs/>
          <w:sz w:val="20"/>
          <w:lang w:eastAsia="ko-KR"/>
        </w:rPr>
        <w:t>)</w:t>
      </w:r>
    </w:p>
    <w:p w14:paraId="75270D05" w14:textId="77777777" w:rsidR="00C9415B" w:rsidRPr="00847123" w:rsidRDefault="00C9415B" w:rsidP="00847123">
      <w:pPr>
        <w:keepLines/>
        <w:spacing w:after="0"/>
        <w:ind w:right="1701"/>
        <w:jc w:val="both"/>
        <w:rPr>
          <w:rFonts w:ascii="Arial" w:eastAsia="NanumGothic" w:hAnsi="Arial" w:cs="Arial"/>
          <w:bCs/>
          <w:sz w:val="20"/>
          <w:lang w:val="de-DE" w:eastAsia="ko-KR"/>
        </w:rPr>
      </w:pPr>
    </w:p>
    <w:p w14:paraId="1A679A33" w14:textId="77777777" w:rsidR="006F69ED" w:rsidRPr="00847123" w:rsidRDefault="006F69ED" w:rsidP="00847123">
      <w:pPr>
        <w:keepLines/>
        <w:spacing w:after="0"/>
        <w:ind w:right="1701"/>
        <w:jc w:val="both"/>
        <w:rPr>
          <w:rFonts w:ascii="Arial" w:eastAsia="NanumGothic" w:hAnsi="Arial" w:cs="Arial"/>
          <w:bCs/>
          <w:sz w:val="20"/>
          <w:lang w:val="de-DE" w:eastAsia="ko-KR"/>
        </w:rPr>
      </w:pPr>
    </w:p>
    <w:p w14:paraId="67700816" w14:textId="77777777" w:rsidR="006F69ED" w:rsidRPr="00847123" w:rsidRDefault="006F69ED" w:rsidP="00847123">
      <w:pPr>
        <w:keepLines/>
        <w:spacing w:after="0"/>
        <w:ind w:right="1701"/>
        <w:jc w:val="both"/>
        <w:rPr>
          <w:rFonts w:ascii="Arial" w:eastAsia="NanumGothic" w:hAnsi="Arial" w:cs="Arial"/>
          <w:bCs/>
          <w:sz w:val="20"/>
          <w:lang w:val="de-DE" w:eastAsia="ko-KR"/>
        </w:rPr>
      </w:pPr>
    </w:p>
    <w:p w14:paraId="4FF3280E" w14:textId="4DB59ECC" w:rsidR="006F69ED" w:rsidRPr="00847123" w:rsidRDefault="00551B9B" w:rsidP="00847123">
      <w:pPr>
        <w:keepLines/>
        <w:spacing w:after="0"/>
        <w:ind w:right="1701"/>
        <w:jc w:val="both"/>
        <w:rPr>
          <w:rFonts w:ascii="Arial" w:eastAsia="NanumGothic" w:hAnsi="Arial" w:cs="Arial"/>
          <w:bCs/>
          <w:sz w:val="20"/>
        </w:rPr>
      </w:pPr>
      <w:r w:rsidRPr="00847123">
        <w:rPr>
          <w:rFonts w:ascii="Arial" w:eastAsia="NanumGothic" w:hAnsi="Arial" w:cs="Arial"/>
          <w:bCs/>
          <w:noProof/>
          <w:sz w:val="20"/>
        </w:rPr>
        <w:lastRenderedPageBreak/>
        <w:drawing>
          <wp:inline distT="0" distB="0" distL="0" distR="0" wp14:anchorId="4B99C5A9" wp14:editId="28D884C0">
            <wp:extent cx="2790701" cy="2602576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994" cy="260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59BFBD" w14:textId="7DF81212" w:rsidR="00EA758A" w:rsidRPr="00847123" w:rsidRDefault="00764BC0" w:rsidP="00847123">
      <w:pPr>
        <w:keepLines/>
        <w:spacing w:after="0"/>
        <w:ind w:right="1701"/>
        <w:jc w:val="both"/>
        <w:rPr>
          <w:rFonts w:ascii="Arial" w:eastAsia="NanumGothic" w:hAnsi="Arial" w:cs="Arial"/>
          <w:bCs/>
          <w:sz w:val="20"/>
          <w:lang w:eastAsia="ko-KR"/>
        </w:rPr>
      </w:pPr>
      <w:r w:rsidRPr="00847123">
        <w:rPr>
          <w:rFonts w:ascii="Arial" w:eastAsia="NanumGothic" w:hAnsi="Arial" w:cs="Arial"/>
          <w:sz w:val="20"/>
          <w:lang w:eastAsia="ko-KR"/>
        </w:rPr>
        <w:t>그림</w:t>
      </w:r>
      <w:r w:rsidR="00C9415B" w:rsidRPr="00847123">
        <w:rPr>
          <w:rFonts w:ascii="Arial" w:eastAsia="NanumGothic" w:hAnsi="Arial" w:cs="Arial"/>
          <w:sz w:val="20"/>
          <w:lang w:eastAsia="ko-KR"/>
        </w:rPr>
        <w:t xml:space="preserve">: 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>자전거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>안장의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>평균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>압력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>분포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>비교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 xml:space="preserve">: </w:t>
      </w:r>
      <w:r w:rsidR="004E1E0F" w:rsidRPr="00847123">
        <w:rPr>
          <w:rFonts w:ascii="Arial" w:eastAsia="NanumGothic" w:hAnsi="Arial" w:cs="Arial"/>
          <w:bCs/>
          <w:sz w:val="20"/>
          <w:lang w:val="en-GB" w:eastAsia="ko-KR"/>
        </w:rPr>
        <w:t>초연질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 xml:space="preserve"> TPE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>압력을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>고르게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>분배하여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>압력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>피크를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>줄입니다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>. (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>사진</w:t>
      </w:r>
      <w:r w:rsidRPr="00847123">
        <w:rPr>
          <w:rFonts w:ascii="Arial" w:eastAsia="NanumGothic" w:hAnsi="Arial" w:cs="Arial"/>
          <w:bCs/>
          <w:sz w:val="20"/>
          <w:lang w:val="en-GB" w:eastAsia="ko-KR"/>
        </w:rPr>
        <w:t xml:space="preserve">: </w:t>
      </w:r>
      <w:proofErr w:type="spellStart"/>
      <w:r w:rsidRPr="00847123">
        <w:rPr>
          <w:rFonts w:ascii="Arial" w:eastAsia="NanumGothic" w:hAnsi="Arial" w:cs="Arial"/>
          <w:bCs/>
          <w:sz w:val="20"/>
          <w:lang w:val="en-GB" w:eastAsia="ko-KR"/>
        </w:rPr>
        <w:t>SQlab</w:t>
      </w:r>
      <w:proofErr w:type="spellEnd"/>
      <w:r w:rsidRPr="00847123">
        <w:rPr>
          <w:rFonts w:ascii="Arial" w:eastAsia="NanumGothic" w:hAnsi="Arial" w:cs="Arial"/>
          <w:bCs/>
          <w:sz w:val="20"/>
          <w:lang w:val="en-GB" w:eastAsia="ko-KR"/>
        </w:rPr>
        <w:t>)</w:t>
      </w:r>
    </w:p>
    <w:p w14:paraId="24D98095" w14:textId="77777777" w:rsidR="00C11EAB" w:rsidRPr="00847123" w:rsidRDefault="00C11EAB" w:rsidP="00847123">
      <w:pPr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847123">
        <w:rPr>
          <w:rFonts w:ascii="Arial" w:eastAsia="NanumGothic" w:hAnsi="Arial" w:cs="Arial"/>
          <w:b/>
          <w:bCs/>
          <w:sz w:val="20"/>
          <w:szCs w:val="20"/>
          <w:lang w:eastAsia="ko-KR"/>
        </w:rPr>
        <w:br w:type="page"/>
      </w:r>
    </w:p>
    <w:p w14:paraId="28C16F9A" w14:textId="77777777" w:rsidR="00847123" w:rsidRPr="00F76E0F" w:rsidRDefault="00847123" w:rsidP="00847123">
      <w:pPr>
        <w:keepLines/>
        <w:spacing w:line="360" w:lineRule="auto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lastRenderedPageBreak/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1FE3225E" w14:textId="77777777" w:rsidR="00847123" w:rsidRDefault="00847123" w:rsidP="00847123">
      <w:pPr>
        <w:keepLines/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proofErr w:type="gramStart"/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proofErr w:type="gramEnd"/>
      <w:r>
        <w:fldChar w:fldCharType="begin"/>
      </w:r>
      <w:r>
        <w:instrText xml:space="preserve"> HYPERLINK "http://www.kraiburg-tpe.com" </w:instrText>
      </w:r>
      <w:r>
        <w:fldChar w:fldCharType="separate"/>
      </w:r>
      <w:r w:rsidRPr="00353BC0">
        <w:rPr>
          <w:rStyle w:val="Hyperlink"/>
          <w:rFonts w:ascii="Arial" w:eastAsia="NanumGothic" w:hAnsi="Arial" w:cs="Arial"/>
          <w:bCs/>
          <w:sz w:val="20"/>
          <w:lang w:eastAsia="ko-KR"/>
        </w:rPr>
        <w:t>www.kraiburg-tpe.com</w:t>
      </w:r>
      <w:r>
        <w:rPr>
          <w:rStyle w:val="Hyperlink"/>
          <w:rFonts w:ascii="Arial" w:eastAsia="NanumGothic" w:hAnsi="Arial" w:cs="Arial"/>
          <w:bCs/>
          <w:sz w:val="20"/>
          <w:lang w:eastAsia="ko-KR"/>
        </w:rPr>
        <w:fldChar w:fldCharType="end"/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 xml:space="preserve">KRAIBURG </w:t>
      </w:r>
      <w:proofErr w:type="gramStart"/>
      <w:r w:rsidRPr="00045C7E">
        <w:rPr>
          <w:rFonts w:ascii="Arial" w:eastAsia="NanumGothic" w:hAnsi="Arial" w:cs="Arial"/>
          <w:bCs/>
          <w:sz w:val="20"/>
          <w:lang w:val="en-GB"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</w:t>
      </w:r>
      <w:proofErr w:type="gramStart"/>
      <w:r w:rsidRPr="00045C7E">
        <w:rPr>
          <w:rFonts w:ascii="Arial" w:eastAsia="NanumGothic" w:hAnsi="Arial" w:cs="Arial"/>
          <w:bCs/>
          <w:sz w:val="20"/>
          <w:lang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KRAIBURG </w:t>
      </w:r>
      <w:proofErr w:type="gramStart"/>
      <w:r w:rsidRPr="00045C7E">
        <w:rPr>
          <w:rFonts w:ascii="Arial" w:eastAsia="NanumGothic" w:hAnsi="Arial" w:cs="Arial"/>
          <w:bCs/>
          <w:sz w:val="20"/>
          <w:lang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0"/>
    </w:p>
    <w:p w14:paraId="571DA873" w14:textId="77777777" w:rsidR="00AE2EFE" w:rsidRPr="00847123" w:rsidRDefault="009C3C86" w:rsidP="00847123">
      <w:pPr>
        <w:keepNext/>
        <w:keepLines/>
        <w:tabs>
          <w:tab w:val="left" w:pos="5140"/>
        </w:tabs>
        <w:spacing w:after="0"/>
        <w:ind w:right="1701"/>
        <w:jc w:val="both"/>
        <w:rPr>
          <w:rFonts w:ascii="Arial" w:eastAsia="NanumGothic" w:hAnsi="Arial" w:cs="Arial"/>
          <w:b/>
          <w:color w:val="000000"/>
          <w:sz w:val="21"/>
          <w:szCs w:val="21"/>
        </w:rPr>
      </w:pPr>
      <w:r w:rsidRPr="00847123">
        <w:rPr>
          <w:rFonts w:ascii="Arial" w:eastAsia="NanumGothic" w:hAnsi="Arial" w:cs="Arial"/>
          <w:b/>
          <w:color w:val="000000"/>
          <w:sz w:val="21"/>
        </w:rPr>
        <w:tab/>
      </w:r>
    </w:p>
    <w:sectPr w:rsidR="00AE2EFE" w:rsidRPr="00847123" w:rsidSect="00F125F3">
      <w:headerReference w:type="default" r:id="rId10"/>
      <w:headerReference w:type="first" r:id="rId11"/>
      <w:footerReference w:type="first" r:id="rId1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61231" w14:textId="77777777" w:rsidR="00D43A14" w:rsidRDefault="00D43A14" w:rsidP="00784C57">
      <w:pPr>
        <w:spacing w:after="0" w:line="240" w:lineRule="auto"/>
      </w:pPr>
      <w:r>
        <w:separator/>
      </w:r>
    </w:p>
  </w:endnote>
  <w:endnote w:type="continuationSeparator" w:id="0">
    <w:p w14:paraId="09896901" w14:textId="77777777" w:rsidR="00D43A14" w:rsidRDefault="00D43A1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DA461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50C40" w14:textId="77777777" w:rsidR="00D43A14" w:rsidRDefault="00D43A14" w:rsidP="00784C57">
      <w:pPr>
        <w:spacing w:after="0" w:line="240" w:lineRule="auto"/>
      </w:pPr>
      <w:r>
        <w:rPr>
          <w:rFonts w:hint="eastAsia"/>
          <w:lang w:eastAsia="ko-KR"/>
        </w:rPr>
        <w:separator/>
      </w:r>
    </w:p>
  </w:footnote>
  <w:footnote w:type="continuationSeparator" w:id="0">
    <w:p w14:paraId="6564690D" w14:textId="77777777" w:rsidR="00D43A14" w:rsidRDefault="00D43A1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3BE4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lang w:val="en-GB" w:bidi="ar-SA"/>
      </w:rPr>
      <w:drawing>
        <wp:anchor distT="0" distB="0" distL="114300" distR="114300" simplePos="0" relativeHeight="251659264" behindDoc="0" locked="0" layoutInCell="1" allowOverlap="1" wp14:anchorId="1FAEB028" wp14:editId="0BA8C1A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DF7E7B" w14:paraId="3E013F0C" w14:textId="77777777" w:rsidTr="00502615">
      <w:tc>
        <w:tcPr>
          <w:tcW w:w="6912" w:type="dxa"/>
        </w:tcPr>
        <w:p w14:paraId="1B9B49DB" w14:textId="77777777" w:rsidR="00847123" w:rsidRPr="00847123" w:rsidRDefault="00847123" w:rsidP="00847123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847123">
            <w:rPr>
              <w:rFonts w:ascii="Arial" w:eastAsia="NanumGothic" w:hAnsi="Arial" w:cs="Arial"/>
              <w:b/>
              <w:color w:val="365F91"/>
              <w:sz w:val="40"/>
              <w:lang w:eastAsia="ko-KR"/>
            </w:rPr>
            <w:t>보도</w:t>
          </w:r>
          <w:r w:rsidRPr="00847123">
            <w:rPr>
              <w:rFonts w:ascii="Arial" w:eastAsia="NanumGothic" w:hAnsi="Arial" w:cs="Arial"/>
              <w:b/>
              <w:color w:val="365F91"/>
              <w:sz w:val="40"/>
              <w:lang w:eastAsia="ko-KR"/>
            </w:rPr>
            <w:t xml:space="preserve"> </w:t>
          </w:r>
          <w:r w:rsidRPr="00847123">
            <w:rPr>
              <w:rFonts w:ascii="Arial" w:eastAsia="NanumGothic" w:hAnsi="Arial" w:cs="Arial"/>
              <w:b/>
              <w:color w:val="365F91"/>
              <w:sz w:val="40"/>
              <w:lang w:eastAsia="ko-KR"/>
            </w:rPr>
            <w:t>자료</w:t>
          </w:r>
        </w:p>
        <w:p w14:paraId="2F6D11AE" w14:textId="77777777" w:rsidR="00847123" w:rsidRPr="00847123" w:rsidRDefault="00847123" w:rsidP="00847123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</w:pP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KRAIBURG TPE (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크라이버그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티피이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), 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장기간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운전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중에도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편안함을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제공해</w:t>
          </w:r>
        </w:p>
        <w:p w14:paraId="064BFFC1" w14:textId="77777777" w:rsidR="00847123" w:rsidRPr="00847123" w:rsidRDefault="00847123" w:rsidP="00847123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</w:pP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8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발트크라이버그</w:t>
          </w:r>
        </w:p>
        <w:p w14:paraId="60ABE872" w14:textId="2C9F43CA" w:rsidR="00502615" w:rsidRPr="00526A4B" w:rsidRDefault="00847123" w:rsidP="0084712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847123">
            <w:rPr>
              <w:rFonts w:ascii="Arial" w:eastAsia="NanumGothic" w:hAnsi="Arial" w:cs="Arial"/>
              <w:b/>
              <w:sz w:val="16"/>
              <w:szCs w:val="16"/>
            </w:rPr>
            <w:fldChar w:fldCharType="begin"/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instrText>PAGE  \* Arabic  \* MERGEFORMAT</w:instrText>
          </w:r>
          <w:r w:rsidRPr="00847123">
            <w:rPr>
              <w:rFonts w:ascii="Arial" w:eastAsia="NanumGothic" w:hAnsi="Arial" w:cs="Arial"/>
              <w:b/>
              <w:sz w:val="16"/>
              <w:szCs w:val="16"/>
            </w:rPr>
            <w:fldChar w:fldCharType="separate"/>
          </w:r>
          <w:r w:rsidRPr="00847123">
            <w:rPr>
              <w:rFonts w:ascii="Arial" w:eastAsia="NanumGothic" w:hAnsi="Arial" w:cs="Arial"/>
              <w:b/>
              <w:sz w:val="16"/>
              <w:szCs w:val="16"/>
            </w:rPr>
            <w:t>1</w:t>
          </w:r>
          <w:r w:rsidRPr="00847123">
            <w:rPr>
              <w:rFonts w:ascii="Arial" w:eastAsia="NanumGothic" w:hAnsi="Arial" w:cs="Arial"/>
              <w:b/>
              <w:sz w:val="16"/>
              <w:szCs w:val="16"/>
            </w:rPr>
            <w:fldChar w:fldCharType="end"/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847123">
            <w:rPr>
              <w:rFonts w:ascii="Arial" w:eastAsia="NanumGothic" w:hAnsi="Arial" w:cs="Arial"/>
              <w:sz w:val="16"/>
              <w:szCs w:val="16"/>
            </w:rPr>
            <w:fldChar w:fldCharType="begin"/>
          </w:r>
          <w:r w:rsidRPr="00847123">
            <w:rPr>
              <w:rFonts w:ascii="Arial" w:eastAsia="NanumGothic" w:hAnsi="Arial" w:cs="Arial"/>
              <w:sz w:val="16"/>
              <w:szCs w:val="16"/>
              <w:lang w:eastAsia="ko-KR"/>
            </w:rPr>
            <w:instrText>NUMPAGES  \* Arabic  \* MERGEFORMAT</w:instrText>
          </w:r>
          <w:r w:rsidRPr="00847123">
            <w:rPr>
              <w:rFonts w:ascii="Arial" w:eastAsia="NanumGothic" w:hAnsi="Arial" w:cs="Arial"/>
              <w:sz w:val="16"/>
              <w:szCs w:val="16"/>
            </w:rPr>
            <w:fldChar w:fldCharType="separate"/>
          </w:r>
          <w:r w:rsidRPr="00847123">
            <w:rPr>
              <w:rFonts w:ascii="Arial" w:eastAsia="NanumGothic" w:hAnsi="Arial" w:cs="Arial"/>
              <w:sz w:val="16"/>
              <w:szCs w:val="16"/>
            </w:rPr>
            <w:t>4</w:t>
          </w:r>
          <w:r w:rsidRPr="00847123">
            <w:rPr>
              <w:rFonts w:ascii="Arial" w:eastAsia="NanumGothic" w:hAnsi="Arial" w:cs="Arial"/>
              <w:b/>
              <w:noProof/>
              <w:sz w:val="16"/>
              <w:szCs w:val="16"/>
            </w:rPr>
            <w:fldChar w:fldCharType="end"/>
          </w:r>
        </w:p>
      </w:tc>
    </w:tr>
  </w:tbl>
  <w:p w14:paraId="50DC7CD6" w14:textId="77777777" w:rsidR="00502615" w:rsidRPr="00B9335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en-GB" w:eastAsia="ko-KR"/>
      </w:rPr>
    </w:pPr>
  </w:p>
  <w:p w14:paraId="35ADF08A" w14:textId="77777777" w:rsidR="001A1A47" w:rsidRPr="00B93355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en-GB"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51025" w14:textId="77777777" w:rsidR="00502615" w:rsidRPr="00211DFE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lang w:val="en-GB" w:bidi="ar-SA"/>
      </w:rPr>
      <w:drawing>
        <wp:anchor distT="0" distB="0" distL="114300" distR="114300" simplePos="0" relativeHeight="251657216" behindDoc="0" locked="0" layoutInCell="1" allowOverlap="1" wp14:anchorId="641901D2" wp14:editId="2E67C84E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97AAF" w14:paraId="673B151D" w14:textId="77777777" w:rsidTr="00232C7C">
      <w:tc>
        <w:tcPr>
          <w:tcW w:w="6912" w:type="dxa"/>
        </w:tcPr>
        <w:p w14:paraId="1C88F65E" w14:textId="77777777" w:rsidR="00847123" w:rsidRPr="00847123" w:rsidRDefault="00847123" w:rsidP="00847123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847123">
            <w:rPr>
              <w:rFonts w:ascii="Arial" w:eastAsia="NanumGothic" w:hAnsi="Arial" w:cs="Arial"/>
              <w:b/>
              <w:color w:val="365F91"/>
              <w:sz w:val="40"/>
              <w:lang w:eastAsia="ko-KR"/>
            </w:rPr>
            <w:t>보도</w:t>
          </w:r>
          <w:r w:rsidRPr="00847123">
            <w:rPr>
              <w:rFonts w:ascii="Arial" w:eastAsia="NanumGothic" w:hAnsi="Arial" w:cs="Arial"/>
              <w:b/>
              <w:color w:val="365F91"/>
              <w:sz w:val="40"/>
              <w:lang w:eastAsia="ko-KR"/>
            </w:rPr>
            <w:t xml:space="preserve"> </w:t>
          </w:r>
          <w:r w:rsidRPr="00847123">
            <w:rPr>
              <w:rFonts w:ascii="Arial" w:eastAsia="NanumGothic" w:hAnsi="Arial" w:cs="Arial"/>
              <w:b/>
              <w:color w:val="365F91"/>
              <w:sz w:val="40"/>
              <w:lang w:eastAsia="ko-KR"/>
            </w:rPr>
            <w:t>자료</w:t>
          </w:r>
        </w:p>
        <w:p w14:paraId="4D602C92" w14:textId="77777777" w:rsidR="00847123" w:rsidRPr="00847123" w:rsidRDefault="00847123" w:rsidP="00847123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</w:pP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KRAIBURG TPE (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크라이버그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티피이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), 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장기간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운전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중에도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편안함을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제공해</w:t>
          </w:r>
        </w:p>
        <w:p w14:paraId="7D9AAE42" w14:textId="77777777" w:rsidR="00847123" w:rsidRPr="00847123" w:rsidRDefault="00847123" w:rsidP="00847123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</w:pP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8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발트크라이버그</w:t>
          </w:r>
        </w:p>
        <w:p w14:paraId="7110077A" w14:textId="321C1649" w:rsidR="00502615" w:rsidRPr="00C97AAF" w:rsidRDefault="00847123" w:rsidP="0084712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847123">
            <w:rPr>
              <w:rFonts w:ascii="Arial" w:eastAsia="NanumGothic" w:hAnsi="Arial" w:cs="Arial"/>
              <w:b/>
              <w:sz w:val="16"/>
              <w:szCs w:val="16"/>
            </w:rPr>
            <w:fldChar w:fldCharType="begin"/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instrText>PAGE  \* Arabic  \* MERGEFORMAT</w:instrText>
          </w:r>
          <w:r w:rsidRPr="00847123">
            <w:rPr>
              <w:rFonts w:ascii="Arial" w:eastAsia="NanumGothic" w:hAnsi="Arial" w:cs="Arial"/>
              <w:b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sz w:val="16"/>
              <w:szCs w:val="16"/>
            </w:rPr>
            <w:t>3</w:t>
          </w:r>
          <w:r w:rsidRPr="00847123">
            <w:rPr>
              <w:rFonts w:ascii="Arial" w:eastAsia="NanumGothic" w:hAnsi="Arial" w:cs="Arial"/>
              <w:b/>
              <w:sz w:val="16"/>
              <w:szCs w:val="16"/>
            </w:rPr>
            <w:fldChar w:fldCharType="end"/>
          </w:r>
          <w:r w:rsidRPr="0084712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847123">
            <w:rPr>
              <w:rFonts w:ascii="Arial" w:eastAsia="NanumGothic" w:hAnsi="Arial" w:cs="Arial"/>
              <w:sz w:val="16"/>
              <w:szCs w:val="16"/>
            </w:rPr>
            <w:fldChar w:fldCharType="begin"/>
          </w:r>
          <w:r w:rsidRPr="00847123">
            <w:rPr>
              <w:rFonts w:ascii="Arial" w:eastAsia="NanumGothic" w:hAnsi="Arial" w:cs="Arial"/>
              <w:sz w:val="16"/>
              <w:szCs w:val="16"/>
              <w:lang w:eastAsia="ko-KR"/>
            </w:rPr>
            <w:instrText>NUMPAGES  \* Arabic  \* MERGEFORMAT</w:instrText>
          </w:r>
          <w:r w:rsidRPr="00847123">
            <w:rPr>
              <w:rFonts w:ascii="Arial" w:eastAsia="NanumGothic" w:hAnsi="Arial" w:cs="Arial"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sz w:val="16"/>
              <w:szCs w:val="16"/>
            </w:rPr>
            <w:t>4</w:t>
          </w:r>
          <w:r w:rsidRPr="00847123">
            <w:rPr>
              <w:rFonts w:ascii="Arial" w:eastAsia="NanumGothic" w:hAnsi="Arial" w:cs="Arial"/>
              <w:b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0EFBD03B" w14:textId="6D7A83C5" w:rsidR="00502615" w:rsidRPr="000843CE" w:rsidRDefault="00C76ACC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>
            <w:rPr>
              <w:rFonts w:ascii="Arial" w:hAnsi="Arial"/>
              <w:sz w:val="16"/>
              <w:lang w:val="de-DE"/>
            </w:rPr>
            <w:t>KRAIBURG TPE (</w:t>
          </w:r>
          <w:proofErr w:type="spellStart"/>
          <w:r>
            <w:rPr>
              <w:rFonts w:ascii="Arial" w:hAnsi="Arial"/>
              <w:sz w:val="16"/>
              <w:lang w:val="de-DE"/>
            </w:rPr>
            <w:t>크라이버그</w:t>
          </w:r>
          <w:proofErr w:type="spellEnd"/>
          <w:r>
            <w:rPr>
              <w:rFonts w:ascii="Arial" w:hAnsi="Arial"/>
              <w:sz w:val="16"/>
              <w:lang w:val="de-DE"/>
            </w:rPr>
            <w:t xml:space="preserve"> </w:t>
          </w:r>
          <w:proofErr w:type="spellStart"/>
          <w:r>
            <w:rPr>
              <w:rFonts w:ascii="Arial" w:hAnsi="Arial"/>
              <w:sz w:val="16"/>
              <w:lang w:val="de-DE"/>
            </w:rPr>
            <w:t>티피이</w:t>
          </w:r>
          <w:proofErr w:type="spellEnd"/>
          <w:r>
            <w:rPr>
              <w:rFonts w:ascii="Arial" w:hAnsi="Arial"/>
              <w:sz w:val="16"/>
              <w:lang w:val="de-DE"/>
            </w:rPr>
            <w:t>)</w:t>
          </w:r>
          <w:r w:rsidR="00502615" w:rsidRPr="000843CE">
            <w:rPr>
              <w:rFonts w:ascii="Arial" w:hAnsi="Arial"/>
              <w:sz w:val="16"/>
              <w:lang w:val="de-DE"/>
            </w:rPr>
            <w:t>GmbH &amp; Co. KG</w:t>
          </w:r>
        </w:p>
        <w:p w14:paraId="6D70131D" w14:textId="77777777" w:rsidR="00502615" w:rsidRPr="00B93355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B93355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7F9A3BC3" w14:textId="77777777" w:rsidR="00502615" w:rsidRPr="000843CE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0843CE">
            <w:rPr>
              <w:rFonts w:ascii="Arial" w:hAnsi="Arial"/>
              <w:sz w:val="16"/>
              <w:lang w:val="en-GB"/>
            </w:rPr>
            <w:t xml:space="preserve">84478 </w:t>
          </w:r>
          <w:proofErr w:type="spellStart"/>
          <w:r w:rsidRPr="000843CE">
            <w:rPr>
              <w:rFonts w:ascii="Arial" w:hAnsi="Arial"/>
              <w:sz w:val="16"/>
              <w:lang w:val="en-GB"/>
            </w:rPr>
            <w:t>Waldkraiburg</w:t>
          </w:r>
          <w:proofErr w:type="spellEnd"/>
        </w:p>
        <w:p w14:paraId="5AF3AE56" w14:textId="77777777" w:rsidR="00502615" w:rsidRPr="000843CE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0843CE">
            <w:rPr>
              <w:rFonts w:ascii="Arial" w:hAnsi="Arial"/>
              <w:sz w:val="16"/>
              <w:lang w:val="en-GB"/>
            </w:rPr>
            <w:t>Germany</w:t>
          </w:r>
        </w:p>
        <w:p w14:paraId="5173F4E1" w14:textId="77777777" w:rsidR="00502615" w:rsidRPr="000843CE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68863B32" w14:textId="77777777" w:rsidR="00C97AAF" w:rsidRPr="000843CE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0843CE">
            <w:rPr>
              <w:rFonts w:ascii="Arial" w:hAnsi="Arial"/>
              <w:sz w:val="16"/>
              <w:lang w:val="en-GB"/>
            </w:rPr>
            <w:t>Phone +49 8638 9810-0</w:t>
          </w:r>
        </w:p>
        <w:p w14:paraId="0099D6BE" w14:textId="77777777" w:rsidR="00C97AAF" w:rsidRPr="00C97AAF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+49 8638 9810- 310</w:t>
          </w:r>
        </w:p>
        <w:p w14:paraId="28CFE7E1" w14:textId="77777777" w:rsidR="00502615" w:rsidRPr="00B93355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4AFF66B3" w14:textId="77777777" w:rsidR="00502615" w:rsidRPr="00C97AAF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4313BCB4" w14:textId="77777777" w:rsidR="00502615" w:rsidRPr="00C97AAF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0A5DD90" w14:textId="661F79F0" w:rsidR="00F125F3" w:rsidRPr="00211DFE" w:rsidRDefault="008A35BC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E7C2B35" wp14:editId="22B3C87F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885950" cy="44100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C92660C" w14:textId="77777777" w:rsidR="00670D07" w:rsidRPr="00211DFE" w:rsidRDefault="00670D07" w:rsidP="00670D07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Press contact</w:t>
                          </w:r>
                        </w:p>
                        <w:p w14:paraId="7761B35F" w14:textId="77777777" w:rsidR="00670D07" w:rsidRPr="00B93355" w:rsidRDefault="00670D07" w:rsidP="00670D0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7A2B3B9E" w14:textId="77777777" w:rsidR="00670D07" w:rsidRPr="00211DFE" w:rsidRDefault="00670D07" w:rsidP="00670D0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 &amp; Americas</w:t>
                          </w:r>
                        </w:p>
                        <w:p w14:paraId="679B2331" w14:textId="77777777" w:rsidR="00670D07" w:rsidRPr="000843CE" w:rsidRDefault="00670D07" w:rsidP="00670D0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0843CE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45A20650" w14:textId="77777777" w:rsidR="00670D07" w:rsidRPr="000843CE" w:rsidRDefault="00670D07" w:rsidP="00670D0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fr-FR"/>
                            </w:rPr>
                          </w:pPr>
                          <w:r w:rsidRPr="000843CE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73D8FA09" w14:textId="77777777" w:rsidR="00670D07" w:rsidRPr="000843CE" w:rsidRDefault="00670D07" w:rsidP="00670D0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0843CE">
                            <w:rPr>
                              <w:i w:val="0"/>
                              <w:sz w:val="16"/>
                              <w:lang w:val="fr-FR"/>
                            </w:rPr>
                            <w:t>Phone +49 8638 9810568</w:t>
                          </w:r>
                        </w:p>
                        <w:p w14:paraId="65FD1657" w14:textId="77777777" w:rsidR="00670D07" w:rsidRPr="008A35BC" w:rsidRDefault="00AF66DB" w:rsidP="00670D07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iCs w:val="0"/>
                              <w:sz w:val="16"/>
                              <w:lang w:val="fr-FR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fldChar w:fldCharType="begin"/>
                          </w:r>
                          <w:r w:rsidR="00B93355" w:rsidRPr="008A35BC">
                            <w:rPr>
                              <w:i w:val="0"/>
                              <w:sz w:val="16"/>
                              <w:lang w:val="fr-FR"/>
                            </w:rPr>
                            <w:instrText>HYPERLINK "C:\\Users\\PetraH\\AppData\\Local\\Temp\\SDLTempFileManager\\e4cgkbyc.2eg\\juliane.schmidhuber@kraiburg-tpe.com"</w:instrText>
                          </w:r>
                          <w:r>
                            <w:rPr>
                              <w:i w:val="0"/>
                              <w:sz w:val="16"/>
                            </w:rPr>
                            <w:fldChar w:fldCharType="separate"/>
                          </w:r>
                          <w:r w:rsidR="00670D07" w:rsidRPr="008A35BC">
                            <w:rPr>
                              <w:rStyle w:val="Hyperlink"/>
                              <w:i w:val="0"/>
                              <w:sz w:val="16"/>
                              <w:lang w:val="fr-FR"/>
                            </w:rPr>
                            <w:t>juliane.schmidhuber@kraiburg-tpe.com</w:t>
                          </w:r>
                        </w:p>
                        <w:p w14:paraId="394EF72D" w14:textId="77777777" w:rsidR="00670D07" w:rsidRPr="008A35BC" w:rsidRDefault="00AF66DB" w:rsidP="00670D07">
                          <w:pPr>
                            <w:pStyle w:val="BodyTextIndent"/>
                            <w:ind w:left="0"/>
                            <w:rPr>
                              <w:sz w:val="16"/>
                              <w:lang w:val="fr-FR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fldChar w:fldCharType="end"/>
                          </w:r>
                        </w:p>
                        <w:p w14:paraId="256D3E95" w14:textId="77777777" w:rsidR="00670D07" w:rsidRPr="00DF7E7B" w:rsidRDefault="00670D07" w:rsidP="00670D0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Asia Pacific</w:t>
                          </w:r>
                        </w:p>
                        <w:p w14:paraId="6B06ADAC" w14:textId="77777777" w:rsidR="00670D07" w:rsidRPr="00DF7E7B" w:rsidRDefault="00670D07" w:rsidP="00670D0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Bridget Ngang</w:t>
                          </w:r>
                        </w:p>
                        <w:p w14:paraId="7A418DA0" w14:textId="77777777" w:rsidR="00670D07" w:rsidRPr="00D75413" w:rsidRDefault="00670D07" w:rsidP="00670D0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Marketing Manager Asia Pacific</w:t>
                          </w:r>
                        </w:p>
                        <w:p w14:paraId="3FE333ED" w14:textId="77777777" w:rsidR="00670D07" w:rsidRPr="004201C2" w:rsidRDefault="00670D07" w:rsidP="00670D0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Telephone +603 9545 6301</w:t>
                          </w:r>
                        </w:p>
                        <w:p w14:paraId="0A4BEE3B" w14:textId="77777777" w:rsidR="00670D07" w:rsidRPr="004201C2" w:rsidRDefault="0070203E" w:rsidP="00670D0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E46516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1DFF0CD3" w14:textId="77777777" w:rsidR="00670D07" w:rsidRPr="004201C2" w:rsidRDefault="00670D07" w:rsidP="00670D0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C9BC7C1" w14:textId="77777777" w:rsidR="00670D07" w:rsidRPr="004201C2" w:rsidRDefault="00670D07" w:rsidP="00670D07">
                          <w:pPr>
                            <w:pStyle w:val="BodyTextIndent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b/>
                              <w:i w:val="0"/>
                              <w:sz w:val="16"/>
                            </w:rPr>
                            <w:t>Communications agency</w:t>
                          </w:r>
                        </w:p>
                        <w:p w14:paraId="5F4B0D6E" w14:textId="77777777" w:rsidR="00670D07" w:rsidRPr="00211DFE" w:rsidRDefault="00670D07" w:rsidP="00670D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EMG</w:t>
                          </w:r>
                        </w:p>
                        <w:p w14:paraId="5D4F1864" w14:textId="77777777" w:rsidR="00670D07" w:rsidRPr="00211DFE" w:rsidRDefault="00670D07" w:rsidP="00670D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sz w:val="16"/>
                            </w:rPr>
                            <w:t>Siria</w:t>
                          </w:r>
                          <w:proofErr w:type="spellEnd"/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Nielsen</w:t>
                          </w:r>
                        </w:p>
                        <w:p w14:paraId="3E678F97" w14:textId="77777777" w:rsidR="00670D07" w:rsidRDefault="00670D07" w:rsidP="00670D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Phone +31 164 317036</w:t>
                          </w:r>
                        </w:p>
                        <w:p w14:paraId="25FC76D6" w14:textId="77777777" w:rsidR="00670D07" w:rsidRPr="00211DFE" w:rsidRDefault="00670D07" w:rsidP="00670D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snielsen@emg-marcom.com</w:t>
                          </w:r>
                        </w:p>
                        <w:p w14:paraId="6167C78E" w14:textId="77777777" w:rsidR="00C57EFF" w:rsidRPr="000843CE" w:rsidRDefault="00C57EFF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7C2B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221.75pt;width:148.5pt;height:3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" stroked="f">
              <v:textbox inset=",0,,0">
                <w:txbxContent>
                  <w:p w14:paraId="5C92660C" w14:textId="77777777" w:rsidR="00670D07" w:rsidRPr="00211DFE" w:rsidRDefault="00670D07" w:rsidP="00670D07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Press contact</w:t>
                    </w:r>
                  </w:p>
                  <w:p w14:paraId="7761B35F" w14:textId="77777777" w:rsidR="00670D07" w:rsidRPr="00B93355" w:rsidRDefault="00670D07" w:rsidP="00670D0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7A2B3B9E" w14:textId="77777777" w:rsidR="00670D07" w:rsidRPr="00211DFE" w:rsidRDefault="00670D07" w:rsidP="00670D07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sz w:val="16"/>
                      </w:rPr>
                      <w:t>Europe, Middle East, Africa &amp; Americas</w:t>
                    </w:r>
                  </w:p>
                  <w:p w14:paraId="679B2331" w14:textId="77777777" w:rsidR="00670D07" w:rsidRPr="000843CE" w:rsidRDefault="00670D07" w:rsidP="00670D07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0843CE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45A20650" w14:textId="77777777" w:rsidR="00670D07" w:rsidRPr="000843CE" w:rsidRDefault="00670D07" w:rsidP="00670D07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fr-FR"/>
                      </w:rPr>
                    </w:pPr>
                    <w:r w:rsidRPr="000843CE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73D8FA09" w14:textId="77777777" w:rsidR="00670D07" w:rsidRPr="000843CE" w:rsidRDefault="00670D07" w:rsidP="00670D07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0843CE">
                      <w:rPr>
                        <w:i w:val="0"/>
                        <w:sz w:val="16"/>
                        <w:lang w:val="fr-FR"/>
                      </w:rPr>
                      <w:t>Phone +49 8638 9810568</w:t>
                    </w:r>
                  </w:p>
                  <w:p w14:paraId="65FD1657" w14:textId="77777777" w:rsidR="00670D07" w:rsidRPr="008A35BC" w:rsidRDefault="00AF66DB" w:rsidP="00670D07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iCs w:val="0"/>
                        <w:sz w:val="16"/>
                        <w:lang w:val="fr-FR"/>
                      </w:rPr>
                    </w:pPr>
                    <w:r>
                      <w:rPr>
                        <w:i w:val="0"/>
                        <w:sz w:val="16"/>
                      </w:rPr>
                      <w:fldChar w:fldCharType="begin"/>
                    </w:r>
                    <w:r w:rsidR="00B93355" w:rsidRPr="008A35BC">
                      <w:rPr>
                        <w:i w:val="0"/>
                        <w:sz w:val="16"/>
                        <w:lang w:val="fr-FR"/>
                      </w:rPr>
                      <w:instrText>HYPERLINK "C:\\Users\\PetraH\\AppData\\Local\\Temp\\SDLTempFileManager\\e4cgkbyc.2eg\\juliane.schmidhuber@kraiburg-tpe.com"</w:instrText>
                    </w:r>
                    <w:r>
                      <w:rPr>
                        <w:i w:val="0"/>
                        <w:sz w:val="16"/>
                      </w:rPr>
                      <w:fldChar w:fldCharType="separate"/>
                    </w:r>
                    <w:r w:rsidR="00670D07" w:rsidRPr="008A35BC">
                      <w:rPr>
                        <w:rStyle w:val="Hyperlink"/>
                        <w:i w:val="0"/>
                        <w:sz w:val="16"/>
                        <w:lang w:val="fr-FR"/>
                      </w:rPr>
                      <w:t>juliane.schmidhuber@kraiburg-tpe.com</w:t>
                    </w:r>
                  </w:p>
                  <w:p w14:paraId="394EF72D" w14:textId="77777777" w:rsidR="00670D07" w:rsidRPr="008A35BC" w:rsidRDefault="00AF66DB" w:rsidP="00670D07">
                    <w:pPr>
                      <w:pStyle w:val="BodyTextIndent"/>
                      <w:ind w:left="0"/>
                      <w:rPr>
                        <w:sz w:val="16"/>
                        <w:lang w:val="fr-FR"/>
                      </w:rPr>
                    </w:pPr>
                    <w:r>
                      <w:rPr>
                        <w:i w:val="0"/>
                        <w:sz w:val="16"/>
                      </w:rPr>
                      <w:fldChar w:fldCharType="end"/>
                    </w:r>
                  </w:p>
                  <w:p w14:paraId="256D3E95" w14:textId="77777777" w:rsidR="00670D07" w:rsidRPr="00DF7E7B" w:rsidRDefault="00670D07" w:rsidP="00670D07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Asia Pacific</w:t>
                    </w:r>
                  </w:p>
                  <w:p w14:paraId="6B06ADAC" w14:textId="77777777" w:rsidR="00670D07" w:rsidRPr="00DF7E7B" w:rsidRDefault="00670D07" w:rsidP="00670D07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Bridget Ngang</w:t>
                    </w:r>
                  </w:p>
                  <w:p w14:paraId="7A418DA0" w14:textId="77777777" w:rsidR="00670D07" w:rsidRPr="00D75413" w:rsidRDefault="00670D07" w:rsidP="00670D07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Marketing Manager Asia Pacific</w:t>
                    </w:r>
                  </w:p>
                  <w:p w14:paraId="3FE333ED" w14:textId="77777777" w:rsidR="00670D07" w:rsidRPr="004201C2" w:rsidRDefault="00670D07" w:rsidP="00670D07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Telephone +603 9545 6301</w:t>
                    </w:r>
                  </w:p>
                  <w:p w14:paraId="0A4BEE3B" w14:textId="77777777" w:rsidR="00670D07" w:rsidRPr="004201C2" w:rsidRDefault="0070203E" w:rsidP="00670D07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E46516">
                        <w:rPr>
                          <w:rStyle w:val="Hyperlink"/>
                          <w:rFonts w:ascii="Arial" w:hAnsi="Arial"/>
                          <w:sz w:val="16"/>
                        </w:rPr>
                        <w:t>bridget.ngang@kraiburg-tpe.com</w:t>
                      </w:r>
                    </w:hyperlink>
                  </w:p>
                  <w:p w14:paraId="1DFF0CD3" w14:textId="77777777" w:rsidR="00670D07" w:rsidRPr="004201C2" w:rsidRDefault="00670D07" w:rsidP="00670D0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C9BC7C1" w14:textId="77777777" w:rsidR="00670D07" w:rsidRPr="004201C2" w:rsidRDefault="00670D07" w:rsidP="00670D07">
                    <w:pPr>
                      <w:pStyle w:val="BodyTextIndent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b/>
                        <w:i w:val="0"/>
                        <w:sz w:val="16"/>
                      </w:rPr>
                      <w:t>Communications agency</w:t>
                    </w:r>
                  </w:p>
                  <w:p w14:paraId="5F4B0D6E" w14:textId="77777777" w:rsidR="00670D07" w:rsidRPr="00211DFE" w:rsidRDefault="00670D07" w:rsidP="00670D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EMG</w:t>
                    </w:r>
                  </w:p>
                  <w:p w14:paraId="5D4F1864" w14:textId="77777777" w:rsidR="00670D07" w:rsidRPr="00211DFE" w:rsidRDefault="00670D07" w:rsidP="00670D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proofErr w:type="spellStart"/>
                    <w:r>
                      <w:rPr>
                        <w:rFonts w:ascii="Arial" w:hAnsi="Arial"/>
                        <w:sz w:val="16"/>
                      </w:rPr>
                      <w:t>Siria</w:t>
                    </w:r>
                    <w:proofErr w:type="spellEnd"/>
                    <w:r>
                      <w:rPr>
                        <w:rFonts w:ascii="Arial" w:hAnsi="Arial"/>
                        <w:sz w:val="16"/>
                      </w:rPr>
                      <w:t xml:space="preserve"> Nielsen</w:t>
                    </w:r>
                  </w:p>
                  <w:p w14:paraId="3E678F97" w14:textId="77777777" w:rsidR="00670D07" w:rsidRDefault="00670D07" w:rsidP="00670D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Phone +31 164 317036</w:t>
                    </w:r>
                  </w:p>
                  <w:p w14:paraId="25FC76D6" w14:textId="77777777" w:rsidR="00670D07" w:rsidRPr="00211DFE" w:rsidRDefault="00670D07" w:rsidP="00670D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snielsen@emg-marcom.com</w:t>
                    </w:r>
                  </w:p>
                  <w:p w14:paraId="6167C78E" w14:textId="77777777" w:rsidR="00C57EFF" w:rsidRPr="000843CE" w:rsidRDefault="00C57EFF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993"/>
    <w:multiLevelType w:val="multilevel"/>
    <w:tmpl w:val="0E5A0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CD347C"/>
    <w:multiLevelType w:val="hybridMultilevel"/>
    <w:tmpl w:val="89760D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72B4C"/>
    <w:multiLevelType w:val="hybridMultilevel"/>
    <w:tmpl w:val="D80CBC5C"/>
    <w:lvl w:ilvl="0" w:tplc="E840964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53923"/>
    <w:multiLevelType w:val="hybridMultilevel"/>
    <w:tmpl w:val="5C0E0D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E430C"/>
    <w:multiLevelType w:val="hybridMultilevel"/>
    <w:tmpl w:val="44780CFC"/>
    <w:lvl w:ilvl="0" w:tplc="A00C5DD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11662"/>
    <w:multiLevelType w:val="multilevel"/>
    <w:tmpl w:val="A2982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817FFA"/>
    <w:multiLevelType w:val="hybridMultilevel"/>
    <w:tmpl w:val="E1143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932E4"/>
    <w:multiLevelType w:val="hybridMultilevel"/>
    <w:tmpl w:val="2EB67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7F5F43"/>
    <w:multiLevelType w:val="hybridMultilevel"/>
    <w:tmpl w:val="C0F89F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4E38B5"/>
    <w:multiLevelType w:val="hybridMultilevel"/>
    <w:tmpl w:val="8A3EFAEA"/>
    <w:lvl w:ilvl="0" w:tplc="12BE82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2C6B16"/>
    <w:multiLevelType w:val="hybridMultilevel"/>
    <w:tmpl w:val="E9A023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3E5D2D"/>
    <w:multiLevelType w:val="hybridMultilevel"/>
    <w:tmpl w:val="A68CEA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86BF6"/>
    <w:multiLevelType w:val="hybridMultilevel"/>
    <w:tmpl w:val="19F408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044EB2"/>
    <w:multiLevelType w:val="hybridMultilevel"/>
    <w:tmpl w:val="6C58D1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4376D"/>
    <w:multiLevelType w:val="multilevel"/>
    <w:tmpl w:val="3162D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6"/>
  </w:num>
  <w:num w:numId="5">
    <w:abstractNumId w:val="16"/>
  </w:num>
  <w:num w:numId="6">
    <w:abstractNumId w:val="9"/>
  </w:num>
  <w:num w:numId="7">
    <w:abstractNumId w:val="8"/>
  </w:num>
  <w:num w:numId="8">
    <w:abstractNumId w:val="4"/>
  </w:num>
  <w:num w:numId="9">
    <w:abstractNumId w:val="5"/>
  </w:num>
  <w:num w:numId="10">
    <w:abstractNumId w:val="12"/>
  </w:num>
  <w:num w:numId="11">
    <w:abstractNumId w:val="11"/>
  </w:num>
  <w:num w:numId="12">
    <w:abstractNumId w:val="13"/>
  </w:num>
  <w:num w:numId="13">
    <w:abstractNumId w:val="14"/>
  </w:num>
  <w:num w:numId="14">
    <w:abstractNumId w:val="1"/>
  </w:num>
  <w:num w:numId="15">
    <w:abstractNumId w:val="17"/>
  </w:num>
  <w:num w:numId="16">
    <w:abstractNumId w:val="0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A4B"/>
    <w:rsid w:val="00002745"/>
    <w:rsid w:val="0000716B"/>
    <w:rsid w:val="00010D19"/>
    <w:rsid w:val="00010E41"/>
    <w:rsid w:val="00010F92"/>
    <w:rsid w:val="000134F1"/>
    <w:rsid w:val="00015E53"/>
    <w:rsid w:val="00020F93"/>
    <w:rsid w:val="000255B6"/>
    <w:rsid w:val="00026FF0"/>
    <w:rsid w:val="000277F0"/>
    <w:rsid w:val="00034CBE"/>
    <w:rsid w:val="00037F73"/>
    <w:rsid w:val="00041B77"/>
    <w:rsid w:val="0004695A"/>
    <w:rsid w:val="00056B98"/>
    <w:rsid w:val="00057861"/>
    <w:rsid w:val="000613A2"/>
    <w:rsid w:val="000672C5"/>
    <w:rsid w:val="00071236"/>
    <w:rsid w:val="00072FD7"/>
    <w:rsid w:val="000734B0"/>
    <w:rsid w:val="0008142C"/>
    <w:rsid w:val="00083596"/>
    <w:rsid w:val="00083A0B"/>
    <w:rsid w:val="000843CE"/>
    <w:rsid w:val="0008699C"/>
    <w:rsid w:val="00095D0F"/>
    <w:rsid w:val="00096240"/>
    <w:rsid w:val="00096CA7"/>
    <w:rsid w:val="00097749"/>
    <w:rsid w:val="00097D31"/>
    <w:rsid w:val="000A0DF8"/>
    <w:rsid w:val="000A16A5"/>
    <w:rsid w:val="000A4041"/>
    <w:rsid w:val="000A510D"/>
    <w:rsid w:val="000A67F8"/>
    <w:rsid w:val="000A69F8"/>
    <w:rsid w:val="000B180F"/>
    <w:rsid w:val="000B6785"/>
    <w:rsid w:val="000B6A97"/>
    <w:rsid w:val="000B7CBF"/>
    <w:rsid w:val="000C1364"/>
    <w:rsid w:val="000C326A"/>
    <w:rsid w:val="000D0D0C"/>
    <w:rsid w:val="000D12E7"/>
    <w:rsid w:val="000D178A"/>
    <w:rsid w:val="000D3647"/>
    <w:rsid w:val="000D3669"/>
    <w:rsid w:val="000D75FC"/>
    <w:rsid w:val="000E2D1F"/>
    <w:rsid w:val="000E35B4"/>
    <w:rsid w:val="000E580B"/>
    <w:rsid w:val="000E7D1B"/>
    <w:rsid w:val="000F0CFF"/>
    <w:rsid w:val="000F0ED0"/>
    <w:rsid w:val="000F19B7"/>
    <w:rsid w:val="000F2C44"/>
    <w:rsid w:val="000F2DAE"/>
    <w:rsid w:val="000F32CD"/>
    <w:rsid w:val="000F3ADF"/>
    <w:rsid w:val="000F7C99"/>
    <w:rsid w:val="001025C8"/>
    <w:rsid w:val="00110496"/>
    <w:rsid w:val="001126A8"/>
    <w:rsid w:val="0011402B"/>
    <w:rsid w:val="0011449E"/>
    <w:rsid w:val="001246FA"/>
    <w:rsid w:val="0013547E"/>
    <w:rsid w:val="001410A9"/>
    <w:rsid w:val="00144072"/>
    <w:rsid w:val="00144A30"/>
    <w:rsid w:val="001466BC"/>
    <w:rsid w:val="00146E7E"/>
    <w:rsid w:val="001479D4"/>
    <w:rsid w:val="00150CD7"/>
    <w:rsid w:val="0015141B"/>
    <w:rsid w:val="00152F07"/>
    <w:rsid w:val="0015332C"/>
    <w:rsid w:val="00153FC3"/>
    <w:rsid w:val="00156A2A"/>
    <w:rsid w:val="00156D95"/>
    <w:rsid w:val="00157863"/>
    <w:rsid w:val="00163A3D"/>
    <w:rsid w:val="00163E63"/>
    <w:rsid w:val="001655DB"/>
    <w:rsid w:val="00171759"/>
    <w:rsid w:val="0017332B"/>
    <w:rsid w:val="00177ACF"/>
    <w:rsid w:val="00180A3E"/>
    <w:rsid w:val="00180F66"/>
    <w:rsid w:val="00181B4E"/>
    <w:rsid w:val="00181E3C"/>
    <w:rsid w:val="0018778C"/>
    <w:rsid w:val="00187FD5"/>
    <w:rsid w:val="00192BE0"/>
    <w:rsid w:val="001933E9"/>
    <w:rsid w:val="00194B9A"/>
    <w:rsid w:val="00195644"/>
    <w:rsid w:val="001A1A47"/>
    <w:rsid w:val="001A3655"/>
    <w:rsid w:val="001A4BDC"/>
    <w:rsid w:val="001C1240"/>
    <w:rsid w:val="001C129B"/>
    <w:rsid w:val="001C4EAE"/>
    <w:rsid w:val="001C68DC"/>
    <w:rsid w:val="001E0E3C"/>
    <w:rsid w:val="001E40EA"/>
    <w:rsid w:val="001E7B03"/>
    <w:rsid w:val="0020026F"/>
    <w:rsid w:val="00200C87"/>
    <w:rsid w:val="00201710"/>
    <w:rsid w:val="00202FEA"/>
    <w:rsid w:val="002067CF"/>
    <w:rsid w:val="00206948"/>
    <w:rsid w:val="00211DFE"/>
    <w:rsid w:val="002125E5"/>
    <w:rsid w:val="002149FA"/>
    <w:rsid w:val="00216D8A"/>
    <w:rsid w:val="00225FD8"/>
    <w:rsid w:val="0023225A"/>
    <w:rsid w:val="00232C7C"/>
    <w:rsid w:val="00233C23"/>
    <w:rsid w:val="00235BA5"/>
    <w:rsid w:val="002412D4"/>
    <w:rsid w:val="002460D8"/>
    <w:rsid w:val="0025112E"/>
    <w:rsid w:val="00251D82"/>
    <w:rsid w:val="00255785"/>
    <w:rsid w:val="00262DBE"/>
    <w:rsid w:val="002631F5"/>
    <w:rsid w:val="00265043"/>
    <w:rsid w:val="00265861"/>
    <w:rsid w:val="002752E7"/>
    <w:rsid w:val="00286B4A"/>
    <w:rsid w:val="00290773"/>
    <w:rsid w:val="0029752E"/>
    <w:rsid w:val="002A185B"/>
    <w:rsid w:val="002A2A06"/>
    <w:rsid w:val="002A37DD"/>
    <w:rsid w:val="002B038C"/>
    <w:rsid w:val="002B3A55"/>
    <w:rsid w:val="002C4280"/>
    <w:rsid w:val="002C6993"/>
    <w:rsid w:val="002D07E2"/>
    <w:rsid w:val="002F0149"/>
    <w:rsid w:val="002F2061"/>
    <w:rsid w:val="002F563D"/>
    <w:rsid w:val="003007E3"/>
    <w:rsid w:val="00301B91"/>
    <w:rsid w:val="00303E71"/>
    <w:rsid w:val="00307556"/>
    <w:rsid w:val="00322F86"/>
    <w:rsid w:val="00326560"/>
    <w:rsid w:val="00327226"/>
    <w:rsid w:val="003317C1"/>
    <w:rsid w:val="00337E50"/>
    <w:rsid w:val="0034252F"/>
    <w:rsid w:val="00345D42"/>
    <w:rsid w:val="003465CD"/>
    <w:rsid w:val="00347279"/>
    <w:rsid w:val="003475EF"/>
    <w:rsid w:val="00347621"/>
    <w:rsid w:val="00352448"/>
    <w:rsid w:val="00353DF3"/>
    <w:rsid w:val="003661C5"/>
    <w:rsid w:val="00367D21"/>
    <w:rsid w:val="003707FD"/>
    <w:rsid w:val="0037152D"/>
    <w:rsid w:val="003720FA"/>
    <w:rsid w:val="0037310E"/>
    <w:rsid w:val="0037581D"/>
    <w:rsid w:val="0037668F"/>
    <w:rsid w:val="003852C6"/>
    <w:rsid w:val="00385A9C"/>
    <w:rsid w:val="0038707D"/>
    <w:rsid w:val="003907F8"/>
    <w:rsid w:val="00391BCE"/>
    <w:rsid w:val="00394A0E"/>
    <w:rsid w:val="003B3372"/>
    <w:rsid w:val="003C4088"/>
    <w:rsid w:val="003C6DEF"/>
    <w:rsid w:val="003C78DA"/>
    <w:rsid w:val="003D2A50"/>
    <w:rsid w:val="003D5B7D"/>
    <w:rsid w:val="003D5B9E"/>
    <w:rsid w:val="003D7ABE"/>
    <w:rsid w:val="003E2C4F"/>
    <w:rsid w:val="003F452A"/>
    <w:rsid w:val="003F6394"/>
    <w:rsid w:val="003F6453"/>
    <w:rsid w:val="004002A2"/>
    <w:rsid w:val="00403279"/>
    <w:rsid w:val="004042EC"/>
    <w:rsid w:val="004047A2"/>
    <w:rsid w:val="00406C85"/>
    <w:rsid w:val="004146B6"/>
    <w:rsid w:val="004212E8"/>
    <w:rsid w:val="00424BA2"/>
    <w:rsid w:val="00435C61"/>
    <w:rsid w:val="00442597"/>
    <w:rsid w:val="00444C92"/>
    <w:rsid w:val="00447126"/>
    <w:rsid w:val="00452989"/>
    <w:rsid w:val="00456843"/>
    <w:rsid w:val="00456A3B"/>
    <w:rsid w:val="004622D9"/>
    <w:rsid w:val="00465DA0"/>
    <w:rsid w:val="00471A94"/>
    <w:rsid w:val="00481947"/>
    <w:rsid w:val="004822E3"/>
    <w:rsid w:val="004913D5"/>
    <w:rsid w:val="00496B9F"/>
    <w:rsid w:val="004A62E0"/>
    <w:rsid w:val="004A6B91"/>
    <w:rsid w:val="004B7EBA"/>
    <w:rsid w:val="004C00A2"/>
    <w:rsid w:val="004C54DB"/>
    <w:rsid w:val="004C6E24"/>
    <w:rsid w:val="004D3FB7"/>
    <w:rsid w:val="004D5BAF"/>
    <w:rsid w:val="004E1E0F"/>
    <w:rsid w:val="004E32FE"/>
    <w:rsid w:val="004E4AC2"/>
    <w:rsid w:val="004E4AF6"/>
    <w:rsid w:val="004F36AD"/>
    <w:rsid w:val="00502615"/>
    <w:rsid w:val="0050419E"/>
    <w:rsid w:val="005058E1"/>
    <w:rsid w:val="00510CE3"/>
    <w:rsid w:val="00511B32"/>
    <w:rsid w:val="00517EC7"/>
    <w:rsid w:val="00521084"/>
    <w:rsid w:val="00526A4B"/>
    <w:rsid w:val="00527510"/>
    <w:rsid w:val="005275DB"/>
    <w:rsid w:val="005300E2"/>
    <w:rsid w:val="0053091F"/>
    <w:rsid w:val="00534B6F"/>
    <w:rsid w:val="00542F64"/>
    <w:rsid w:val="005504A2"/>
    <w:rsid w:val="00550C61"/>
    <w:rsid w:val="00551B9B"/>
    <w:rsid w:val="0055418D"/>
    <w:rsid w:val="00572518"/>
    <w:rsid w:val="005741D7"/>
    <w:rsid w:val="0059553E"/>
    <w:rsid w:val="00596A6B"/>
    <w:rsid w:val="005A141C"/>
    <w:rsid w:val="005C4532"/>
    <w:rsid w:val="005D467D"/>
    <w:rsid w:val="005E1C3F"/>
    <w:rsid w:val="0060194A"/>
    <w:rsid w:val="006074FF"/>
    <w:rsid w:val="00607F5D"/>
    <w:rsid w:val="00610F2F"/>
    <w:rsid w:val="00614013"/>
    <w:rsid w:val="00617104"/>
    <w:rsid w:val="00617C43"/>
    <w:rsid w:val="006216CB"/>
    <w:rsid w:val="006241B5"/>
    <w:rsid w:val="00625735"/>
    <w:rsid w:val="006466ED"/>
    <w:rsid w:val="00646C28"/>
    <w:rsid w:val="00651B91"/>
    <w:rsid w:val="00656148"/>
    <w:rsid w:val="00661BAB"/>
    <w:rsid w:val="00666EA8"/>
    <w:rsid w:val="006709AB"/>
    <w:rsid w:val="00670D07"/>
    <w:rsid w:val="00673E57"/>
    <w:rsid w:val="00675266"/>
    <w:rsid w:val="006825E7"/>
    <w:rsid w:val="00696A39"/>
    <w:rsid w:val="006A7575"/>
    <w:rsid w:val="006B0D90"/>
    <w:rsid w:val="006B1DAF"/>
    <w:rsid w:val="006B33D8"/>
    <w:rsid w:val="006B391A"/>
    <w:rsid w:val="006B6B15"/>
    <w:rsid w:val="006C066C"/>
    <w:rsid w:val="006C0FF7"/>
    <w:rsid w:val="006D0902"/>
    <w:rsid w:val="006D09EB"/>
    <w:rsid w:val="006E4B80"/>
    <w:rsid w:val="006E4F60"/>
    <w:rsid w:val="006E65CF"/>
    <w:rsid w:val="006F4634"/>
    <w:rsid w:val="006F50CF"/>
    <w:rsid w:val="006F5512"/>
    <w:rsid w:val="006F69ED"/>
    <w:rsid w:val="006F6BCE"/>
    <w:rsid w:val="00705AA5"/>
    <w:rsid w:val="00707469"/>
    <w:rsid w:val="0071465B"/>
    <w:rsid w:val="00715195"/>
    <w:rsid w:val="0071575E"/>
    <w:rsid w:val="00716873"/>
    <w:rsid w:val="00717F28"/>
    <w:rsid w:val="00722A47"/>
    <w:rsid w:val="00724DF8"/>
    <w:rsid w:val="007403D7"/>
    <w:rsid w:val="00741A91"/>
    <w:rsid w:val="00741B8F"/>
    <w:rsid w:val="0074380A"/>
    <w:rsid w:val="00744F3B"/>
    <w:rsid w:val="00754315"/>
    <w:rsid w:val="00764BC0"/>
    <w:rsid w:val="007700EC"/>
    <w:rsid w:val="007741F6"/>
    <w:rsid w:val="007759A1"/>
    <w:rsid w:val="00777B2F"/>
    <w:rsid w:val="00777D2B"/>
    <w:rsid w:val="0078239C"/>
    <w:rsid w:val="007831E2"/>
    <w:rsid w:val="00784C57"/>
    <w:rsid w:val="00795187"/>
    <w:rsid w:val="007A16C2"/>
    <w:rsid w:val="007B1354"/>
    <w:rsid w:val="007B4C2D"/>
    <w:rsid w:val="007B785F"/>
    <w:rsid w:val="007C29EC"/>
    <w:rsid w:val="007D0B76"/>
    <w:rsid w:val="007D30B0"/>
    <w:rsid w:val="007D7444"/>
    <w:rsid w:val="007E5516"/>
    <w:rsid w:val="007E6578"/>
    <w:rsid w:val="007F0CED"/>
    <w:rsid w:val="007F1877"/>
    <w:rsid w:val="007F1B8B"/>
    <w:rsid w:val="007F3DBF"/>
    <w:rsid w:val="007F513A"/>
    <w:rsid w:val="007F55EF"/>
    <w:rsid w:val="00800E07"/>
    <w:rsid w:val="008076DE"/>
    <w:rsid w:val="008129CD"/>
    <w:rsid w:val="008151E1"/>
    <w:rsid w:val="008226AB"/>
    <w:rsid w:val="00836F31"/>
    <w:rsid w:val="00847123"/>
    <w:rsid w:val="008519D9"/>
    <w:rsid w:val="00855626"/>
    <w:rsid w:val="0085771F"/>
    <w:rsid w:val="00861B00"/>
    <w:rsid w:val="00863888"/>
    <w:rsid w:val="0088592F"/>
    <w:rsid w:val="00885E31"/>
    <w:rsid w:val="00892408"/>
    <w:rsid w:val="00893ECA"/>
    <w:rsid w:val="0089741F"/>
    <w:rsid w:val="00897E77"/>
    <w:rsid w:val="008A35BC"/>
    <w:rsid w:val="008B1D69"/>
    <w:rsid w:val="008B1F30"/>
    <w:rsid w:val="008B2E96"/>
    <w:rsid w:val="008B6AFF"/>
    <w:rsid w:val="008C421E"/>
    <w:rsid w:val="008C43CA"/>
    <w:rsid w:val="008C7462"/>
    <w:rsid w:val="008D21B6"/>
    <w:rsid w:val="008D524E"/>
    <w:rsid w:val="008D6339"/>
    <w:rsid w:val="008E3539"/>
    <w:rsid w:val="008E5B5F"/>
    <w:rsid w:val="008F0012"/>
    <w:rsid w:val="008F181C"/>
    <w:rsid w:val="008F5FB4"/>
    <w:rsid w:val="00901F33"/>
    <w:rsid w:val="00923D2E"/>
    <w:rsid w:val="00937972"/>
    <w:rsid w:val="0094177E"/>
    <w:rsid w:val="0094276D"/>
    <w:rsid w:val="00944DD0"/>
    <w:rsid w:val="00947D55"/>
    <w:rsid w:val="00960477"/>
    <w:rsid w:val="00964C40"/>
    <w:rsid w:val="009750D6"/>
    <w:rsid w:val="00975999"/>
    <w:rsid w:val="00980CAF"/>
    <w:rsid w:val="00980DBB"/>
    <w:rsid w:val="00980DE8"/>
    <w:rsid w:val="009912B5"/>
    <w:rsid w:val="00993578"/>
    <w:rsid w:val="00997F55"/>
    <w:rsid w:val="009A0533"/>
    <w:rsid w:val="009B087E"/>
    <w:rsid w:val="009B1683"/>
    <w:rsid w:val="009B1A17"/>
    <w:rsid w:val="009B1D4B"/>
    <w:rsid w:val="009B2597"/>
    <w:rsid w:val="009C3C86"/>
    <w:rsid w:val="009D0006"/>
    <w:rsid w:val="009D1170"/>
    <w:rsid w:val="009E39D4"/>
    <w:rsid w:val="009E74A0"/>
    <w:rsid w:val="009E7BB5"/>
    <w:rsid w:val="009F3E54"/>
    <w:rsid w:val="009F4FF5"/>
    <w:rsid w:val="00A07B65"/>
    <w:rsid w:val="00A16387"/>
    <w:rsid w:val="00A221D4"/>
    <w:rsid w:val="00A2616A"/>
    <w:rsid w:val="00A26C5C"/>
    <w:rsid w:val="00A3461E"/>
    <w:rsid w:val="00A36E36"/>
    <w:rsid w:val="00A36E6E"/>
    <w:rsid w:val="00A42A80"/>
    <w:rsid w:val="00A4372D"/>
    <w:rsid w:val="00A57CD6"/>
    <w:rsid w:val="00A57E2B"/>
    <w:rsid w:val="00A67EC5"/>
    <w:rsid w:val="00A709B8"/>
    <w:rsid w:val="00A77845"/>
    <w:rsid w:val="00A80021"/>
    <w:rsid w:val="00A80411"/>
    <w:rsid w:val="00A805C3"/>
    <w:rsid w:val="00A805F6"/>
    <w:rsid w:val="00A8093A"/>
    <w:rsid w:val="00A828AA"/>
    <w:rsid w:val="00A832FB"/>
    <w:rsid w:val="00A8619A"/>
    <w:rsid w:val="00A86261"/>
    <w:rsid w:val="00AA093C"/>
    <w:rsid w:val="00AB3259"/>
    <w:rsid w:val="00AB339D"/>
    <w:rsid w:val="00AB3EF9"/>
    <w:rsid w:val="00AB48F2"/>
    <w:rsid w:val="00AB5EC0"/>
    <w:rsid w:val="00AB73E8"/>
    <w:rsid w:val="00AC2022"/>
    <w:rsid w:val="00AC314C"/>
    <w:rsid w:val="00AD13B3"/>
    <w:rsid w:val="00AD14F9"/>
    <w:rsid w:val="00AD387C"/>
    <w:rsid w:val="00AD58F6"/>
    <w:rsid w:val="00AE2EFE"/>
    <w:rsid w:val="00AE54F4"/>
    <w:rsid w:val="00AE5643"/>
    <w:rsid w:val="00AF10E5"/>
    <w:rsid w:val="00AF26A9"/>
    <w:rsid w:val="00AF66DB"/>
    <w:rsid w:val="00AF706E"/>
    <w:rsid w:val="00AF745B"/>
    <w:rsid w:val="00B0521F"/>
    <w:rsid w:val="00B05404"/>
    <w:rsid w:val="00B06058"/>
    <w:rsid w:val="00B060D0"/>
    <w:rsid w:val="00B07C76"/>
    <w:rsid w:val="00B11FC0"/>
    <w:rsid w:val="00B12B0D"/>
    <w:rsid w:val="00B17750"/>
    <w:rsid w:val="00B203DB"/>
    <w:rsid w:val="00B20D0E"/>
    <w:rsid w:val="00B21133"/>
    <w:rsid w:val="00B3363D"/>
    <w:rsid w:val="00B404DB"/>
    <w:rsid w:val="00B40645"/>
    <w:rsid w:val="00B4167C"/>
    <w:rsid w:val="00B43FD8"/>
    <w:rsid w:val="00B443B2"/>
    <w:rsid w:val="00B53CD2"/>
    <w:rsid w:val="00B62EA8"/>
    <w:rsid w:val="00B6513E"/>
    <w:rsid w:val="00B676DB"/>
    <w:rsid w:val="00B70A65"/>
    <w:rsid w:val="00B71FAC"/>
    <w:rsid w:val="00B721F8"/>
    <w:rsid w:val="00B7270B"/>
    <w:rsid w:val="00B77A86"/>
    <w:rsid w:val="00B80544"/>
    <w:rsid w:val="00B81B58"/>
    <w:rsid w:val="00B82555"/>
    <w:rsid w:val="00B836A8"/>
    <w:rsid w:val="00B84BAA"/>
    <w:rsid w:val="00B932C2"/>
    <w:rsid w:val="00B93355"/>
    <w:rsid w:val="00BC1A81"/>
    <w:rsid w:val="00BC43F8"/>
    <w:rsid w:val="00BC74AE"/>
    <w:rsid w:val="00BE3062"/>
    <w:rsid w:val="00BE38A4"/>
    <w:rsid w:val="00BE4D66"/>
    <w:rsid w:val="00BE67BA"/>
    <w:rsid w:val="00BF28D4"/>
    <w:rsid w:val="00BF4384"/>
    <w:rsid w:val="00BF4752"/>
    <w:rsid w:val="00C0054B"/>
    <w:rsid w:val="00C00D1B"/>
    <w:rsid w:val="00C05E42"/>
    <w:rsid w:val="00C06224"/>
    <w:rsid w:val="00C10035"/>
    <w:rsid w:val="00C11A8A"/>
    <w:rsid w:val="00C11EAB"/>
    <w:rsid w:val="00C13C1C"/>
    <w:rsid w:val="00C14C7D"/>
    <w:rsid w:val="00C14DDE"/>
    <w:rsid w:val="00C15CA8"/>
    <w:rsid w:val="00C1689C"/>
    <w:rsid w:val="00C17174"/>
    <w:rsid w:val="00C24DC3"/>
    <w:rsid w:val="00C24EF6"/>
    <w:rsid w:val="00C258BE"/>
    <w:rsid w:val="00C30003"/>
    <w:rsid w:val="00C302C7"/>
    <w:rsid w:val="00C33B05"/>
    <w:rsid w:val="00C344EE"/>
    <w:rsid w:val="00C363E4"/>
    <w:rsid w:val="00C44BEB"/>
    <w:rsid w:val="00C566EF"/>
    <w:rsid w:val="00C57EFF"/>
    <w:rsid w:val="00C6220F"/>
    <w:rsid w:val="00C70EBC"/>
    <w:rsid w:val="00C72B5E"/>
    <w:rsid w:val="00C7489B"/>
    <w:rsid w:val="00C74D98"/>
    <w:rsid w:val="00C76ACC"/>
    <w:rsid w:val="00C8056E"/>
    <w:rsid w:val="00C8574F"/>
    <w:rsid w:val="00C9415B"/>
    <w:rsid w:val="00C94383"/>
    <w:rsid w:val="00C94E7F"/>
    <w:rsid w:val="00C95294"/>
    <w:rsid w:val="00C97AAF"/>
    <w:rsid w:val="00CA25C1"/>
    <w:rsid w:val="00CA7C77"/>
    <w:rsid w:val="00CB6E1D"/>
    <w:rsid w:val="00CC22B6"/>
    <w:rsid w:val="00CC2BDA"/>
    <w:rsid w:val="00CD0332"/>
    <w:rsid w:val="00CE3169"/>
    <w:rsid w:val="00CE37DF"/>
    <w:rsid w:val="00CE6C93"/>
    <w:rsid w:val="00CF1F82"/>
    <w:rsid w:val="00CF3B63"/>
    <w:rsid w:val="00CF47BA"/>
    <w:rsid w:val="00CF771F"/>
    <w:rsid w:val="00D01BC7"/>
    <w:rsid w:val="00D06495"/>
    <w:rsid w:val="00D14F71"/>
    <w:rsid w:val="00D2192F"/>
    <w:rsid w:val="00D238FD"/>
    <w:rsid w:val="00D3475A"/>
    <w:rsid w:val="00D34D49"/>
    <w:rsid w:val="00D34EF7"/>
    <w:rsid w:val="00D3501A"/>
    <w:rsid w:val="00D35F40"/>
    <w:rsid w:val="00D41761"/>
    <w:rsid w:val="00D43A14"/>
    <w:rsid w:val="00D50D0C"/>
    <w:rsid w:val="00D53E57"/>
    <w:rsid w:val="00D619E2"/>
    <w:rsid w:val="00D625E9"/>
    <w:rsid w:val="00D64535"/>
    <w:rsid w:val="00D72CC8"/>
    <w:rsid w:val="00D75413"/>
    <w:rsid w:val="00D81EBA"/>
    <w:rsid w:val="00D81F17"/>
    <w:rsid w:val="00D821DB"/>
    <w:rsid w:val="00D86745"/>
    <w:rsid w:val="00D94D3A"/>
    <w:rsid w:val="00D9749E"/>
    <w:rsid w:val="00DA2576"/>
    <w:rsid w:val="00DA410E"/>
    <w:rsid w:val="00DB2468"/>
    <w:rsid w:val="00DB4319"/>
    <w:rsid w:val="00DC10C6"/>
    <w:rsid w:val="00DC32CA"/>
    <w:rsid w:val="00DF732A"/>
    <w:rsid w:val="00DF7E7B"/>
    <w:rsid w:val="00E00D7B"/>
    <w:rsid w:val="00E039D8"/>
    <w:rsid w:val="00E1397D"/>
    <w:rsid w:val="00E15FAC"/>
    <w:rsid w:val="00E1744E"/>
    <w:rsid w:val="00E17CAC"/>
    <w:rsid w:val="00E24AAB"/>
    <w:rsid w:val="00E2550F"/>
    <w:rsid w:val="00E3040F"/>
    <w:rsid w:val="00E42A8A"/>
    <w:rsid w:val="00E43F3C"/>
    <w:rsid w:val="00E45278"/>
    <w:rsid w:val="00E461BD"/>
    <w:rsid w:val="00E46516"/>
    <w:rsid w:val="00E533F6"/>
    <w:rsid w:val="00E61D22"/>
    <w:rsid w:val="00E74518"/>
    <w:rsid w:val="00E75AF6"/>
    <w:rsid w:val="00E908C9"/>
    <w:rsid w:val="00E92481"/>
    <w:rsid w:val="00E96B49"/>
    <w:rsid w:val="00EA312B"/>
    <w:rsid w:val="00EA504E"/>
    <w:rsid w:val="00EA51B8"/>
    <w:rsid w:val="00EA758A"/>
    <w:rsid w:val="00EA7CFC"/>
    <w:rsid w:val="00EB5829"/>
    <w:rsid w:val="00EB7203"/>
    <w:rsid w:val="00EC0C04"/>
    <w:rsid w:val="00EC4009"/>
    <w:rsid w:val="00EC5F04"/>
    <w:rsid w:val="00EC64EC"/>
    <w:rsid w:val="00EC78BF"/>
    <w:rsid w:val="00ED3AA3"/>
    <w:rsid w:val="00ED7A78"/>
    <w:rsid w:val="00EE16CF"/>
    <w:rsid w:val="00EF5242"/>
    <w:rsid w:val="00F024C9"/>
    <w:rsid w:val="00F03ADD"/>
    <w:rsid w:val="00F03C2D"/>
    <w:rsid w:val="00F0441B"/>
    <w:rsid w:val="00F10354"/>
    <w:rsid w:val="00F11E25"/>
    <w:rsid w:val="00F125F3"/>
    <w:rsid w:val="00F14DFB"/>
    <w:rsid w:val="00F17511"/>
    <w:rsid w:val="00F20F7E"/>
    <w:rsid w:val="00F211D2"/>
    <w:rsid w:val="00F23055"/>
    <w:rsid w:val="00F3020C"/>
    <w:rsid w:val="00F33088"/>
    <w:rsid w:val="00F448CD"/>
    <w:rsid w:val="00F50B59"/>
    <w:rsid w:val="00F510E8"/>
    <w:rsid w:val="00F51B5F"/>
    <w:rsid w:val="00F540D8"/>
    <w:rsid w:val="00F54B39"/>
    <w:rsid w:val="00F54D5B"/>
    <w:rsid w:val="00F56344"/>
    <w:rsid w:val="00F575EC"/>
    <w:rsid w:val="00F82E36"/>
    <w:rsid w:val="00F857CD"/>
    <w:rsid w:val="00F86271"/>
    <w:rsid w:val="00F90285"/>
    <w:rsid w:val="00F93825"/>
    <w:rsid w:val="00F95899"/>
    <w:rsid w:val="00F97DC4"/>
    <w:rsid w:val="00FA0186"/>
    <w:rsid w:val="00FA01F2"/>
    <w:rsid w:val="00FA13B7"/>
    <w:rsid w:val="00FA1F87"/>
    <w:rsid w:val="00FA1FFC"/>
    <w:rsid w:val="00FA2F9D"/>
    <w:rsid w:val="00FB082E"/>
    <w:rsid w:val="00FB6011"/>
    <w:rsid w:val="00FC2929"/>
    <w:rsid w:val="00FC50D1"/>
    <w:rsid w:val="00FD0A8A"/>
    <w:rsid w:val="00FD709F"/>
    <w:rsid w:val="00FE1FAD"/>
    <w:rsid w:val="00FE7558"/>
    <w:rsid w:val="00FF29B4"/>
    <w:rsid w:val="00FF4441"/>
    <w:rsid w:val="00FF5DF8"/>
    <w:rsid w:val="00FF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A541D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0D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0D0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table" w:styleId="TableGrid">
    <w:name w:val="Table Grid"/>
    <w:basedOn w:val="TableNormal"/>
    <w:uiPriority w:val="59"/>
    <w:rsid w:val="0021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C57E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0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2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7A402-1104-4047-BB82-C1515F26F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400</Words>
  <Characters>2286</Characters>
  <Application>Microsoft Office Word</Application>
  <DocSecurity>0</DocSecurity>
  <Lines>19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2021-08-03T07:46:00Z</dcterms:created>
  <dcterms:modified xsi:type="dcterms:W3CDTF">2021-08-06T09:50:00Z</dcterms:modified>
</cp:coreProperties>
</file>