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89E57" w14:textId="608D4EAB" w:rsidR="008151E1" w:rsidRPr="00DA0747" w:rsidRDefault="00DA0747" w:rsidP="00E54142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DA0747">
        <w:rPr>
          <w:rFonts w:ascii="Arial" w:eastAsia="NanumGothic" w:hAnsi="Arial" w:cs="Arial"/>
          <w:bCs/>
          <w:sz w:val="20"/>
          <w:szCs w:val="20"/>
          <w:lang w:eastAsia="ko-KR"/>
        </w:rPr>
        <w:t>KRAIBURG TPE (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>크라이버그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>티피이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) 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>와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>함께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>낭비는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>줄이고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>편리함을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>더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>하세요</w:t>
      </w:r>
      <w:r w:rsidR="00E54142" w:rsidRPr="00DA0747">
        <w:rPr>
          <w:rFonts w:ascii="Arial" w:eastAsia="NanumGothic" w:hAnsi="Arial" w:cs="Arial"/>
          <w:bCs/>
          <w:sz w:val="20"/>
          <w:szCs w:val="20"/>
          <w:lang w:eastAsia="ko-KR"/>
        </w:rPr>
        <w:t>.</w:t>
      </w:r>
    </w:p>
    <w:p w14:paraId="3E86D4CF" w14:textId="3A05BC89" w:rsidR="00716873" w:rsidRPr="00DA0747" w:rsidRDefault="00E54142" w:rsidP="00E54142">
      <w:pPr>
        <w:keepLines/>
        <w:spacing w:after="0"/>
        <w:ind w:right="1701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죄책감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없이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커피를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즐기세요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: TPE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로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만든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재사용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E7A1B" w:rsidRPr="00DA0747">
        <w:rPr>
          <w:rFonts w:ascii="Arial" w:eastAsia="NanumGothic" w:hAnsi="Arial" w:cs="Arial"/>
          <w:b/>
          <w:sz w:val="20"/>
          <w:szCs w:val="20"/>
          <w:lang w:eastAsia="ko-KR"/>
        </w:rPr>
        <w:t>가능한</w:t>
      </w:r>
      <w:r w:rsidR="001E7A1B"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커피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컵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뚜껑을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사용하세요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.</w:t>
      </w:r>
    </w:p>
    <w:p w14:paraId="4F71F1C6" w14:textId="77777777" w:rsidR="00DA0747" w:rsidRDefault="00DA0747" w:rsidP="00E54142">
      <w:pPr>
        <w:keepLines/>
        <w:spacing w:after="0"/>
        <w:ind w:right="1701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</w:p>
    <w:p w14:paraId="49791F53" w14:textId="6AC62B24" w:rsidR="00716873" w:rsidRPr="00DA0747" w:rsidRDefault="00E54142" w:rsidP="00E54142">
      <w:pPr>
        <w:keepLines/>
        <w:spacing w:after="0"/>
        <w:ind w:right="1701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지속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가능성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,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편리함과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즐거움은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이제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더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이상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모순이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되지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않습니다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.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제조업체는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이에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대응하고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있습니다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.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예를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들어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,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커피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머그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및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컵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용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최초의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재사용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가능한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뚜껑을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개발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한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독일의</w:t>
      </w:r>
      <w:r w:rsidR="00F725AB"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F725AB" w:rsidRPr="00DA0747">
        <w:rPr>
          <w:rFonts w:ascii="Arial" w:eastAsia="NanumGothic" w:hAnsi="Arial" w:cs="Arial"/>
          <w:b/>
          <w:sz w:val="20"/>
          <w:szCs w:val="20"/>
          <w:lang w:eastAsia="ko-KR"/>
        </w:rPr>
        <w:t>스타트업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카이도스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주식회사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(Cadios GmbH</w:t>
      </w:r>
      <w:r w:rsidR="00F725AB" w:rsidRPr="00DA0747">
        <w:rPr>
          <w:rFonts w:ascii="Arial" w:eastAsia="NanumGothic" w:hAnsi="Arial" w:cs="Arial"/>
          <w:b/>
          <w:sz w:val="20"/>
          <w:szCs w:val="20"/>
          <w:lang w:eastAsia="ko-KR"/>
        </w:rPr>
        <w:t>)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가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E7A1B" w:rsidRPr="00DA0747">
        <w:rPr>
          <w:rFonts w:ascii="Arial" w:eastAsia="NanumGothic" w:hAnsi="Arial" w:cs="Arial"/>
          <w:b/>
          <w:sz w:val="20"/>
          <w:szCs w:val="20"/>
          <w:lang w:eastAsia="ko-KR"/>
        </w:rPr>
        <w:t>있습니다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. TPE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로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만든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원뿔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모양의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뚜껑은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가장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일반적인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가정용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컵에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적합하며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F725AB" w:rsidRPr="00DA0747">
        <w:rPr>
          <w:rFonts w:ascii="Arial" w:eastAsia="NanumGothic" w:hAnsi="Arial" w:cs="Arial"/>
          <w:b/>
          <w:sz w:val="20"/>
          <w:szCs w:val="20"/>
          <w:lang w:eastAsia="ko-KR"/>
        </w:rPr>
        <w:t>높은</w:t>
      </w:r>
      <w:r w:rsidR="00F725AB"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F725AB" w:rsidRPr="00DA0747">
        <w:rPr>
          <w:rFonts w:ascii="Arial" w:eastAsia="NanumGothic" w:hAnsi="Arial" w:cs="Arial"/>
          <w:b/>
          <w:sz w:val="20"/>
          <w:szCs w:val="20"/>
          <w:lang w:eastAsia="ko-KR"/>
        </w:rPr>
        <w:t>내구성으로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폐기물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감소에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지속적인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기여를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할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수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있습니다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. "Udo"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뚜껑은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다양한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색상으로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제공되며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요청</w:t>
      </w:r>
      <w:r w:rsidR="00F725AB"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시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맞춤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제작할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수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있습니다</w:t>
      </w:r>
      <w:r w:rsidRPr="00DA0747">
        <w:rPr>
          <w:rFonts w:ascii="Arial" w:eastAsia="NanumGothic" w:hAnsi="Arial" w:cs="Arial"/>
          <w:b/>
          <w:sz w:val="20"/>
          <w:szCs w:val="20"/>
          <w:lang w:eastAsia="ko-KR"/>
        </w:rPr>
        <w:t>.</w:t>
      </w:r>
    </w:p>
    <w:p w14:paraId="127D44D4" w14:textId="77777777" w:rsidR="00DA0747" w:rsidRDefault="00DA0747" w:rsidP="00E54142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</w:p>
    <w:p w14:paraId="7C9E53E4" w14:textId="2C486769" w:rsidR="00F725AB" w:rsidRPr="003330B3" w:rsidRDefault="00F725AB" w:rsidP="003330B3">
      <w:pPr>
        <w:ind w:right="1700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2021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년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7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월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3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일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3330B3" w:rsidRPr="003330B3">
        <w:rPr>
          <w:rFonts w:ascii="Arial" w:eastAsia="NanumGothic" w:hAnsi="Arial" w:cs="Arial"/>
          <w:sz w:val="20"/>
          <w:szCs w:val="20"/>
          <w:lang w:val="en-MY" w:eastAsia="ko-KR" w:bidi="ar-SA"/>
        </w:rPr>
        <w:t>유럽</w:t>
      </w:r>
      <w:r w:rsidR="003330B3" w:rsidRPr="003330B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3330B3" w:rsidRPr="003330B3">
        <w:rPr>
          <w:rFonts w:ascii="Arial" w:eastAsia="NanumGothic" w:hAnsi="Arial" w:cs="Arial"/>
          <w:sz w:val="20"/>
          <w:szCs w:val="20"/>
          <w:lang w:val="en-MY" w:eastAsia="ko-KR" w:bidi="ar-SA"/>
        </w:rPr>
        <w:t>지역에서의</w:t>
      </w:r>
      <w:r w:rsidR="003330B3" w:rsidRPr="003330B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3330B3" w:rsidRPr="003330B3">
        <w:rPr>
          <w:rFonts w:ascii="Arial" w:eastAsia="NanumGothic" w:hAnsi="Arial" w:cs="Arial"/>
          <w:sz w:val="20"/>
          <w:szCs w:val="20"/>
          <w:lang w:val="en-MY" w:eastAsia="zh-CN" w:bidi="ar-SA"/>
        </w:rPr>
        <w:t>기한이</w:t>
      </w:r>
      <w:r w:rsidR="003330B3" w:rsidRPr="003330B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3330B3" w:rsidRPr="003330B3">
        <w:rPr>
          <w:rFonts w:ascii="Arial" w:eastAsia="NanumGothic" w:hAnsi="Arial" w:cs="Arial" w:hint="eastAsia"/>
          <w:sz w:val="20"/>
          <w:szCs w:val="20"/>
          <w:lang w:val="en-MY" w:eastAsia="ko-KR" w:bidi="ar-SA"/>
        </w:rPr>
        <w:t>다가오면서</w:t>
      </w:r>
      <w:r w:rsidR="003330B3" w:rsidRPr="003330B3">
        <w:rPr>
          <w:rFonts w:ascii="Arial" w:eastAsia="NanumGothic" w:hAnsi="Arial" w:cs="Arial"/>
          <w:sz w:val="20"/>
          <w:szCs w:val="20"/>
          <w:lang w:val="en-MY" w:eastAsia="ko-KR" w:bidi="ar-SA"/>
        </w:rPr>
        <w:t>,</w:t>
      </w:r>
      <w:r w:rsidR="003330B3" w:rsidRPr="003330B3">
        <w:rPr>
          <w:rFonts w:ascii="Arial" w:eastAsia="NanumGothic" w:hAnsi="Arial" w:cs="Arial" w:hint="eastAsia"/>
          <w:bCs/>
          <w:sz w:val="20"/>
          <w:szCs w:val="20"/>
          <w:lang w:eastAsia="ko-KR"/>
        </w:rPr>
        <w:t xml:space="preserve"> </w:t>
      </w:r>
      <w:r w:rsidR="003330B3" w:rsidRPr="003330B3">
        <w:rPr>
          <w:rFonts w:ascii="Arial" w:eastAsia="NanumGothic" w:hAnsi="Arial" w:cs="Arial" w:hint="eastAsia"/>
          <w:bCs/>
          <w:sz w:val="20"/>
          <w:szCs w:val="20"/>
          <w:lang w:eastAsia="ko-KR"/>
        </w:rPr>
        <w:t>가능한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한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지속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가능한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테이크아웃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식품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부문의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스마트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솔루션에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대한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수요가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여전히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높습니다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해양과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환경을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보호하기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위</w:t>
      </w:r>
      <w:r w:rsidR="001E7A1B" w:rsidRPr="003330B3">
        <w:rPr>
          <w:rFonts w:ascii="Arial" w:eastAsia="NanumGothic" w:hAnsi="Arial" w:cs="Arial"/>
          <w:bCs/>
          <w:sz w:val="20"/>
          <w:szCs w:val="20"/>
          <w:lang w:eastAsia="ko-KR"/>
        </w:rPr>
        <w:t>한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일회용품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판매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금지가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D18EE"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이</w:t>
      </w:r>
      <w:r w:rsidR="000D18EE"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D18EE"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마감일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에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영향을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미칩니다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이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금지령은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빨대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,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스틱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,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면봉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,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식기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및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일회용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컵과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같은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일회용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제품에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적용됩니다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이미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많은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대체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제품들이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있지만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대부분</w:t>
      </w:r>
      <w:r w:rsidR="000D18EE"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은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재활용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가능한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커피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컵과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같은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새로운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제품으로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완전히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교체됩니다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이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문제를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해결하기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위해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독일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회사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카이도스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(Cadios)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는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기후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중립적인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공정으로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독일에서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제조된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최초의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재사용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가능한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커피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컵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뚜껑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"Udo"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를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개발했습니다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독일에서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생산되는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TPE </w:t>
      </w:r>
      <w:r w:rsidR="001E7A1B"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소재는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공정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내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재활용을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통해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기술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생산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주기로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되돌릴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수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있습니다</w:t>
      </w:r>
      <w:r w:rsidRPr="003330B3">
        <w:rPr>
          <w:rFonts w:ascii="Arial" w:eastAsia="NanumGothic" w:hAnsi="Arial" w:cs="Arial"/>
          <w:bCs/>
          <w:sz w:val="20"/>
          <w:szCs w:val="20"/>
          <w:lang w:eastAsia="ko-KR"/>
        </w:rPr>
        <w:t>.</w:t>
      </w:r>
    </w:p>
    <w:p w14:paraId="71D5B6B3" w14:textId="77777777" w:rsidR="00EB5829" w:rsidRPr="00DA0747" w:rsidRDefault="00EB5829" w:rsidP="00E54142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</w:p>
    <w:p w14:paraId="4F6606E7" w14:textId="4E6939A1" w:rsidR="000D18EE" w:rsidRPr="00DA0747" w:rsidRDefault="000D18EE" w:rsidP="00E54142">
      <w:pPr>
        <w:keepLines/>
        <w:spacing w:after="0"/>
        <w:ind w:right="1701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“Udo”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의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제작자는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지속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가능성과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품질을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작업의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중심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목표로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여기기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때문에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소재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선택은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DA0747"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KRAIBURG TPE (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크라이버그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티피이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)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의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포트폴리오에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있는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1E7A1B"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제품을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선호했습니다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.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할로겐이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없는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THERMOLAST® K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제품은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특히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일상적인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사용에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적합하며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장기간에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걸쳐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고품질을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잃지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않고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적절한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내구성을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제공합니다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.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이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1E7A1B"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제품은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또한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부드러운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촉감의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표면을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가지고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있어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1E7A1B"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그립감이</w:t>
      </w:r>
      <w:r w:rsidR="001E7A1B"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매우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편안하면서도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미끄럼</w:t>
      </w:r>
      <w:r w:rsidR="001E7A1B"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1E7A1B"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방지의</w:t>
      </w:r>
      <w:r w:rsidR="001E7A1B"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1E7A1B"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특성을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제공합니다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. TPE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는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원하는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방식으로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맞춤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색상을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지정할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수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있으며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레이저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기술을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사용하여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회사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로고를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넣을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수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있습니다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.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우수한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기계적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특성과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우수한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압축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변형율로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사용자의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요구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사항을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충족합니다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.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사용한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1E7A1B"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제품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의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추가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장점은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다음과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같습니다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.</w:t>
      </w:r>
    </w:p>
    <w:p w14:paraId="53E0F7FD" w14:textId="77777777" w:rsidR="007A16C2" w:rsidRPr="00DA0747" w:rsidRDefault="007A16C2" w:rsidP="00E54142">
      <w:pPr>
        <w:keepLines/>
        <w:spacing w:after="0"/>
        <w:ind w:right="1701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78969899" w14:textId="647ED494" w:rsidR="007403D7" w:rsidRPr="00DA0747" w:rsidRDefault="0066281D" w:rsidP="00E54142">
      <w:pPr>
        <w:pStyle w:val="ListParagraph"/>
        <w:keepLines/>
        <w:numPr>
          <w:ilvl w:val="0"/>
          <w:numId w:val="14"/>
        </w:numPr>
        <w:spacing w:line="276" w:lineRule="auto"/>
        <w:ind w:right="1701"/>
        <w:jc w:val="both"/>
        <w:rPr>
          <w:rFonts w:ascii="Arial" w:eastAsia="NanumGothic" w:hAnsi="Arial" w:cs="Arial"/>
          <w:bCs/>
          <w:color w:val="000000"/>
          <w:sz w:val="20"/>
          <w:szCs w:val="20"/>
        </w:rPr>
      </w:pPr>
      <w:r w:rsidRPr="00DA0747">
        <w:rPr>
          <w:rFonts w:ascii="Arial" w:eastAsia="NanumGothic" w:hAnsi="Arial" w:cs="Arial"/>
          <w:bCs/>
          <w:color w:val="000000"/>
          <w:sz w:val="20"/>
          <w:szCs w:val="20"/>
        </w:rPr>
        <w:t>공정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</w:rPr>
        <w:t>중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</w:rPr>
        <w:t>재활용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</w:rPr>
        <w:t>가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능</w:t>
      </w:r>
    </w:p>
    <w:p w14:paraId="446910CE" w14:textId="0996FDAB" w:rsidR="007403D7" w:rsidRPr="00DA0747" w:rsidRDefault="0066281D" w:rsidP="00E54142">
      <w:pPr>
        <w:pStyle w:val="ListParagraph"/>
        <w:keepLines/>
        <w:numPr>
          <w:ilvl w:val="0"/>
          <w:numId w:val="14"/>
        </w:numPr>
        <w:spacing w:line="276" w:lineRule="auto"/>
        <w:ind w:right="1701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식기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세척기에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안전하게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사용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가능</w:t>
      </w:r>
    </w:p>
    <w:p w14:paraId="0DB685FB" w14:textId="2C25BF28" w:rsidR="002460D8" w:rsidRPr="00DA0747" w:rsidRDefault="0066281D" w:rsidP="00E54142">
      <w:pPr>
        <w:pStyle w:val="ListParagraph"/>
        <w:keepLines/>
        <w:numPr>
          <w:ilvl w:val="0"/>
          <w:numId w:val="14"/>
        </w:numPr>
        <w:spacing w:line="276" w:lineRule="auto"/>
        <w:ind w:right="1701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뛰어난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촉각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특성으로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한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훌륭한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그립감</w:t>
      </w:r>
    </w:p>
    <w:p w14:paraId="2E3EAB2D" w14:textId="0C62E24A" w:rsidR="007403D7" w:rsidRPr="00DA0747" w:rsidRDefault="0066281D" w:rsidP="00E54142">
      <w:pPr>
        <w:pStyle w:val="ListParagraph"/>
        <w:keepLines/>
        <w:numPr>
          <w:ilvl w:val="0"/>
          <w:numId w:val="14"/>
        </w:numPr>
        <w:spacing w:line="276" w:lineRule="auto"/>
        <w:ind w:right="1701"/>
        <w:jc w:val="both"/>
        <w:rPr>
          <w:rFonts w:ascii="Arial" w:eastAsia="NanumGothic" w:hAnsi="Arial" w:cs="Arial"/>
          <w:bCs/>
          <w:color w:val="000000"/>
          <w:sz w:val="20"/>
          <w:szCs w:val="20"/>
        </w:rPr>
      </w:pP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고온에도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잘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견딤</w:t>
      </w:r>
    </w:p>
    <w:p w14:paraId="3539B1A5" w14:textId="57915316" w:rsidR="007403D7" w:rsidRPr="00DA0747" w:rsidRDefault="0066281D" w:rsidP="00E54142">
      <w:pPr>
        <w:pStyle w:val="ListParagraph"/>
        <w:keepLines/>
        <w:numPr>
          <w:ilvl w:val="0"/>
          <w:numId w:val="14"/>
        </w:numPr>
        <w:spacing w:line="276" w:lineRule="auto"/>
        <w:ind w:right="1701"/>
        <w:jc w:val="both"/>
        <w:rPr>
          <w:rFonts w:ascii="Arial" w:eastAsia="NanumGothic" w:hAnsi="Arial" w:cs="Arial"/>
          <w:bCs/>
          <w:sz w:val="20"/>
          <w:szCs w:val="20"/>
        </w:rPr>
      </w:pPr>
      <w:r w:rsidRPr="00DA0747">
        <w:rPr>
          <w:rFonts w:ascii="Arial" w:eastAsia="NanumGothic" w:hAnsi="Arial" w:cs="Arial"/>
          <w:bCs/>
          <w:sz w:val="20"/>
          <w:szCs w:val="20"/>
        </w:rPr>
        <w:t>다</w:t>
      </w:r>
      <w:r w:rsidR="001E7A1B" w:rsidRPr="00DA0747">
        <w:rPr>
          <w:rFonts w:ascii="Arial" w:eastAsia="NanumGothic" w:hAnsi="Arial" w:cs="Arial"/>
          <w:bCs/>
          <w:sz w:val="20"/>
          <w:szCs w:val="20"/>
          <w:lang w:eastAsia="ko-KR"/>
        </w:rPr>
        <w:t>중</w:t>
      </w:r>
      <w:r w:rsidR="001E7A1B" w:rsidRPr="00DA0747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proofErr w:type="spellStart"/>
      <w:r w:rsidRPr="00DA0747">
        <w:rPr>
          <w:rFonts w:ascii="Arial" w:eastAsia="NanumGothic" w:hAnsi="Arial" w:cs="Arial"/>
          <w:bCs/>
          <w:sz w:val="20"/>
          <w:szCs w:val="20"/>
        </w:rPr>
        <w:t>사출</w:t>
      </w:r>
      <w:proofErr w:type="spellEnd"/>
      <w:r w:rsidRPr="00DA0747">
        <w:rPr>
          <w:rFonts w:ascii="Arial" w:eastAsia="NanumGothic" w:hAnsi="Arial" w:cs="Arial"/>
          <w:bCs/>
          <w:sz w:val="20"/>
          <w:szCs w:val="20"/>
        </w:rPr>
        <w:t xml:space="preserve"> </w:t>
      </w:r>
      <w:proofErr w:type="spellStart"/>
      <w:r w:rsidRPr="00DA0747">
        <w:rPr>
          <w:rFonts w:ascii="Arial" w:eastAsia="NanumGothic" w:hAnsi="Arial" w:cs="Arial"/>
          <w:bCs/>
          <w:sz w:val="20"/>
          <w:szCs w:val="20"/>
        </w:rPr>
        <w:t>성형에</w:t>
      </w:r>
      <w:proofErr w:type="spellEnd"/>
      <w:r w:rsidRPr="00DA0747">
        <w:rPr>
          <w:rFonts w:ascii="Arial" w:eastAsia="NanumGothic" w:hAnsi="Arial" w:cs="Arial"/>
          <w:bCs/>
          <w:sz w:val="20"/>
          <w:szCs w:val="20"/>
        </w:rPr>
        <w:t xml:space="preserve"> </w:t>
      </w:r>
      <w:r w:rsidRPr="00DA0747">
        <w:rPr>
          <w:rFonts w:ascii="Arial" w:eastAsia="NanumGothic" w:hAnsi="Arial" w:cs="Arial"/>
          <w:bCs/>
          <w:sz w:val="20"/>
          <w:szCs w:val="20"/>
        </w:rPr>
        <w:t>적</w:t>
      </w:r>
      <w:r w:rsidRPr="00DA0747">
        <w:rPr>
          <w:rFonts w:ascii="Arial" w:eastAsia="NanumGothic" w:hAnsi="Arial" w:cs="Arial"/>
          <w:bCs/>
          <w:sz w:val="20"/>
          <w:szCs w:val="20"/>
          <w:lang w:eastAsia="ko-KR"/>
        </w:rPr>
        <w:t>합</w:t>
      </w:r>
    </w:p>
    <w:p w14:paraId="0160C7AF" w14:textId="2652501D" w:rsidR="003907F8" w:rsidRPr="00DA0747" w:rsidRDefault="0066281D" w:rsidP="00E54142">
      <w:pPr>
        <w:pStyle w:val="ListParagraph"/>
        <w:keepLines/>
        <w:numPr>
          <w:ilvl w:val="0"/>
          <w:numId w:val="14"/>
        </w:numPr>
        <w:spacing w:line="276" w:lineRule="auto"/>
        <w:ind w:right="1701"/>
        <w:jc w:val="both"/>
        <w:rPr>
          <w:rFonts w:ascii="Arial" w:eastAsia="NanumGothic" w:hAnsi="Arial" w:cs="Arial"/>
          <w:bCs/>
          <w:sz w:val="20"/>
          <w:szCs w:val="20"/>
        </w:rPr>
      </w:pPr>
      <w:r w:rsidRPr="00DA0747">
        <w:rPr>
          <w:rFonts w:ascii="Arial" w:eastAsia="NanumGothic" w:hAnsi="Arial" w:cs="Arial"/>
          <w:bCs/>
          <w:sz w:val="20"/>
          <w:szCs w:val="20"/>
        </w:rPr>
        <w:t xml:space="preserve">EU </w:t>
      </w:r>
      <w:r w:rsidRPr="00DA0747">
        <w:rPr>
          <w:rFonts w:ascii="Arial" w:eastAsia="NanumGothic" w:hAnsi="Arial" w:cs="Arial"/>
          <w:bCs/>
          <w:sz w:val="20"/>
          <w:szCs w:val="20"/>
          <w:lang w:eastAsia="ko-KR"/>
        </w:rPr>
        <w:t>규정</w:t>
      </w:r>
      <w:r w:rsidR="003907F8" w:rsidRPr="00DA0747">
        <w:rPr>
          <w:rFonts w:ascii="Arial" w:eastAsia="NanumGothic" w:hAnsi="Arial" w:cs="Arial"/>
          <w:bCs/>
          <w:sz w:val="20"/>
          <w:szCs w:val="20"/>
        </w:rPr>
        <w:t xml:space="preserve"> No. 10/2011</w:t>
      </w:r>
      <w:r w:rsidRPr="00DA0747">
        <w:rPr>
          <w:rFonts w:ascii="Arial" w:eastAsia="NanumGothic" w:hAnsi="Arial" w:cs="Arial"/>
          <w:bCs/>
          <w:sz w:val="20"/>
          <w:szCs w:val="20"/>
        </w:rPr>
        <w:t xml:space="preserve"> </w:t>
      </w:r>
      <w:r w:rsidRPr="00DA0747">
        <w:rPr>
          <w:rFonts w:ascii="Arial" w:eastAsia="NanumGothic" w:hAnsi="Arial" w:cs="Arial"/>
          <w:bCs/>
          <w:sz w:val="20"/>
          <w:szCs w:val="20"/>
          <w:lang w:eastAsia="ko-KR"/>
        </w:rPr>
        <w:t>준수</w:t>
      </w:r>
    </w:p>
    <w:p w14:paraId="78D935A6" w14:textId="683EC890" w:rsidR="000810A4" w:rsidRPr="00DA0747" w:rsidRDefault="0066281D" w:rsidP="00E54142">
      <w:pPr>
        <w:pStyle w:val="ListParagraph"/>
        <w:keepLines/>
        <w:numPr>
          <w:ilvl w:val="0"/>
          <w:numId w:val="14"/>
        </w:numPr>
        <w:spacing w:line="276" w:lineRule="auto"/>
        <w:ind w:right="1701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DA0747">
        <w:rPr>
          <w:rFonts w:ascii="Arial" w:eastAsia="NanumGothic" w:hAnsi="Arial" w:cs="Arial"/>
          <w:bCs/>
          <w:sz w:val="20"/>
          <w:szCs w:val="20"/>
          <w:lang w:eastAsia="ko-KR"/>
        </w:rPr>
        <w:t>원재료</w:t>
      </w:r>
      <w:r w:rsidRPr="00DA0747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szCs w:val="20"/>
          <w:lang w:eastAsia="ko-KR"/>
        </w:rPr>
        <w:t>적합성</w:t>
      </w:r>
      <w:r w:rsidR="003907F8" w:rsidRPr="00DA0747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US FDA CFR 21</w:t>
      </w:r>
      <w:r w:rsidRPr="00DA0747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szCs w:val="20"/>
          <w:lang w:eastAsia="ko-KR"/>
        </w:rPr>
        <w:t>준수</w:t>
      </w:r>
    </w:p>
    <w:p w14:paraId="3FEC2089" w14:textId="68DAF281" w:rsidR="000810A4" w:rsidRPr="00DA0747" w:rsidRDefault="002460D8" w:rsidP="00E54142">
      <w:pPr>
        <w:pStyle w:val="ListParagraph"/>
        <w:keepLines/>
        <w:numPr>
          <w:ilvl w:val="0"/>
          <w:numId w:val="14"/>
        </w:numPr>
        <w:spacing w:line="276" w:lineRule="auto"/>
        <w:ind w:right="1701"/>
        <w:jc w:val="both"/>
        <w:rPr>
          <w:rFonts w:ascii="Arial" w:eastAsia="NanumGothic" w:hAnsi="Arial" w:cs="Arial"/>
          <w:bCs/>
          <w:sz w:val="20"/>
        </w:rPr>
      </w:pPr>
      <w:r w:rsidRPr="00DA0747">
        <w:rPr>
          <w:rFonts w:ascii="Arial" w:eastAsia="NanumGothic" w:hAnsi="Arial" w:cs="Arial"/>
          <w:bCs/>
          <w:sz w:val="20"/>
        </w:rPr>
        <w:t>DIN EN 71-3</w:t>
      </w:r>
      <w:r w:rsidR="0066281D" w:rsidRPr="00DA0747">
        <w:rPr>
          <w:rFonts w:ascii="Arial" w:eastAsia="NanumGothic" w:hAnsi="Arial" w:cs="Arial"/>
          <w:bCs/>
          <w:sz w:val="20"/>
        </w:rPr>
        <w:t xml:space="preserve"> </w:t>
      </w:r>
      <w:r w:rsidR="0066281D" w:rsidRPr="00DA0747">
        <w:rPr>
          <w:rFonts w:ascii="Arial" w:eastAsia="NanumGothic" w:hAnsi="Arial" w:cs="Arial"/>
          <w:bCs/>
          <w:sz w:val="20"/>
          <w:lang w:eastAsia="ko-KR"/>
        </w:rPr>
        <w:t>준수</w:t>
      </w:r>
    </w:p>
    <w:p w14:paraId="60A8F71E" w14:textId="77777777" w:rsidR="002460D8" w:rsidRPr="00DA0747" w:rsidRDefault="002460D8" w:rsidP="00E54142">
      <w:pPr>
        <w:keepLines/>
        <w:ind w:right="1701"/>
        <w:jc w:val="both"/>
        <w:rPr>
          <w:rFonts w:ascii="Arial" w:eastAsia="NanumGothic" w:hAnsi="Arial" w:cs="Arial"/>
          <w:bCs/>
          <w:color w:val="000000"/>
          <w:sz w:val="21"/>
          <w:szCs w:val="21"/>
          <w:lang w:val="de-DE"/>
        </w:rPr>
      </w:pPr>
    </w:p>
    <w:p w14:paraId="4D1D2173" w14:textId="7C22CA25" w:rsidR="00716873" w:rsidRPr="00DA0747" w:rsidRDefault="0066281D" w:rsidP="00E54142">
      <w:pPr>
        <w:keepLines/>
        <w:ind w:right="1701"/>
        <w:jc w:val="both"/>
        <w:rPr>
          <w:rFonts w:ascii="Arial" w:eastAsia="NanumGothic" w:hAnsi="Arial" w:cs="Arial"/>
          <w:bCs/>
          <w:sz w:val="20"/>
          <w:lang w:val="de-DE" w:eastAsia="ko-KR"/>
        </w:rPr>
      </w:pPr>
      <w:r w:rsidRPr="00DA0747">
        <w:rPr>
          <w:rFonts w:ascii="Arial" w:eastAsia="NanumGothic" w:hAnsi="Arial" w:cs="Arial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“</w:t>
      </w:r>
      <w:r w:rsidRPr="00DA0747">
        <w:rPr>
          <w:rFonts w:ascii="Arial" w:eastAsia="NanumGothic" w:hAnsi="Arial" w:cs="Arial"/>
          <w:bCs/>
          <w:sz w:val="20"/>
          <w:lang w:eastAsia="ko-KR"/>
        </w:rPr>
        <w:t>우리는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고객에게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정직하고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지속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가능하며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고품질의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제품을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공급하기를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원하기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때문에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456891" w:rsidRPr="00DA0747">
        <w:rPr>
          <w:rFonts w:ascii="Arial" w:eastAsia="NanumGothic" w:hAnsi="Arial" w:cs="Arial"/>
          <w:bCs/>
          <w:sz w:val="20"/>
          <w:lang w:eastAsia="ko-KR"/>
        </w:rPr>
        <w:t>당사의</w:t>
      </w:r>
      <w:r w:rsidR="00456891"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디자인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제품에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사용되는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재료에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대해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높은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기준을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설정했습니다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. </w:t>
      </w:r>
      <w:r w:rsidR="00DA0747" w:rsidRPr="00DA0747">
        <w:rPr>
          <w:rFonts w:ascii="Arial" w:eastAsia="NanumGothic" w:hAnsi="Arial" w:cs="Arial"/>
          <w:bCs/>
          <w:sz w:val="20"/>
          <w:lang w:val="de-DE" w:eastAsia="ko-KR"/>
        </w:rPr>
        <w:t>KRAIBURG TPE(</w:t>
      </w:r>
      <w:r w:rsidRPr="00DA0747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)</w:t>
      </w:r>
      <w:r w:rsidRPr="00DA0747">
        <w:rPr>
          <w:rFonts w:ascii="Arial" w:eastAsia="NanumGothic" w:hAnsi="Arial" w:cs="Arial"/>
          <w:bCs/>
          <w:sz w:val="20"/>
          <w:lang w:eastAsia="ko-KR"/>
        </w:rPr>
        <w:t>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1E7A1B" w:rsidRPr="00DA0747">
        <w:rPr>
          <w:rFonts w:ascii="Arial" w:eastAsia="NanumGothic" w:hAnsi="Arial" w:cs="Arial"/>
          <w:bCs/>
          <w:sz w:val="20"/>
          <w:lang w:eastAsia="ko-KR"/>
        </w:rPr>
        <w:t>소재</w:t>
      </w:r>
      <w:r w:rsidRPr="00DA0747">
        <w:rPr>
          <w:rFonts w:ascii="Arial" w:eastAsia="NanumGothic" w:hAnsi="Arial" w:cs="Arial"/>
          <w:bCs/>
          <w:sz w:val="20"/>
          <w:lang w:eastAsia="ko-KR"/>
        </w:rPr>
        <w:t>가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전체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패키지로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456891" w:rsidRPr="00DA0747">
        <w:rPr>
          <w:rFonts w:ascii="Arial" w:eastAsia="NanumGothic" w:hAnsi="Arial" w:cs="Arial"/>
          <w:bCs/>
          <w:sz w:val="20"/>
          <w:lang w:eastAsia="ko-KR"/>
        </w:rPr>
        <w:t>당사의</w:t>
      </w:r>
      <w:r w:rsidR="00456891"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456891" w:rsidRPr="00DA0747">
        <w:rPr>
          <w:rFonts w:ascii="Arial" w:eastAsia="NanumGothic" w:hAnsi="Arial" w:cs="Arial"/>
          <w:bCs/>
          <w:sz w:val="20"/>
          <w:lang w:eastAsia="ko-KR"/>
        </w:rPr>
        <w:t>선택을</w:t>
      </w:r>
      <w:r w:rsidR="00456891"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456891" w:rsidRPr="00DA0747">
        <w:rPr>
          <w:rFonts w:ascii="Arial" w:eastAsia="NanumGothic" w:hAnsi="Arial" w:cs="Arial"/>
          <w:bCs/>
          <w:sz w:val="20"/>
          <w:lang w:eastAsia="ko-KR"/>
        </w:rPr>
        <w:t>받았습니다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.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소재는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우리의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기대에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부응하고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고객에게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진정한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부가가치를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제공하는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데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도움이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됩니다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. </w:t>
      </w:r>
      <w:r w:rsidRPr="00DA0747">
        <w:rPr>
          <w:rFonts w:ascii="Arial" w:eastAsia="NanumGothic" w:hAnsi="Arial" w:cs="Arial"/>
          <w:bCs/>
          <w:sz w:val="20"/>
          <w:lang w:eastAsia="ko-KR"/>
        </w:rPr>
        <w:t>결국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뜨거운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음료는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456891" w:rsidRPr="00DA0747">
        <w:rPr>
          <w:rFonts w:ascii="Arial" w:eastAsia="NanumGothic" w:hAnsi="Arial" w:cs="Arial"/>
          <w:bCs/>
          <w:sz w:val="20"/>
          <w:lang w:eastAsia="ko-KR"/>
        </w:rPr>
        <w:t>자기가</w:t>
      </w:r>
      <w:r w:rsidR="00456891"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좋아하는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컵</w:t>
      </w:r>
      <w:r w:rsidR="00456891" w:rsidRPr="00DA0747">
        <w:rPr>
          <w:rFonts w:ascii="Arial" w:eastAsia="NanumGothic" w:hAnsi="Arial" w:cs="Arial"/>
          <w:bCs/>
          <w:sz w:val="20"/>
          <w:lang w:eastAsia="ko-KR"/>
        </w:rPr>
        <w:t>으로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마실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때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가장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맛이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좋습니다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.” Cadios</w:t>
      </w:r>
      <w:r w:rsidRPr="00DA0747">
        <w:rPr>
          <w:rFonts w:ascii="Arial" w:eastAsia="NanumGothic" w:hAnsi="Arial" w:cs="Arial"/>
          <w:bCs/>
          <w:sz w:val="20"/>
          <w:lang w:eastAsia="ko-KR"/>
        </w:rPr>
        <w:t>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홍보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담당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마케팅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및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디자인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책임자인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Carina Frings</w:t>
      </w:r>
      <w:r w:rsidRPr="00DA0747">
        <w:rPr>
          <w:rFonts w:ascii="Arial" w:eastAsia="NanumGothic" w:hAnsi="Arial" w:cs="Arial"/>
          <w:bCs/>
          <w:sz w:val="20"/>
          <w:lang w:eastAsia="ko-KR"/>
        </w:rPr>
        <w:t>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33294F" w:rsidRPr="00DA0747">
        <w:rPr>
          <w:rFonts w:ascii="Arial" w:eastAsia="NanumGothic" w:hAnsi="Arial" w:cs="Arial"/>
          <w:bCs/>
          <w:sz w:val="20"/>
          <w:lang w:eastAsia="ko-KR"/>
        </w:rPr>
        <w:t>말입니다</w:t>
      </w:r>
      <w:r w:rsidR="0033294F"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. </w:t>
      </w:r>
    </w:p>
    <w:p w14:paraId="719913AA" w14:textId="33FC9177" w:rsidR="00617C43" w:rsidRPr="00DA0747" w:rsidRDefault="00456891" w:rsidP="00E54142">
      <w:pPr>
        <w:keepLines/>
        <w:ind w:right="1701"/>
        <w:jc w:val="both"/>
        <w:rPr>
          <w:rFonts w:ascii="Arial" w:eastAsia="NanumGothic" w:hAnsi="Arial" w:cs="Arial"/>
          <w:bCs/>
          <w:sz w:val="20"/>
          <w:lang w:val="de-DE" w:eastAsia="ko-KR"/>
        </w:rPr>
      </w:pPr>
      <w:r w:rsidRPr="00DA0747">
        <w:rPr>
          <w:rFonts w:ascii="Arial" w:eastAsia="NanumGothic" w:hAnsi="Arial" w:cs="Arial"/>
          <w:bCs/>
          <w:sz w:val="20"/>
          <w:lang w:eastAsia="ko-KR"/>
        </w:rPr>
        <w:t>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THERMOLAST® K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제품은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투명이며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유럽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전역에서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구입할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있습니다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.</w:t>
      </w:r>
    </w:p>
    <w:p w14:paraId="18944743" w14:textId="77777777" w:rsidR="00FD709F" w:rsidRPr="00DA0747" w:rsidRDefault="008D524E" w:rsidP="00E54142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</w:rPr>
      </w:pPr>
      <w:r w:rsidRPr="00DA0747">
        <w:rPr>
          <w:rFonts w:ascii="Arial" w:eastAsia="NanumGothic" w:hAnsi="Arial" w:cs="Arial"/>
          <w:noProof/>
          <w:lang w:eastAsia="ko-KR" w:bidi="ar-SA"/>
        </w:rPr>
        <w:lastRenderedPageBreak/>
        <w:drawing>
          <wp:inline distT="0" distB="0" distL="0" distR="0" wp14:anchorId="2CB9E1F8" wp14:editId="25DD2A9C">
            <wp:extent cx="4315968" cy="2877140"/>
            <wp:effectExtent l="0" t="0" r="889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782" cy="2894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E9B67" w14:textId="77777777" w:rsidR="00FD709F" w:rsidRPr="00DA0747" w:rsidRDefault="00FD709F" w:rsidP="00E54142">
      <w:pPr>
        <w:rPr>
          <w:rFonts w:ascii="Arial" w:eastAsia="NanumGothic" w:hAnsi="Arial" w:cs="Arial"/>
          <w:b/>
          <w:color w:val="000000"/>
          <w:sz w:val="21"/>
          <w:szCs w:val="21"/>
          <w:lang w:val="de-DE"/>
        </w:rPr>
      </w:pPr>
    </w:p>
    <w:p w14:paraId="131C6B87" w14:textId="04B669E8" w:rsidR="00301B91" w:rsidRPr="00DA0747" w:rsidRDefault="00456891" w:rsidP="00E54142">
      <w:pPr>
        <w:ind w:right="1701"/>
        <w:rPr>
          <w:rFonts w:ascii="Arial" w:eastAsia="NanumGothic" w:hAnsi="Arial" w:cs="Arial"/>
          <w:sz w:val="20"/>
          <w:lang w:val="de-DE" w:eastAsia="ko-KR"/>
        </w:rPr>
      </w:pPr>
      <w:r w:rsidRPr="00DA0747">
        <w:rPr>
          <w:rFonts w:ascii="Arial" w:eastAsia="NanumGothic" w:hAnsi="Arial" w:cs="Arial"/>
          <w:b/>
          <w:bCs/>
          <w:sz w:val="20"/>
          <w:lang w:eastAsia="ko-KR"/>
        </w:rPr>
        <w:t>사진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: </w:t>
      </w:r>
      <w:r w:rsidRPr="00DA0747">
        <w:rPr>
          <w:rFonts w:ascii="Arial" w:eastAsia="NanumGothic" w:hAnsi="Arial" w:cs="Arial"/>
          <w:sz w:val="20"/>
          <w:lang w:eastAsia="ko-KR"/>
        </w:rPr>
        <w:t>공간을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sz w:val="20"/>
          <w:lang w:eastAsia="ko-KR"/>
        </w:rPr>
        <w:t>절약형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sz w:val="20"/>
          <w:lang w:eastAsia="ko-KR"/>
        </w:rPr>
        <w:t>지속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sz w:val="20"/>
          <w:lang w:eastAsia="ko-KR"/>
        </w:rPr>
        <w:t>가능한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"</w:t>
      </w:r>
      <w:r w:rsidRPr="00DA0747">
        <w:rPr>
          <w:rFonts w:ascii="Arial" w:eastAsia="NanumGothic" w:hAnsi="Arial" w:cs="Arial"/>
          <w:sz w:val="20"/>
          <w:lang w:eastAsia="ko-KR"/>
        </w:rPr>
        <w:t>커피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sz w:val="20"/>
          <w:lang w:eastAsia="ko-KR"/>
        </w:rPr>
        <w:t>투고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" </w:t>
      </w:r>
      <w:r w:rsidRPr="00DA0747">
        <w:rPr>
          <w:rFonts w:ascii="Arial" w:eastAsia="NanumGothic" w:hAnsi="Arial" w:cs="Arial"/>
          <w:sz w:val="20"/>
          <w:lang w:eastAsia="ko-KR"/>
        </w:rPr>
        <w:t>솔루션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: TPE</w:t>
      </w:r>
      <w:r w:rsidRPr="00DA0747">
        <w:rPr>
          <w:rFonts w:ascii="Arial" w:eastAsia="NanumGothic" w:hAnsi="Arial" w:cs="Arial"/>
          <w:sz w:val="20"/>
          <w:lang w:eastAsia="ko-KR"/>
        </w:rPr>
        <w:t>로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sz w:val="20"/>
          <w:lang w:eastAsia="ko-KR"/>
        </w:rPr>
        <w:t>만든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sz w:val="20"/>
          <w:lang w:eastAsia="ko-KR"/>
        </w:rPr>
        <w:t>뚜껑은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sz w:val="20"/>
          <w:lang w:eastAsia="ko-KR"/>
        </w:rPr>
        <w:t>가장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sz w:val="20"/>
          <w:lang w:eastAsia="ko-KR"/>
        </w:rPr>
        <w:t>일반적인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sz w:val="20"/>
          <w:lang w:eastAsia="ko-KR"/>
        </w:rPr>
        <w:t>가정용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sz w:val="20"/>
          <w:lang w:eastAsia="ko-KR"/>
        </w:rPr>
        <w:t>컵에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sz w:val="20"/>
          <w:lang w:eastAsia="ko-KR"/>
        </w:rPr>
        <w:t>맞습니다</w:t>
      </w:r>
      <w:r w:rsidRPr="00DA0747">
        <w:rPr>
          <w:rFonts w:ascii="Arial" w:eastAsia="NanumGothic" w:hAnsi="Arial" w:cs="Arial"/>
          <w:sz w:val="20"/>
          <w:lang w:val="de-DE" w:eastAsia="ko-KR"/>
        </w:rPr>
        <w:t>. (</w:t>
      </w:r>
      <w:r w:rsidRPr="00DA0747">
        <w:rPr>
          <w:rFonts w:ascii="Arial" w:eastAsia="NanumGothic" w:hAnsi="Arial" w:cs="Arial"/>
          <w:sz w:val="20"/>
          <w:lang w:eastAsia="ko-KR"/>
        </w:rPr>
        <w:t>출처</w:t>
      </w:r>
      <w:r w:rsidRPr="00DA0747">
        <w:rPr>
          <w:rFonts w:ascii="Arial" w:eastAsia="NanumGothic" w:hAnsi="Arial" w:cs="Arial"/>
          <w:sz w:val="20"/>
          <w:lang w:val="de-DE" w:eastAsia="ko-KR"/>
        </w:rPr>
        <w:t xml:space="preserve"> : Felix Hackland)</w:t>
      </w:r>
    </w:p>
    <w:p w14:paraId="6CDEA399" w14:textId="77777777" w:rsidR="00D06F1C" w:rsidRPr="00DA0747" w:rsidRDefault="00D06F1C" w:rsidP="00E54142">
      <w:pPr>
        <w:rPr>
          <w:rFonts w:ascii="Arial" w:eastAsia="NanumGothic" w:hAnsi="Arial" w:cs="Arial"/>
          <w:b/>
          <w:bCs/>
          <w:sz w:val="20"/>
          <w:szCs w:val="20"/>
          <w:lang w:val="de-DE" w:eastAsia="ko-KR"/>
        </w:rPr>
      </w:pPr>
      <w:r w:rsidRPr="00DA0747">
        <w:rPr>
          <w:rFonts w:ascii="Arial" w:eastAsia="NanumGothic" w:hAnsi="Arial" w:cs="Arial"/>
          <w:b/>
          <w:bCs/>
          <w:sz w:val="20"/>
          <w:szCs w:val="20"/>
          <w:lang w:val="de-DE" w:eastAsia="ko-KR"/>
        </w:rPr>
        <w:br w:type="page"/>
      </w:r>
    </w:p>
    <w:p w14:paraId="5339D2DF" w14:textId="77777777" w:rsidR="00DA0747" w:rsidRPr="00DA0747" w:rsidRDefault="00DA0747" w:rsidP="00DA0747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val="de-DE" w:eastAsia="ko-KR"/>
        </w:rPr>
      </w:pPr>
      <w:bookmarkStart w:id="0" w:name="_Hlk46409753"/>
      <w:r w:rsidRPr="00DA0747">
        <w:rPr>
          <w:rFonts w:ascii="Arial" w:eastAsia="NanumGothic" w:hAnsi="Arial" w:cs="Arial"/>
          <w:b/>
          <w:bCs/>
          <w:sz w:val="20"/>
          <w:lang w:val="de-DE" w:eastAsia="ko-KR"/>
        </w:rPr>
        <w:lastRenderedPageBreak/>
        <w:t>KRAIBURG TPE (</w:t>
      </w:r>
      <w:r w:rsidRPr="00DA0747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DA0747">
        <w:rPr>
          <w:rFonts w:ascii="Arial" w:eastAsia="NanumGothic" w:hAnsi="Arial" w:cs="Arial"/>
          <w:b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/>
          <w:bCs/>
          <w:sz w:val="20"/>
          <w:lang w:eastAsia="ko-KR"/>
        </w:rPr>
        <w:t>티피이</w:t>
      </w:r>
      <w:r w:rsidRPr="00DA0747">
        <w:rPr>
          <w:rFonts w:ascii="Arial" w:eastAsia="NanumGothic" w:hAnsi="Arial" w:cs="Arial"/>
          <w:b/>
          <w:bCs/>
          <w:sz w:val="20"/>
          <w:lang w:val="de-DE" w:eastAsia="ko-KR"/>
        </w:rPr>
        <w:t xml:space="preserve">) </w:t>
      </w:r>
      <w:r w:rsidRPr="00DA0747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C5B8DCD" w14:textId="77777777" w:rsidR="00DA0747" w:rsidRPr="00DA0747" w:rsidRDefault="00DA0747" w:rsidP="00DA0747">
      <w:pPr>
        <w:keepLines/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val="de-DE" w:eastAsia="ko-KR"/>
        </w:rPr>
      </w:pPr>
      <w:r w:rsidRPr="00DA0747">
        <w:rPr>
          <w:rFonts w:ascii="Arial" w:eastAsia="NanumGothic" w:hAnsi="Arial" w:cs="Arial"/>
          <w:bCs/>
          <w:sz w:val="20"/>
          <w:lang w:val="de-DE" w:eastAsia="ko-KR"/>
        </w:rPr>
        <w:t>KRAIBURG TPE (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)(</w:t>
      </w:r>
      <w:hyperlink r:id="rId9" w:history="1">
        <w:r w:rsidRPr="00DA0747">
          <w:rPr>
            <w:rStyle w:val="Hyperlink"/>
            <w:rFonts w:ascii="Arial" w:eastAsia="NanumGothic" w:hAnsi="Arial" w:cs="Arial"/>
            <w:bCs/>
            <w:sz w:val="20"/>
            <w:lang w:val="de-DE" w:eastAsia="ko-KR"/>
          </w:rPr>
          <w:t>www.kraiburg-tpe.com</w:t>
        </w:r>
      </w:hyperlink>
      <w:r w:rsidRPr="00DA0747">
        <w:rPr>
          <w:rFonts w:ascii="Arial" w:eastAsia="NanumGothic" w:hAnsi="Arial" w:cs="Arial"/>
          <w:bCs/>
          <w:sz w:val="20"/>
          <w:lang w:val="de-DE" w:eastAsia="ko-KR"/>
        </w:rPr>
        <w:t>)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열가소성플라스틱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엘라스토머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전문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제조기업입니다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. 1947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그룹의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자회사로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2001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이래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KRAIBURG TPE(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티피이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)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TPE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컴파운드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개발의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선구자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역할을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해왔고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,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현재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동종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업계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최고의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경쟁력을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갖춘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선도기업의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위치를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차지하고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.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,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미국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,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말레이시아에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생산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공장을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보유하고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KRAIBURG TPE(</w:t>
      </w:r>
      <w:r w:rsidRPr="00DA0747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)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자동차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,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산업용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소비자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부문뿐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까다로운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규제의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적용을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받는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의료부문에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이르기까지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분야의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응용제품에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사용되는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광범위한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종류의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컴파운드를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공급하고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.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시장에서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확고한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자리를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잡고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THERMOLAST</w:t>
      </w:r>
      <w:r w:rsidRPr="00DA0747">
        <w:rPr>
          <w:rFonts w:ascii="Arial" w:eastAsia="NanumGothic" w:hAnsi="Arial" w:cs="Arial"/>
          <w:bCs/>
          <w:sz w:val="20"/>
          <w:vertAlign w:val="superscript"/>
          <w:lang w:val="de-DE" w:eastAsia="ko-KR"/>
        </w:rPr>
        <w:t>®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, COPEC</w:t>
      </w:r>
      <w:r w:rsidRPr="00DA0747">
        <w:rPr>
          <w:rFonts w:ascii="Arial" w:eastAsia="NanumGothic" w:hAnsi="Arial" w:cs="Arial"/>
          <w:bCs/>
          <w:sz w:val="20"/>
          <w:vertAlign w:val="superscript"/>
          <w:lang w:val="de-DE" w:eastAsia="ko-KR"/>
        </w:rPr>
        <w:t>®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, HIPEX</w:t>
      </w:r>
      <w:r w:rsidRPr="00DA0747">
        <w:rPr>
          <w:rFonts w:ascii="Arial" w:eastAsia="NanumGothic" w:hAnsi="Arial" w:cs="Arial"/>
          <w:bCs/>
          <w:sz w:val="20"/>
          <w:vertAlign w:val="superscript"/>
          <w:lang w:val="de-DE" w:eastAsia="ko-KR"/>
        </w:rPr>
        <w:t>®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For Tec E</w:t>
      </w:r>
      <w:r w:rsidRPr="00DA0747">
        <w:rPr>
          <w:rFonts w:ascii="Arial" w:eastAsia="NanumGothic" w:hAnsi="Arial" w:cs="Arial"/>
          <w:bCs/>
          <w:sz w:val="20"/>
          <w:vertAlign w:val="superscript"/>
          <w:lang w:val="de-DE" w:eastAsia="ko-KR"/>
        </w:rPr>
        <w:t>®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등의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제품라인은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사출성형이나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압출성형을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통해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가공할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있으며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,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제조업체에게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가공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제품설계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상의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이점을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제공합니다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. KRAIBURG TPE(</w:t>
      </w:r>
      <w:r w:rsidRPr="00DA0747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)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혁신적인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역량뿐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진정한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차원의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고객지향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,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맞춤형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솔루션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,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믿을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서비스까지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갖추고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. KRAIBURG TPE(</w:t>
      </w:r>
      <w:r w:rsidRPr="00DA0747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)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본사는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ISO 50001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받았으며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,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전세계의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모든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공장은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ISO 9001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ISO 14001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획득했습니다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>. 2020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년에는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전세계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650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명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이상의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직원이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1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억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8400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만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유로의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매출을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DA0747">
        <w:rPr>
          <w:rFonts w:ascii="Arial" w:eastAsia="NanumGothic" w:hAnsi="Arial" w:cs="Arial"/>
          <w:bCs/>
          <w:sz w:val="20"/>
          <w:lang w:val="en-GB" w:eastAsia="ko-KR"/>
        </w:rPr>
        <w:t>거두었습니다</w:t>
      </w:r>
      <w:r w:rsidRPr="00DA0747">
        <w:rPr>
          <w:rFonts w:ascii="Arial" w:eastAsia="NanumGothic" w:hAnsi="Arial" w:cs="Arial"/>
          <w:bCs/>
          <w:sz w:val="20"/>
          <w:lang w:val="de-DE" w:eastAsia="ko-KR"/>
        </w:rPr>
        <w:t xml:space="preserve">. </w:t>
      </w:r>
      <w:bookmarkEnd w:id="0"/>
    </w:p>
    <w:p w14:paraId="5D12B74A" w14:textId="77777777" w:rsidR="0021027A" w:rsidRPr="00DA0747" w:rsidRDefault="0021027A" w:rsidP="00E54142">
      <w:pPr>
        <w:ind w:right="1701"/>
        <w:jc w:val="both"/>
        <w:rPr>
          <w:rFonts w:ascii="Arial" w:eastAsia="NanumGothic" w:hAnsi="Arial" w:cs="Arial"/>
          <w:bCs/>
          <w:sz w:val="20"/>
          <w:szCs w:val="20"/>
          <w:lang w:val="de-DE" w:eastAsia="ko-KR"/>
        </w:rPr>
      </w:pPr>
    </w:p>
    <w:p w14:paraId="5AC436D1" w14:textId="77777777" w:rsidR="00D06F1C" w:rsidRPr="00DA0747" w:rsidRDefault="00D06F1C" w:rsidP="00E54142">
      <w:pPr>
        <w:ind w:right="1701"/>
        <w:rPr>
          <w:rFonts w:ascii="Arial" w:eastAsia="NanumGothic" w:hAnsi="Arial" w:cs="Arial"/>
          <w:bCs/>
          <w:sz w:val="20"/>
          <w:lang w:val="de-DE" w:eastAsia="ko-KR"/>
        </w:rPr>
      </w:pPr>
    </w:p>
    <w:p w14:paraId="4455DADB" w14:textId="77777777" w:rsidR="00AE2EFE" w:rsidRPr="00DA0747" w:rsidRDefault="009C3C86" w:rsidP="00E54142">
      <w:pPr>
        <w:keepNext/>
        <w:keepLines/>
        <w:tabs>
          <w:tab w:val="left" w:pos="5140"/>
        </w:tabs>
        <w:spacing w:after="0"/>
        <w:ind w:right="1701"/>
        <w:jc w:val="both"/>
        <w:rPr>
          <w:rFonts w:ascii="Arial" w:eastAsia="NanumGothic" w:hAnsi="Arial" w:cs="Arial"/>
          <w:b/>
          <w:color w:val="000000"/>
          <w:sz w:val="21"/>
          <w:szCs w:val="21"/>
          <w:lang w:val="de-DE" w:eastAsia="ko-KR"/>
        </w:rPr>
      </w:pPr>
      <w:r w:rsidRPr="00DA0747">
        <w:rPr>
          <w:rFonts w:ascii="Arial" w:eastAsia="NanumGothic" w:hAnsi="Arial" w:cs="Arial"/>
          <w:b/>
          <w:color w:val="000000"/>
          <w:sz w:val="21"/>
          <w:szCs w:val="21"/>
          <w:lang w:val="de-DE" w:eastAsia="ko-KR"/>
        </w:rPr>
        <w:tab/>
      </w:r>
    </w:p>
    <w:sectPr w:rsidR="00AE2EFE" w:rsidRPr="00DA0747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707FF9" w14:textId="77777777" w:rsidR="00AA043B" w:rsidRDefault="00AA043B" w:rsidP="00784C57">
      <w:pPr>
        <w:spacing w:after="0" w:line="240" w:lineRule="auto"/>
      </w:pPr>
      <w:r>
        <w:separator/>
      </w:r>
    </w:p>
  </w:endnote>
  <w:endnote w:type="continuationSeparator" w:id="0">
    <w:p w14:paraId="56066C6A" w14:textId="77777777" w:rsidR="00AA043B" w:rsidRDefault="00AA043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D6365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644CA" w14:textId="77777777" w:rsidR="00AA043B" w:rsidRDefault="00AA043B" w:rsidP="00784C57">
      <w:pPr>
        <w:spacing w:after="0" w:line="240" w:lineRule="auto"/>
      </w:pPr>
      <w:r>
        <w:separator/>
      </w:r>
    </w:p>
  </w:footnote>
  <w:footnote w:type="continuationSeparator" w:id="0">
    <w:p w14:paraId="6C05D8CA" w14:textId="77777777" w:rsidR="00AA043B" w:rsidRDefault="00AA043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FD814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13645EF7" wp14:editId="0C9BE86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5112E" w14:paraId="05F57DC2" w14:textId="77777777" w:rsidTr="00502615">
      <w:tc>
        <w:tcPr>
          <w:tcW w:w="6912" w:type="dxa"/>
        </w:tcPr>
        <w:p w14:paraId="23FB4D7D" w14:textId="77777777" w:rsidR="00DA0747" w:rsidRPr="00DA0747" w:rsidRDefault="00DA0747" w:rsidP="00DA0747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A074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A074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DA074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AD86C4E" w14:textId="77777777" w:rsidR="00DA0747" w:rsidRPr="00DA0747" w:rsidRDefault="00DA0747" w:rsidP="00DA0747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lang w:eastAsia="ko-KR"/>
            </w:rPr>
          </w:pP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KRAIBURG </w:t>
          </w:r>
          <w:proofErr w:type="gramStart"/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TPE(</w:t>
          </w:r>
          <w:proofErr w:type="gramEnd"/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크라이버그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티피이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)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의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도움으로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지속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가능하고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안전한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재사용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컵이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출시돼</w:t>
          </w:r>
        </w:p>
        <w:p w14:paraId="5BBFD981" w14:textId="77777777" w:rsidR="00DA0747" w:rsidRPr="00DA0747" w:rsidRDefault="00DA0747" w:rsidP="00DA0747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DA074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2021</w:t>
          </w:r>
          <w:r w:rsidRPr="00DA074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년</w:t>
          </w:r>
          <w:r w:rsidRPr="00DA074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4</w:t>
          </w:r>
          <w:r w:rsidRPr="00DA074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월</w:t>
          </w:r>
          <w:r w:rsidRPr="00DA074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DA074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발트크라이버그</w:t>
          </w:r>
        </w:p>
        <w:p w14:paraId="71BD4B0F" w14:textId="621A5BC4" w:rsidR="00502615" w:rsidRPr="00526A4B" w:rsidRDefault="00DA0747" w:rsidP="00DA074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페이지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fldChar w:fldCharType="begin"/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instrText xml:space="preserve"> PAGE   \* MERGEFORMAT </w:instrTex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fldChar w:fldCharType="separate"/>
          </w:r>
          <w:r w:rsidRPr="00DA0747">
            <w:rPr>
              <w:rFonts w:ascii="Arial" w:eastAsia="NanumGothic" w:hAnsi="Arial" w:cs="Arial"/>
              <w:b/>
              <w:noProof/>
              <w:sz w:val="16"/>
              <w:lang w:eastAsia="ko-KR"/>
            </w:rPr>
            <w:t>1</w:t>
          </w:r>
          <w:r w:rsidRPr="00DA0747">
            <w:rPr>
              <w:rFonts w:ascii="Arial" w:eastAsia="NanumGothic" w:hAnsi="Arial" w:cs="Arial"/>
              <w:b/>
              <w:noProof/>
              <w:sz w:val="16"/>
              <w:lang w:eastAsia="ko-KR"/>
            </w:rPr>
            <w:fldChar w:fldCharType="end"/>
          </w:r>
          <w:r w:rsidRPr="00DA074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/ 4</w:t>
          </w:r>
        </w:p>
      </w:tc>
    </w:tr>
  </w:tbl>
  <w:p w14:paraId="35E61FF8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  <w:p w14:paraId="5865322D" w14:textId="77777777" w:rsidR="001A1A47" w:rsidRPr="00C97AAF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81DD0" w14:textId="77777777" w:rsidR="00502615" w:rsidRPr="00211DF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542FC897" wp14:editId="482F33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97AAF" w14:paraId="0BEA9FA7" w14:textId="77777777" w:rsidTr="00232C7C">
      <w:tc>
        <w:tcPr>
          <w:tcW w:w="6912" w:type="dxa"/>
        </w:tcPr>
        <w:p w14:paraId="48FC8E1A" w14:textId="1044ADF4" w:rsidR="00C97AAF" w:rsidRPr="00DA0747" w:rsidRDefault="0021027A" w:rsidP="004C54D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A074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A074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DA074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BE4579C" w14:textId="16206905" w:rsidR="00FC2929" w:rsidRPr="00DA0747" w:rsidRDefault="00AD286D" w:rsidP="004C54D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lang w:eastAsia="ko-KR"/>
            </w:rPr>
          </w:pP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KRAIBURG TPE(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크라이버그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티피이</w:t>
          </w: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)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>의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>도움으로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>지속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>가능하고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>안전한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>재사용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>컵</w:t>
          </w:r>
          <w:r w:rsidR="001E7A1B" w:rsidRPr="00DA0747">
            <w:rPr>
              <w:rFonts w:ascii="Arial" w:eastAsia="NanumGothic" w:hAnsi="Arial" w:cs="Arial"/>
              <w:b/>
              <w:sz w:val="16"/>
              <w:lang w:eastAsia="ko-KR"/>
            </w:rPr>
            <w:t>이</w:t>
          </w:r>
          <w:r w:rsidR="001E7A1B"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="001E7A1B" w:rsidRPr="00DA0747">
            <w:rPr>
              <w:rFonts w:ascii="Arial" w:eastAsia="NanumGothic" w:hAnsi="Arial" w:cs="Arial"/>
              <w:b/>
              <w:sz w:val="16"/>
              <w:lang w:eastAsia="ko-KR"/>
            </w:rPr>
            <w:t>출시되다</w:t>
          </w:r>
        </w:p>
        <w:p w14:paraId="2201BF2F" w14:textId="305B8934" w:rsidR="00502615" w:rsidRPr="00DA0747" w:rsidRDefault="00502615" w:rsidP="004C54D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2021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>년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4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>월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="0021027A" w:rsidRPr="00DA0747">
            <w:rPr>
              <w:rFonts w:ascii="Arial" w:eastAsia="NanumGothic" w:hAnsi="Arial" w:cs="Arial"/>
              <w:b/>
              <w:sz w:val="16"/>
              <w:lang w:eastAsia="ko-KR"/>
            </w:rPr>
            <w:t>발트크라이버그</w:t>
          </w:r>
        </w:p>
        <w:p w14:paraId="38103ACD" w14:textId="29DBCDBD" w:rsidR="00502615" w:rsidRPr="00C97AAF" w:rsidRDefault="0021027A" w:rsidP="004C54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DA0747">
            <w:rPr>
              <w:rFonts w:ascii="Arial" w:eastAsia="NanumGothic" w:hAnsi="Arial" w:cs="Arial"/>
              <w:b/>
              <w:sz w:val="16"/>
              <w:lang w:eastAsia="ko-KR"/>
            </w:rPr>
            <w:t>페이지</w:t>
          </w:r>
          <w:r w:rsidR="00670D07" w:rsidRPr="00DA0747">
            <w:rPr>
              <w:rFonts w:ascii="Arial" w:eastAsia="NanumGothic" w:hAnsi="Arial" w:cs="Arial"/>
              <w:b/>
              <w:sz w:val="16"/>
            </w:rPr>
            <w:t xml:space="preserve"> </w:t>
          </w:r>
          <w:r w:rsidR="00BE78EA" w:rsidRPr="00DA0747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1</w:t>
          </w:r>
          <w:r w:rsidR="00670D07" w:rsidRPr="00DA0747">
            <w:rPr>
              <w:rFonts w:ascii="Arial" w:eastAsia="NanumGothic" w:hAnsi="Arial" w:cs="Arial"/>
              <w:b/>
              <w:sz w:val="16"/>
            </w:rPr>
            <w:t xml:space="preserve"> </w:t>
          </w:r>
          <w:r w:rsidRPr="00DA0747">
            <w:rPr>
              <w:rFonts w:ascii="Arial" w:eastAsia="NanumGothic" w:hAnsi="Arial" w:cs="Arial"/>
              <w:b/>
              <w:sz w:val="16"/>
            </w:rPr>
            <w:t xml:space="preserve">/ </w:t>
          </w:r>
          <w:r w:rsidR="00BE78EA" w:rsidRPr="00DA0747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3</w:t>
          </w:r>
        </w:p>
      </w:tc>
      <w:tc>
        <w:tcPr>
          <w:tcW w:w="2977" w:type="dxa"/>
        </w:tcPr>
        <w:p w14:paraId="61ACA44F" w14:textId="0F46A480" w:rsidR="00502615" w:rsidRPr="000E634A" w:rsidRDefault="00AD286D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>
            <w:rPr>
              <w:rFonts w:ascii="Arial" w:hAnsi="Arial"/>
              <w:sz w:val="16"/>
              <w:lang w:val="de-DE"/>
            </w:rPr>
            <w:t>KRAIBURG TPE(</w:t>
          </w:r>
          <w:r>
            <w:rPr>
              <w:rFonts w:ascii="Arial" w:hAnsi="Arial"/>
              <w:sz w:val="16"/>
              <w:lang w:val="de-DE"/>
            </w:rPr>
            <w:t>크라이버그</w:t>
          </w:r>
          <w:r>
            <w:rPr>
              <w:rFonts w:ascii="Arial" w:hAnsi="Arial"/>
              <w:sz w:val="16"/>
              <w:lang w:val="de-DE"/>
            </w:rPr>
            <w:t xml:space="preserve"> </w:t>
          </w:r>
          <w:r>
            <w:rPr>
              <w:rFonts w:ascii="Arial" w:hAnsi="Arial"/>
              <w:sz w:val="16"/>
              <w:lang w:val="de-DE"/>
            </w:rPr>
            <w:t>티피이</w:t>
          </w:r>
          <w:r>
            <w:rPr>
              <w:rFonts w:ascii="Arial" w:hAnsi="Arial"/>
              <w:sz w:val="16"/>
              <w:lang w:val="de-DE"/>
            </w:rPr>
            <w:t>)</w:t>
          </w:r>
          <w:r w:rsidR="00502615" w:rsidRPr="000E634A">
            <w:rPr>
              <w:rFonts w:ascii="Arial" w:hAnsi="Arial"/>
              <w:sz w:val="16"/>
              <w:lang w:val="de-DE"/>
            </w:rPr>
            <w:t>GmbH &amp; Co. KG</w:t>
          </w:r>
        </w:p>
        <w:p w14:paraId="372862BC" w14:textId="77777777" w:rsidR="00502615" w:rsidRPr="000E634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0E634A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23609FB0" w14:textId="77777777" w:rsidR="00502615" w:rsidRPr="00FA1F3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A1F3A">
            <w:rPr>
              <w:rFonts w:ascii="Arial" w:hAnsi="Arial"/>
              <w:sz w:val="16"/>
            </w:rPr>
            <w:t>84478 Waldkraiburg</w:t>
          </w:r>
        </w:p>
        <w:p w14:paraId="4CDAF12A" w14:textId="77777777" w:rsidR="00502615" w:rsidRPr="00FA1F3A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A1F3A">
            <w:rPr>
              <w:rFonts w:ascii="Arial" w:hAnsi="Arial"/>
              <w:sz w:val="16"/>
            </w:rPr>
            <w:t>Germany</w:t>
          </w:r>
        </w:p>
        <w:p w14:paraId="0662A404" w14:textId="77777777" w:rsidR="00502615" w:rsidRPr="00FA1F3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113AD312" w14:textId="77777777" w:rsidR="00C97AAF" w:rsidRPr="00FA1F3A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A1F3A">
            <w:rPr>
              <w:rFonts w:ascii="Arial" w:hAnsi="Arial"/>
              <w:sz w:val="16"/>
              <w:szCs w:val="16"/>
            </w:rPr>
            <w:t>Phone +49 8638 9810-0</w:t>
          </w:r>
        </w:p>
        <w:p w14:paraId="18C01410" w14:textId="77777777" w:rsidR="00C97AAF" w:rsidRPr="00C97AAF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Fax +49 8638 9810-310</w:t>
          </w:r>
        </w:p>
        <w:p w14:paraId="1BCE57F9" w14:textId="77777777" w:rsidR="00502615" w:rsidRPr="000E634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56119ABC" w14:textId="77777777" w:rsidR="00502615" w:rsidRPr="00C97AA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7C6A0FBC" w14:textId="77777777" w:rsidR="00502615" w:rsidRPr="00C97AAF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42FB82FD" w14:textId="77777777" w:rsidR="00F125F3" w:rsidRPr="00211DFE" w:rsidRDefault="004A0F2C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C9CBFC" wp14:editId="39A36F91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FBF287" w14:textId="77777777" w:rsidR="00670D07" w:rsidRPr="00211DFE" w:rsidRDefault="00670D07" w:rsidP="00670D07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Press contact</w:t>
                          </w:r>
                        </w:p>
                        <w:p w14:paraId="5594119D" w14:textId="77777777" w:rsidR="00670D07" w:rsidRPr="00D06F1C" w:rsidRDefault="00670D07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C749572" w14:textId="77777777" w:rsidR="00670D07" w:rsidRPr="00211DFE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Europe, Middle East, Africa &amp; Americas</w:t>
                          </w:r>
                        </w:p>
                        <w:p w14:paraId="0F95EEFD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05FE18B6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PR &amp; Communications Manager</w:t>
                          </w:r>
                        </w:p>
                        <w:p w14:paraId="0006A575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 +49 8638 9810568</w:t>
                          </w:r>
                        </w:p>
                        <w:p w14:paraId="1A063AD8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</w:pPr>
                          <w:r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  <w:t>juliane.schmidhuber@kraiburg-tpe.com</w:t>
                          </w:r>
                        </w:p>
                        <w:p w14:paraId="7C0C32EE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B0AC060" w14:textId="77777777" w:rsidR="00670D07" w:rsidRPr="004201C2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i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66830A80" w14:textId="77777777" w:rsidR="00670D07" w:rsidRPr="004201C2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4C36B26E" w14:textId="77777777" w:rsidR="00670D07" w:rsidRPr="00D75413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69680F4F" w14:textId="77777777" w:rsidR="00670D07" w:rsidRPr="004201C2" w:rsidRDefault="004A0F2C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P</w:t>
                          </w:r>
                          <w:r w:rsidR="00670D07"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hone +603 9545 6301</w:t>
                          </w:r>
                        </w:p>
                        <w:p w14:paraId="5820325F" w14:textId="77777777" w:rsidR="00670D07" w:rsidRPr="004201C2" w:rsidRDefault="003330B3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E77CA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66395D32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1B93C94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7A55C571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47846B6C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Siria Nielsen</w:t>
                          </w:r>
                        </w:p>
                        <w:p w14:paraId="3E19F350" w14:textId="77777777" w:rsidR="00670D07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 +31 164 317036</w:t>
                          </w:r>
                        </w:p>
                        <w:p w14:paraId="04981F2E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snielsen@emg-marcom.com</w:t>
                          </w:r>
                        </w:p>
                        <w:p w14:paraId="5AF0D664" w14:textId="77777777" w:rsidR="00C57EFF" w:rsidRDefault="00C57EFF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55C9CB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HumlCgMCAADoAwAA&#10;DgAAAAAAAAAAAAAAAAAuAgAAZHJzL2Uyb0RvYy54bWxQSwECLQAUAAYACAAAACEACK5lm+MAAAAM&#10;AQAADwAAAAAAAAAAAAAAAABdBAAAZHJzL2Rvd25yZXYueG1sUEsFBgAAAAAEAAQA8wAAAG0FAAAA&#10;AA==&#10;" stroked="f">
              <v:textbox inset=",0,,0">
                <w:txbxContent>
                  <w:p w14:paraId="4DFBF287" w14:textId="77777777" w:rsidR="00670D07" w:rsidRPr="00211DFE" w:rsidRDefault="00670D07" w:rsidP="00670D07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Press contact</w:t>
                    </w:r>
                  </w:p>
                  <w:p w14:paraId="5594119D" w14:textId="77777777" w:rsidR="00670D07" w:rsidRPr="00D06F1C" w:rsidRDefault="00670D07" w:rsidP="00670D07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C749572" w14:textId="77777777" w:rsidR="00670D07" w:rsidRPr="00211DFE" w:rsidRDefault="00670D07" w:rsidP="00670D07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Europe, Middle East, Africa &amp; Americas</w:t>
                    </w:r>
                  </w:p>
                  <w:p w14:paraId="0F95EEFD" w14:textId="77777777" w:rsidR="00670D07" w:rsidRPr="004201C2" w:rsidRDefault="00670D07" w:rsidP="00670D07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Juliane Schmidhuber</w:t>
                    </w:r>
                  </w:p>
                  <w:p w14:paraId="05FE18B6" w14:textId="77777777" w:rsidR="00670D07" w:rsidRPr="004201C2" w:rsidRDefault="00670D07" w:rsidP="00670D07">
                    <w:pPr>
                      <w:pStyle w:val="a6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PR &amp; Communications Manager</w:t>
                    </w:r>
                  </w:p>
                  <w:p w14:paraId="0006A575" w14:textId="77777777" w:rsidR="00670D07" w:rsidRPr="004201C2" w:rsidRDefault="00670D07" w:rsidP="00670D07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 +49 8638 9810568</w:t>
                    </w:r>
                  </w:p>
                  <w:p w14:paraId="1A063AD8" w14:textId="77777777" w:rsidR="00670D07" w:rsidRPr="004201C2" w:rsidRDefault="00670D07" w:rsidP="00670D07">
                    <w:pPr>
                      <w:pStyle w:val="a6"/>
                      <w:ind w:left="0"/>
                      <w:rPr>
                        <w:rStyle w:val="af"/>
                        <w:i w:val="0"/>
                        <w:iCs w:val="0"/>
                        <w:sz w:val="16"/>
                      </w:rPr>
                    </w:pPr>
                    <w:r>
                      <w:rPr>
                        <w:rStyle w:val="af"/>
                        <w:i w:val="0"/>
                        <w:iCs w:val="0"/>
                        <w:sz w:val="16"/>
                      </w:rPr>
                      <w:t>juliane.schmidhuber@kraiburg-tpe.com</w:t>
                    </w:r>
                  </w:p>
                  <w:p w14:paraId="7C0C32EE" w14:textId="77777777" w:rsidR="00670D07" w:rsidRPr="004201C2" w:rsidRDefault="00670D07" w:rsidP="00670D07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B0AC060" w14:textId="77777777" w:rsidR="00670D07" w:rsidRPr="004201C2" w:rsidRDefault="00670D07" w:rsidP="00670D07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6"/>
                        <w:szCs w:val="16"/>
                      </w:rPr>
                      <w:t>Asia Pacific</w:t>
                    </w:r>
                  </w:p>
                  <w:p w14:paraId="66830A80" w14:textId="77777777" w:rsidR="00670D07" w:rsidRPr="004201C2" w:rsidRDefault="00670D07" w:rsidP="00670D07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Bridget Ngang</w:t>
                    </w:r>
                  </w:p>
                  <w:p w14:paraId="4C36B26E" w14:textId="77777777" w:rsidR="00670D07" w:rsidRPr="00D75413" w:rsidRDefault="00670D07" w:rsidP="00670D07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Marketing Manager Asia Pacific</w:t>
                    </w:r>
                  </w:p>
                  <w:p w14:paraId="69680F4F" w14:textId="77777777" w:rsidR="00670D07" w:rsidRPr="004201C2" w:rsidRDefault="004A0F2C" w:rsidP="00670D07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P</w:t>
                    </w:r>
                    <w:r w:rsidR="00670D07">
                      <w:rPr>
                        <w:rFonts w:ascii="Arial" w:hAnsi="Arial"/>
                        <w:sz w:val="16"/>
                        <w:szCs w:val="16"/>
                      </w:rPr>
                      <w:t>hone +603 9545 6301</w:t>
                    </w:r>
                  </w:p>
                  <w:p w14:paraId="5820325F" w14:textId="77777777" w:rsidR="00670D07" w:rsidRPr="004201C2" w:rsidRDefault="000D1EB8" w:rsidP="00670D07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1E77CA">
                        <w:rPr>
                          <w:rStyle w:val="af"/>
                          <w:rFonts w:ascii="Arial" w:hAnsi="Arial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66395D32" w14:textId="77777777" w:rsidR="00670D07" w:rsidRPr="004201C2" w:rsidRDefault="00670D07" w:rsidP="00670D07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1B93C94" w14:textId="77777777" w:rsidR="00670D07" w:rsidRPr="004201C2" w:rsidRDefault="00670D07" w:rsidP="00670D07">
                    <w:pPr>
                      <w:pStyle w:val="a6"/>
                      <w:ind w:left="0"/>
                      <w:rPr>
                        <w:rStyle w:val="af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7A55C571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EMG</w:t>
                    </w:r>
                  </w:p>
                  <w:p w14:paraId="47846B6C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Siria Nielsen</w:t>
                    </w:r>
                  </w:p>
                  <w:p w14:paraId="3E19F350" w14:textId="77777777" w:rsidR="00670D07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 +31 164 317036</w:t>
                    </w:r>
                  </w:p>
                  <w:p w14:paraId="04981F2E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snielsen@emg-marcom.com</w:t>
                    </w:r>
                  </w:p>
                  <w:p w14:paraId="5AF0D664" w14:textId="77777777" w:rsidR="00C57EFF" w:rsidRDefault="00C57EFF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73993"/>
    <w:multiLevelType w:val="multilevel"/>
    <w:tmpl w:val="0E5A0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D347C"/>
    <w:multiLevelType w:val="hybridMultilevel"/>
    <w:tmpl w:val="89760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72B4C"/>
    <w:multiLevelType w:val="hybridMultilevel"/>
    <w:tmpl w:val="D80CBC5C"/>
    <w:lvl w:ilvl="0" w:tplc="E840964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53923"/>
    <w:multiLevelType w:val="hybridMultilevel"/>
    <w:tmpl w:val="5C0E0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11662"/>
    <w:multiLevelType w:val="multilevel"/>
    <w:tmpl w:val="A2982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817FFA"/>
    <w:multiLevelType w:val="hybridMultilevel"/>
    <w:tmpl w:val="E114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932E4"/>
    <w:multiLevelType w:val="hybridMultilevel"/>
    <w:tmpl w:val="2EB6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7F5F43"/>
    <w:multiLevelType w:val="hybridMultilevel"/>
    <w:tmpl w:val="C0F89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E38B5"/>
    <w:multiLevelType w:val="hybridMultilevel"/>
    <w:tmpl w:val="8A3EFAEA"/>
    <w:lvl w:ilvl="0" w:tplc="12BE82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C6B16"/>
    <w:multiLevelType w:val="hybridMultilevel"/>
    <w:tmpl w:val="E9A02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E5D2D"/>
    <w:multiLevelType w:val="hybridMultilevel"/>
    <w:tmpl w:val="A68CE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4376D"/>
    <w:multiLevelType w:val="multilevel"/>
    <w:tmpl w:val="3162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6"/>
  </w:num>
  <w:num w:numId="5">
    <w:abstractNumId w:val="15"/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2"/>
  </w:num>
  <w:num w:numId="11">
    <w:abstractNumId w:val="11"/>
  </w:num>
  <w:num w:numId="12">
    <w:abstractNumId w:val="13"/>
  </w:num>
  <w:num w:numId="13">
    <w:abstractNumId w:val="14"/>
  </w:num>
  <w:num w:numId="14">
    <w:abstractNumId w:val="1"/>
  </w:num>
  <w:num w:numId="15">
    <w:abstractNumId w:val="16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4B"/>
    <w:rsid w:val="00002745"/>
    <w:rsid w:val="000077CC"/>
    <w:rsid w:val="00010D19"/>
    <w:rsid w:val="00010F92"/>
    <w:rsid w:val="000134F1"/>
    <w:rsid w:val="00015E53"/>
    <w:rsid w:val="00020F93"/>
    <w:rsid w:val="000255B6"/>
    <w:rsid w:val="00026FF0"/>
    <w:rsid w:val="000277F0"/>
    <w:rsid w:val="00034CBE"/>
    <w:rsid w:val="00037F73"/>
    <w:rsid w:val="00041B77"/>
    <w:rsid w:val="0004695A"/>
    <w:rsid w:val="00050091"/>
    <w:rsid w:val="00056B98"/>
    <w:rsid w:val="000672C5"/>
    <w:rsid w:val="00071236"/>
    <w:rsid w:val="00072FD7"/>
    <w:rsid w:val="000734B0"/>
    <w:rsid w:val="000810A4"/>
    <w:rsid w:val="0008142C"/>
    <w:rsid w:val="00083596"/>
    <w:rsid w:val="0008699C"/>
    <w:rsid w:val="00095D0F"/>
    <w:rsid w:val="00096240"/>
    <w:rsid w:val="00096CA7"/>
    <w:rsid w:val="00097D31"/>
    <w:rsid w:val="000A16A5"/>
    <w:rsid w:val="000A510D"/>
    <w:rsid w:val="000B180F"/>
    <w:rsid w:val="000B6785"/>
    <w:rsid w:val="000B6A97"/>
    <w:rsid w:val="000B7CBF"/>
    <w:rsid w:val="000D0D0C"/>
    <w:rsid w:val="000D12E7"/>
    <w:rsid w:val="000D178A"/>
    <w:rsid w:val="000D18EE"/>
    <w:rsid w:val="000D1EB8"/>
    <w:rsid w:val="000D75FC"/>
    <w:rsid w:val="000E2D1F"/>
    <w:rsid w:val="000E35B4"/>
    <w:rsid w:val="000E580B"/>
    <w:rsid w:val="000E634A"/>
    <w:rsid w:val="000F0CFF"/>
    <w:rsid w:val="000F0ED0"/>
    <w:rsid w:val="000F19B7"/>
    <w:rsid w:val="000F2C44"/>
    <w:rsid w:val="000F2DAE"/>
    <w:rsid w:val="000F32CD"/>
    <w:rsid w:val="000F3ADF"/>
    <w:rsid w:val="000F7C99"/>
    <w:rsid w:val="001025C8"/>
    <w:rsid w:val="00110496"/>
    <w:rsid w:val="001126A8"/>
    <w:rsid w:val="0011402B"/>
    <w:rsid w:val="0011449E"/>
    <w:rsid w:val="001246FA"/>
    <w:rsid w:val="001410A9"/>
    <w:rsid w:val="00144072"/>
    <w:rsid w:val="00146E7E"/>
    <w:rsid w:val="001479D4"/>
    <w:rsid w:val="00150CD7"/>
    <w:rsid w:val="0015141B"/>
    <w:rsid w:val="0015332C"/>
    <w:rsid w:val="00153FC3"/>
    <w:rsid w:val="00156A2A"/>
    <w:rsid w:val="00157863"/>
    <w:rsid w:val="00160539"/>
    <w:rsid w:val="00163A3D"/>
    <w:rsid w:val="00163E63"/>
    <w:rsid w:val="0017332B"/>
    <w:rsid w:val="00180A3E"/>
    <w:rsid w:val="00180F66"/>
    <w:rsid w:val="00181B4E"/>
    <w:rsid w:val="0018778C"/>
    <w:rsid w:val="00187FD5"/>
    <w:rsid w:val="00192BE0"/>
    <w:rsid w:val="00194B9A"/>
    <w:rsid w:val="00195644"/>
    <w:rsid w:val="001A1A47"/>
    <w:rsid w:val="001A3655"/>
    <w:rsid w:val="001A4BDC"/>
    <w:rsid w:val="001C1240"/>
    <w:rsid w:val="001C129B"/>
    <w:rsid w:val="001C4EAE"/>
    <w:rsid w:val="001C68DC"/>
    <w:rsid w:val="001E77CA"/>
    <w:rsid w:val="001E7A1B"/>
    <w:rsid w:val="001E7B03"/>
    <w:rsid w:val="00200C87"/>
    <w:rsid w:val="00201710"/>
    <w:rsid w:val="00202FEA"/>
    <w:rsid w:val="002067CF"/>
    <w:rsid w:val="00206948"/>
    <w:rsid w:val="0021027A"/>
    <w:rsid w:val="00211DFE"/>
    <w:rsid w:val="002125E5"/>
    <w:rsid w:val="002149FA"/>
    <w:rsid w:val="00216D8A"/>
    <w:rsid w:val="00225FD8"/>
    <w:rsid w:val="0023225A"/>
    <w:rsid w:val="00232C7C"/>
    <w:rsid w:val="00233C23"/>
    <w:rsid w:val="00235BA5"/>
    <w:rsid w:val="002412D4"/>
    <w:rsid w:val="00245217"/>
    <w:rsid w:val="002460D8"/>
    <w:rsid w:val="0025112E"/>
    <w:rsid w:val="00251D82"/>
    <w:rsid w:val="002631F5"/>
    <w:rsid w:val="00265043"/>
    <w:rsid w:val="002752E7"/>
    <w:rsid w:val="00286B4A"/>
    <w:rsid w:val="00290773"/>
    <w:rsid w:val="0029752E"/>
    <w:rsid w:val="002A37DD"/>
    <w:rsid w:val="002B038C"/>
    <w:rsid w:val="002B3A55"/>
    <w:rsid w:val="002C4280"/>
    <w:rsid w:val="002C6993"/>
    <w:rsid w:val="002F2061"/>
    <w:rsid w:val="002F563D"/>
    <w:rsid w:val="003007E3"/>
    <w:rsid w:val="00301B91"/>
    <w:rsid w:val="00326560"/>
    <w:rsid w:val="003317C1"/>
    <w:rsid w:val="0033294F"/>
    <w:rsid w:val="003330B3"/>
    <w:rsid w:val="00337E50"/>
    <w:rsid w:val="0034252F"/>
    <w:rsid w:val="003465CD"/>
    <w:rsid w:val="00347279"/>
    <w:rsid w:val="003475EF"/>
    <w:rsid w:val="00347621"/>
    <w:rsid w:val="00352448"/>
    <w:rsid w:val="00353DF3"/>
    <w:rsid w:val="003707FD"/>
    <w:rsid w:val="0037152D"/>
    <w:rsid w:val="003720FA"/>
    <w:rsid w:val="0037310E"/>
    <w:rsid w:val="003852C6"/>
    <w:rsid w:val="00385A9C"/>
    <w:rsid w:val="003907F8"/>
    <w:rsid w:val="00391BCE"/>
    <w:rsid w:val="00394A0E"/>
    <w:rsid w:val="003B3372"/>
    <w:rsid w:val="003C4088"/>
    <w:rsid w:val="003C6DEF"/>
    <w:rsid w:val="003C78DA"/>
    <w:rsid w:val="003D2A50"/>
    <w:rsid w:val="003D5B9E"/>
    <w:rsid w:val="003D7ABE"/>
    <w:rsid w:val="003E2C4F"/>
    <w:rsid w:val="003F6394"/>
    <w:rsid w:val="003F6453"/>
    <w:rsid w:val="004002A2"/>
    <w:rsid w:val="00403279"/>
    <w:rsid w:val="004047A2"/>
    <w:rsid w:val="00406C85"/>
    <w:rsid w:val="004146B6"/>
    <w:rsid w:val="004212E8"/>
    <w:rsid w:val="00424BA2"/>
    <w:rsid w:val="00435C61"/>
    <w:rsid w:val="00444C92"/>
    <w:rsid w:val="00447126"/>
    <w:rsid w:val="00456843"/>
    <w:rsid w:val="00456891"/>
    <w:rsid w:val="00456A3B"/>
    <w:rsid w:val="004622D9"/>
    <w:rsid w:val="00471A94"/>
    <w:rsid w:val="00481947"/>
    <w:rsid w:val="004822E3"/>
    <w:rsid w:val="004913D5"/>
    <w:rsid w:val="00496B9F"/>
    <w:rsid w:val="004A0F2C"/>
    <w:rsid w:val="004A62E0"/>
    <w:rsid w:val="004B7EBA"/>
    <w:rsid w:val="004C00A2"/>
    <w:rsid w:val="004C54DB"/>
    <w:rsid w:val="004C6E24"/>
    <w:rsid w:val="004D5BAF"/>
    <w:rsid w:val="004E32FE"/>
    <w:rsid w:val="004F36AD"/>
    <w:rsid w:val="00502615"/>
    <w:rsid w:val="0050419E"/>
    <w:rsid w:val="00511B32"/>
    <w:rsid w:val="00517EC7"/>
    <w:rsid w:val="00526A4B"/>
    <w:rsid w:val="00527510"/>
    <w:rsid w:val="005275DB"/>
    <w:rsid w:val="005300E2"/>
    <w:rsid w:val="0053091F"/>
    <w:rsid w:val="00534B6F"/>
    <w:rsid w:val="00542F64"/>
    <w:rsid w:val="005504A2"/>
    <w:rsid w:val="00550C61"/>
    <w:rsid w:val="00553FCD"/>
    <w:rsid w:val="0055418D"/>
    <w:rsid w:val="00566CF4"/>
    <w:rsid w:val="005741D7"/>
    <w:rsid w:val="0059553E"/>
    <w:rsid w:val="00596A6B"/>
    <w:rsid w:val="005C4532"/>
    <w:rsid w:val="005D467D"/>
    <w:rsid w:val="005E1C3F"/>
    <w:rsid w:val="0060194A"/>
    <w:rsid w:val="00614013"/>
    <w:rsid w:val="00617C43"/>
    <w:rsid w:val="006241B5"/>
    <w:rsid w:val="00625735"/>
    <w:rsid w:val="006466ED"/>
    <w:rsid w:val="00651B91"/>
    <w:rsid w:val="00656148"/>
    <w:rsid w:val="00661BAB"/>
    <w:rsid w:val="0066281D"/>
    <w:rsid w:val="00666EA8"/>
    <w:rsid w:val="006709AB"/>
    <w:rsid w:val="00670D07"/>
    <w:rsid w:val="00673E57"/>
    <w:rsid w:val="006825E7"/>
    <w:rsid w:val="006A7575"/>
    <w:rsid w:val="006B0D90"/>
    <w:rsid w:val="006B1DAF"/>
    <w:rsid w:val="006B33D8"/>
    <w:rsid w:val="006B6B15"/>
    <w:rsid w:val="006C066C"/>
    <w:rsid w:val="006C0FF7"/>
    <w:rsid w:val="006D0902"/>
    <w:rsid w:val="006E4B80"/>
    <w:rsid w:val="006E65CF"/>
    <w:rsid w:val="006F4634"/>
    <w:rsid w:val="006F50CF"/>
    <w:rsid w:val="006F5512"/>
    <w:rsid w:val="006F6BCE"/>
    <w:rsid w:val="0071465B"/>
    <w:rsid w:val="0071575E"/>
    <w:rsid w:val="00716873"/>
    <w:rsid w:val="00717F28"/>
    <w:rsid w:val="00722A47"/>
    <w:rsid w:val="00724DF8"/>
    <w:rsid w:val="007403D7"/>
    <w:rsid w:val="00741A91"/>
    <w:rsid w:val="00741B8F"/>
    <w:rsid w:val="0074380A"/>
    <w:rsid w:val="00744F3B"/>
    <w:rsid w:val="00752D31"/>
    <w:rsid w:val="00754315"/>
    <w:rsid w:val="007700EC"/>
    <w:rsid w:val="007741F6"/>
    <w:rsid w:val="007759A1"/>
    <w:rsid w:val="00777B2F"/>
    <w:rsid w:val="00777D2B"/>
    <w:rsid w:val="0078239C"/>
    <w:rsid w:val="007831E2"/>
    <w:rsid w:val="00784C57"/>
    <w:rsid w:val="00795187"/>
    <w:rsid w:val="007A16C2"/>
    <w:rsid w:val="007B4C2D"/>
    <w:rsid w:val="007D30B0"/>
    <w:rsid w:val="007D7444"/>
    <w:rsid w:val="007E5516"/>
    <w:rsid w:val="007E6578"/>
    <w:rsid w:val="007F0CED"/>
    <w:rsid w:val="007F1877"/>
    <w:rsid w:val="007F1B8B"/>
    <w:rsid w:val="007F3DBF"/>
    <w:rsid w:val="007F5096"/>
    <w:rsid w:val="007F513A"/>
    <w:rsid w:val="007F55EF"/>
    <w:rsid w:val="008076DE"/>
    <w:rsid w:val="008129CD"/>
    <w:rsid w:val="008151E1"/>
    <w:rsid w:val="008519D9"/>
    <w:rsid w:val="00855626"/>
    <w:rsid w:val="0085771F"/>
    <w:rsid w:val="00861B00"/>
    <w:rsid w:val="00863888"/>
    <w:rsid w:val="0088592F"/>
    <w:rsid w:val="00885E31"/>
    <w:rsid w:val="00893ECA"/>
    <w:rsid w:val="0089741F"/>
    <w:rsid w:val="008B1D69"/>
    <w:rsid w:val="008B1F30"/>
    <w:rsid w:val="008B2E96"/>
    <w:rsid w:val="008B6AFF"/>
    <w:rsid w:val="008C421E"/>
    <w:rsid w:val="008C43CA"/>
    <w:rsid w:val="008C7462"/>
    <w:rsid w:val="008D21B6"/>
    <w:rsid w:val="008D524E"/>
    <w:rsid w:val="008D6339"/>
    <w:rsid w:val="008E3539"/>
    <w:rsid w:val="008E5B5F"/>
    <w:rsid w:val="008F0012"/>
    <w:rsid w:val="00901F33"/>
    <w:rsid w:val="00923D2E"/>
    <w:rsid w:val="00930DBD"/>
    <w:rsid w:val="00937972"/>
    <w:rsid w:val="0094177E"/>
    <w:rsid w:val="0094276D"/>
    <w:rsid w:val="00944DD0"/>
    <w:rsid w:val="00947D55"/>
    <w:rsid w:val="00964C40"/>
    <w:rsid w:val="009750D6"/>
    <w:rsid w:val="00975999"/>
    <w:rsid w:val="00980DBB"/>
    <w:rsid w:val="00980DE8"/>
    <w:rsid w:val="009912B5"/>
    <w:rsid w:val="00993578"/>
    <w:rsid w:val="00997F55"/>
    <w:rsid w:val="009A0533"/>
    <w:rsid w:val="009B087E"/>
    <w:rsid w:val="009B1683"/>
    <w:rsid w:val="009B1A17"/>
    <w:rsid w:val="009B2597"/>
    <w:rsid w:val="009C3C86"/>
    <w:rsid w:val="009D0006"/>
    <w:rsid w:val="009D1170"/>
    <w:rsid w:val="009E39D4"/>
    <w:rsid w:val="009E74A0"/>
    <w:rsid w:val="009E7BB5"/>
    <w:rsid w:val="009F4FF5"/>
    <w:rsid w:val="00A07B65"/>
    <w:rsid w:val="00A16387"/>
    <w:rsid w:val="00A221D4"/>
    <w:rsid w:val="00A2616A"/>
    <w:rsid w:val="00A26C5C"/>
    <w:rsid w:val="00A3461E"/>
    <w:rsid w:val="00A4372D"/>
    <w:rsid w:val="00A57CD6"/>
    <w:rsid w:val="00A57E2B"/>
    <w:rsid w:val="00A67EC5"/>
    <w:rsid w:val="00A709B8"/>
    <w:rsid w:val="00A77845"/>
    <w:rsid w:val="00A80021"/>
    <w:rsid w:val="00A80411"/>
    <w:rsid w:val="00A805C3"/>
    <w:rsid w:val="00A805F6"/>
    <w:rsid w:val="00A832FB"/>
    <w:rsid w:val="00A8619A"/>
    <w:rsid w:val="00A86261"/>
    <w:rsid w:val="00AA043B"/>
    <w:rsid w:val="00AA093C"/>
    <w:rsid w:val="00AB3259"/>
    <w:rsid w:val="00AB339D"/>
    <w:rsid w:val="00AB3EF9"/>
    <w:rsid w:val="00AB48F2"/>
    <w:rsid w:val="00AB5EC0"/>
    <w:rsid w:val="00AB73E8"/>
    <w:rsid w:val="00AC2022"/>
    <w:rsid w:val="00AC314C"/>
    <w:rsid w:val="00AD13B3"/>
    <w:rsid w:val="00AD14F9"/>
    <w:rsid w:val="00AD286D"/>
    <w:rsid w:val="00AD387C"/>
    <w:rsid w:val="00AE2EFE"/>
    <w:rsid w:val="00AE54F4"/>
    <w:rsid w:val="00AE5643"/>
    <w:rsid w:val="00AF10E5"/>
    <w:rsid w:val="00AF26A9"/>
    <w:rsid w:val="00AF706E"/>
    <w:rsid w:val="00B06058"/>
    <w:rsid w:val="00B060D0"/>
    <w:rsid w:val="00B07C76"/>
    <w:rsid w:val="00B12B0D"/>
    <w:rsid w:val="00B203DB"/>
    <w:rsid w:val="00B20D0E"/>
    <w:rsid w:val="00B21133"/>
    <w:rsid w:val="00B3363D"/>
    <w:rsid w:val="00B404DB"/>
    <w:rsid w:val="00B40645"/>
    <w:rsid w:val="00B4167C"/>
    <w:rsid w:val="00B43FD8"/>
    <w:rsid w:val="00B443B2"/>
    <w:rsid w:val="00B53CD2"/>
    <w:rsid w:val="00B62EA8"/>
    <w:rsid w:val="00B6513E"/>
    <w:rsid w:val="00B71FAC"/>
    <w:rsid w:val="00B7270B"/>
    <w:rsid w:val="00B80544"/>
    <w:rsid w:val="00B81B58"/>
    <w:rsid w:val="00B82555"/>
    <w:rsid w:val="00B836A8"/>
    <w:rsid w:val="00B84BAA"/>
    <w:rsid w:val="00BC1A81"/>
    <w:rsid w:val="00BC43F8"/>
    <w:rsid w:val="00BC74AE"/>
    <w:rsid w:val="00BE3062"/>
    <w:rsid w:val="00BE38A4"/>
    <w:rsid w:val="00BE4D66"/>
    <w:rsid w:val="00BE67BA"/>
    <w:rsid w:val="00BE78EA"/>
    <w:rsid w:val="00BF28D4"/>
    <w:rsid w:val="00C0054B"/>
    <w:rsid w:val="00C00D1B"/>
    <w:rsid w:val="00C05E42"/>
    <w:rsid w:val="00C06224"/>
    <w:rsid w:val="00C10035"/>
    <w:rsid w:val="00C11A8A"/>
    <w:rsid w:val="00C13C1C"/>
    <w:rsid w:val="00C14DDE"/>
    <w:rsid w:val="00C1689C"/>
    <w:rsid w:val="00C17174"/>
    <w:rsid w:val="00C24DC3"/>
    <w:rsid w:val="00C24EF6"/>
    <w:rsid w:val="00C258BE"/>
    <w:rsid w:val="00C30003"/>
    <w:rsid w:val="00C302C7"/>
    <w:rsid w:val="00C31B47"/>
    <w:rsid w:val="00C33B05"/>
    <w:rsid w:val="00C363E4"/>
    <w:rsid w:val="00C444AA"/>
    <w:rsid w:val="00C44BEB"/>
    <w:rsid w:val="00C566EF"/>
    <w:rsid w:val="00C57EFF"/>
    <w:rsid w:val="00C6220F"/>
    <w:rsid w:val="00C70EBC"/>
    <w:rsid w:val="00C72B5E"/>
    <w:rsid w:val="00C7489B"/>
    <w:rsid w:val="00C74D98"/>
    <w:rsid w:val="00C8056E"/>
    <w:rsid w:val="00C8574F"/>
    <w:rsid w:val="00C9284A"/>
    <w:rsid w:val="00C94383"/>
    <w:rsid w:val="00C95294"/>
    <w:rsid w:val="00C97AAF"/>
    <w:rsid w:val="00CA25C1"/>
    <w:rsid w:val="00CA7C77"/>
    <w:rsid w:val="00CB6E1D"/>
    <w:rsid w:val="00CC22B6"/>
    <w:rsid w:val="00CC2BDA"/>
    <w:rsid w:val="00CD0332"/>
    <w:rsid w:val="00CE3169"/>
    <w:rsid w:val="00CE37DF"/>
    <w:rsid w:val="00CE6C93"/>
    <w:rsid w:val="00CF1F82"/>
    <w:rsid w:val="00CF3B63"/>
    <w:rsid w:val="00CF47BA"/>
    <w:rsid w:val="00CF771F"/>
    <w:rsid w:val="00D00346"/>
    <w:rsid w:val="00D06F1C"/>
    <w:rsid w:val="00D0798B"/>
    <w:rsid w:val="00D14F71"/>
    <w:rsid w:val="00D2192F"/>
    <w:rsid w:val="00D238FD"/>
    <w:rsid w:val="00D3475A"/>
    <w:rsid w:val="00D34D49"/>
    <w:rsid w:val="00D34EF7"/>
    <w:rsid w:val="00D3501A"/>
    <w:rsid w:val="00D41761"/>
    <w:rsid w:val="00D50D0C"/>
    <w:rsid w:val="00D53E57"/>
    <w:rsid w:val="00D619E2"/>
    <w:rsid w:val="00D625E9"/>
    <w:rsid w:val="00D64535"/>
    <w:rsid w:val="00D75413"/>
    <w:rsid w:val="00D81F17"/>
    <w:rsid w:val="00D821DB"/>
    <w:rsid w:val="00D9749E"/>
    <w:rsid w:val="00DA0747"/>
    <w:rsid w:val="00DA2576"/>
    <w:rsid w:val="00DA410E"/>
    <w:rsid w:val="00DB2468"/>
    <w:rsid w:val="00DB4319"/>
    <w:rsid w:val="00DC10C6"/>
    <w:rsid w:val="00DC32CA"/>
    <w:rsid w:val="00DC5F4F"/>
    <w:rsid w:val="00DF732A"/>
    <w:rsid w:val="00E00D7B"/>
    <w:rsid w:val="00E039D8"/>
    <w:rsid w:val="00E1397D"/>
    <w:rsid w:val="00E15FAC"/>
    <w:rsid w:val="00E1744E"/>
    <w:rsid w:val="00E17CAC"/>
    <w:rsid w:val="00E24AAB"/>
    <w:rsid w:val="00E2550F"/>
    <w:rsid w:val="00E3040F"/>
    <w:rsid w:val="00E43F3C"/>
    <w:rsid w:val="00E45278"/>
    <w:rsid w:val="00E461BD"/>
    <w:rsid w:val="00E533F6"/>
    <w:rsid w:val="00E54142"/>
    <w:rsid w:val="00E61D22"/>
    <w:rsid w:val="00E67F3E"/>
    <w:rsid w:val="00E7582A"/>
    <w:rsid w:val="00E75AF6"/>
    <w:rsid w:val="00E84607"/>
    <w:rsid w:val="00E908C9"/>
    <w:rsid w:val="00E92481"/>
    <w:rsid w:val="00E96B49"/>
    <w:rsid w:val="00EA312B"/>
    <w:rsid w:val="00EA504E"/>
    <w:rsid w:val="00EA7CFC"/>
    <w:rsid w:val="00EB5829"/>
    <w:rsid w:val="00EB7203"/>
    <w:rsid w:val="00EC5F04"/>
    <w:rsid w:val="00EC64EC"/>
    <w:rsid w:val="00EC78BF"/>
    <w:rsid w:val="00ED7A78"/>
    <w:rsid w:val="00EE16CF"/>
    <w:rsid w:val="00EF5242"/>
    <w:rsid w:val="00F03ADD"/>
    <w:rsid w:val="00F03C2D"/>
    <w:rsid w:val="00F0441B"/>
    <w:rsid w:val="00F11E25"/>
    <w:rsid w:val="00F125F3"/>
    <w:rsid w:val="00F14DFB"/>
    <w:rsid w:val="00F20F7E"/>
    <w:rsid w:val="00F211D2"/>
    <w:rsid w:val="00F3020C"/>
    <w:rsid w:val="00F33088"/>
    <w:rsid w:val="00F50B59"/>
    <w:rsid w:val="00F510E8"/>
    <w:rsid w:val="00F540D8"/>
    <w:rsid w:val="00F54B39"/>
    <w:rsid w:val="00F54D5B"/>
    <w:rsid w:val="00F56344"/>
    <w:rsid w:val="00F725AB"/>
    <w:rsid w:val="00F82E36"/>
    <w:rsid w:val="00F857CD"/>
    <w:rsid w:val="00F86271"/>
    <w:rsid w:val="00F90285"/>
    <w:rsid w:val="00F97DC4"/>
    <w:rsid w:val="00FA0186"/>
    <w:rsid w:val="00FA01F2"/>
    <w:rsid w:val="00FA13B7"/>
    <w:rsid w:val="00FA1F3A"/>
    <w:rsid w:val="00FA1F87"/>
    <w:rsid w:val="00FA1FFC"/>
    <w:rsid w:val="00FA2F9D"/>
    <w:rsid w:val="00FB6011"/>
    <w:rsid w:val="00FC2929"/>
    <w:rsid w:val="00FC50D1"/>
    <w:rsid w:val="00FD709F"/>
    <w:rsid w:val="00FE1FAD"/>
    <w:rsid w:val="00FE7558"/>
    <w:rsid w:val="00FF29B4"/>
    <w:rsid w:val="00FF5DF8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CF1B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table" w:styleId="TableGrid">
    <w:name w:val="Table Grid"/>
    <w:basedOn w:val="TableNormal"/>
    <w:uiPriority w:val="59"/>
    <w:rsid w:val="0021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C57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aiburg-tp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0CC1D-F036-49A5-93CC-FD36A0168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2115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2021-04-21T02:24:00Z</dcterms:created>
  <dcterms:modified xsi:type="dcterms:W3CDTF">2021-04-26T07:48:00Z</dcterms:modified>
</cp:coreProperties>
</file>