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ACAF40" w14:textId="77777777" w:rsidR="008151E1" w:rsidRPr="0010038F" w:rsidRDefault="008151E1" w:rsidP="008151E1">
      <w:pPr>
        <w:keepLines/>
        <w:spacing w:after="0" w:line="360" w:lineRule="auto"/>
        <w:ind w:right="1701"/>
        <w:jc w:val="both"/>
        <w:rPr>
          <w:rFonts w:ascii="Arial" w:eastAsia="MS Gothic" w:hAnsi="Arial"/>
          <w:bCs/>
          <w:sz w:val="20"/>
        </w:rPr>
      </w:pPr>
      <w:r w:rsidRPr="0010038F">
        <w:rPr>
          <w:rFonts w:ascii="Arial" w:eastAsia="MS Gothic" w:hAnsi="Arial" w:hint="eastAsia"/>
          <w:bCs/>
          <w:sz w:val="20"/>
        </w:rPr>
        <w:t>KRAIBURG TPE</w:t>
      </w:r>
      <w:r w:rsidRPr="0010038F">
        <w:rPr>
          <w:rFonts w:ascii="Arial" w:eastAsia="MS Gothic" w:hAnsi="Arial" w:hint="eastAsia"/>
          <w:bCs/>
          <w:sz w:val="20"/>
        </w:rPr>
        <w:t>、同社の次世代スーパーソフト</w:t>
      </w:r>
      <w:r w:rsidRPr="0010038F">
        <w:rPr>
          <w:rFonts w:ascii="Arial" w:eastAsia="MS Gothic" w:hAnsi="Arial" w:hint="eastAsia"/>
          <w:bCs/>
          <w:sz w:val="20"/>
        </w:rPr>
        <w:t>TPE</w:t>
      </w:r>
      <w:r w:rsidRPr="0010038F">
        <w:rPr>
          <w:rFonts w:ascii="Arial" w:eastAsia="MS Gothic" w:hAnsi="Arial" w:hint="eastAsia"/>
          <w:bCs/>
          <w:sz w:val="20"/>
        </w:rPr>
        <w:t>を発表</w:t>
      </w:r>
    </w:p>
    <w:p w14:paraId="5FCBF33B" w14:textId="77777777" w:rsidR="008151E1" w:rsidRPr="0010038F" w:rsidRDefault="008B72C8" w:rsidP="008151E1">
      <w:pPr>
        <w:keepLines/>
        <w:spacing w:after="0" w:line="360" w:lineRule="auto"/>
        <w:ind w:right="1701"/>
        <w:jc w:val="both"/>
        <w:rPr>
          <w:rFonts w:ascii="Arial" w:eastAsia="MS Gothic" w:hAnsi="Arial"/>
          <w:b/>
          <w:sz w:val="20"/>
        </w:rPr>
      </w:pPr>
      <w:r w:rsidRPr="0010038F">
        <w:rPr>
          <w:rFonts w:ascii="Arial" w:eastAsia="MS Gothic" w:hAnsi="Arial" w:hint="eastAsia"/>
          <w:b/>
          <w:sz w:val="20"/>
        </w:rPr>
        <w:t>経験を糧に：非常にソフトなアプリケーションのための、進化した材料ソリューション</w:t>
      </w:r>
    </w:p>
    <w:p w14:paraId="2E3EF521" w14:textId="77777777" w:rsidR="00716873" w:rsidRPr="0010038F" w:rsidRDefault="00716873" w:rsidP="008151E1">
      <w:pPr>
        <w:keepLines/>
        <w:spacing w:after="0" w:line="360" w:lineRule="auto"/>
        <w:ind w:right="1701"/>
        <w:jc w:val="both"/>
        <w:rPr>
          <w:rFonts w:ascii="Arial" w:eastAsia="MS Gothic" w:hAnsi="Arial"/>
          <w:b/>
          <w:sz w:val="20"/>
        </w:rPr>
      </w:pPr>
    </w:p>
    <w:p w14:paraId="404EAC89" w14:textId="301F1E4A" w:rsidR="008D21B6" w:rsidRPr="0010038F" w:rsidRDefault="00716873" w:rsidP="008151E1">
      <w:pPr>
        <w:keepLines/>
        <w:spacing w:after="0" w:line="360" w:lineRule="auto"/>
        <w:ind w:right="1701"/>
        <w:jc w:val="both"/>
        <w:rPr>
          <w:rFonts w:ascii="Arial" w:eastAsia="MS Gothic" w:hAnsi="Arial"/>
          <w:b/>
          <w:sz w:val="20"/>
        </w:rPr>
      </w:pPr>
      <w:r w:rsidRPr="0010038F">
        <w:rPr>
          <w:rFonts w:ascii="Arial" w:eastAsia="MS Gothic" w:hAnsi="Arial" w:hint="eastAsia"/>
          <w:b/>
          <w:sz w:val="20"/>
        </w:rPr>
        <w:t>非常にソフトな</w:t>
      </w:r>
      <w:r w:rsidRPr="0010038F">
        <w:rPr>
          <w:rFonts w:ascii="Arial" w:eastAsia="MS Gothic" w:hAnsi="Arial" w:hint="eastAsia"/>
          <w:b/>
          <w:sz w:val="20"/>
        </w:rPr>
        <w:t>TPE</w:t>
      </w:r>
      <w:r w:rsidRPr="0010038F">
        <w:rPr>
          <w:rFonts w:ascii="Arial" w:eastAsia="MS Gothic" w:hAnsi="Arial" w:hint="eastAsia"/>
          <w:b/>
          <w:sz w:val="20"/>
        </w:rPr>
        <w:t>に対する要求は、常に増大しています。</w:t>
      </w:r>
      <w:r w:rsidRPr="0010038F">
        <w:rPr>
          <w:rFonts w:ascii="Arial" w:eastAsia="MS Gothic" w:hAnsi="Arial" w:hint="eastAsia"/>
          <w:b/>
          <w:sz w:val="20"/>
        </w:rPr>
        <w:t>KRAIBURG TPE</w:t>
      </w:r>
      <w:r w:rsidRPr="0010038F">
        <w:rPr>
          <w:rFonts w:ascii="Arial" w:eastAsia="MS Gothic" w:hAnsi="Arial" w:hint="eastAsia"/>
          <w:b/>
          <w:sz w:val="20"/>
        </w:rPr>
        <w:t>（クライブルグ</w:t>
      </w:r>
      <w:r w:rsidRPr="0010038F">
        <w:rPr>
          <w:rFonts w:ascii="Arial" w:eastAsia="MS Gothic" w:hAnsi="Arial" w:hint="eastAsia"/>
          <w:b/>
          <w:sz w:val="20"/>
        </w:rPr>
        <w:t>TPE</w:t>
      </w:r>
      <w:r w:rsidRPr="0010038F">
        <w:rPr>
          <w:rFonts w:ascii="Arial" w:eastAsia="MS Gothic" w:hAnsi="Arial" w:hint="eastAsia"/>
          <w:b/>
          <w:sz w:val="20"/>
        </w:rPr>
        <w:t>）は、この要求を満たすべく、新たなソリューションを導入します。この進化した製品は既存の</w:t>
      </w:r>
      <w:r w:rsidR="0010038F" w:rsidRPr="0010038F">
        <w:rPr>
          <w:rFonts w:ascii="Arial" w:eastAsia="MS Gothic" w:hAnsi="Arial" w:hint="eastAsia"/>
          <w:b/>
          <w:sz w:val="20"/>
        </w:rPr>
        <w:t>スーパーソフト</w:t>
      </w:r>
      <w:r w:rsidRPr="0010038F">
        <w:rPr>
          <w:rFonts w:ascii="Arial" w:eastAsia="MS Gothic" w:hAnsi="Arial" w:hint="eastAsia"/>
          <w:b/>
          <w:sz w:val="20"/>
        </w:rPr>
        <w:t>TPE</w:t>
      </w:r>
      <w:r w:rsidRPr="0010038F">
        <w:rPr>
          <w:rFonts w:ascii="Arial" w:eastAsia="MS Gothic" w:hAnsi="Arial" w:hint="eastAsia"/>
          <w:b/>
          <w:sz w:val="20"/>
        </w:rPr>
        <w:t>の開発をさらに進めたものであり、お客様からのご提案と長年にわたる実用経験に基づき、新規のアプリケーションおよび要求事項への適合を図ったものです。このシリーズは、現在グローバルでの供給が可能となっています。</w:t>
      </w:r>
    </w:p>
    <w:p w14:paraId="253DCA6E" w14:textId="77777777" w:rsidR="00716873" w:rsidRPr="0010038F" w:rsidRDefault="00716873" w:rsidP="008151E1">
      <w:pPr>
        <w:keepLines/>
        <w:spacing w:after="0" w:line="360" w:lineRule="auto"/>
        <w:ind w:right="1701"/>
        <w:jc w:val="both"/>
        <w:rPr>
          <w:rFonts w:ascii="Arial" w:eastAsia="MS Gothic" w:hAnsi="Arial"/>
          <w:b/>
          <w:sz w:val="20"/>
        </w:rPr>
      </w:pPr>
    </w:p>
    <w:p w14:paraId="4E8B9C73" w14:textId="0A3BCE61" w:rsidR="00FA0186" w:rsidRPr="0010038F" w:rsidRDefault="0055418D" w:rsidP="008151E1">
      <w:pPr>
        <w:keepLines/>
        <w:spacing w:after="0" w:line="360" w:lineRule="auto"/>
        <w:ind w:right="1701"/>
        <w:jc w:val="both"/>
        <w:rPr>
          <w:rFonts w:ascii="Arial" w:eastAsia="MS Gothic" w:hAnsi="Arial" w:cs="Arial"/>
          <w:bCs/>
          <w:color w:val="000000"/>
          <w:sz w:val="21"/>
          <w:szCs w:val="21"/>
        </w:rPr>
      </w:pPr>
      <w:r w:rsidRPr="0010038F">
        <w:rPr>
          <w:rFonts w:ascii="Arial" w:eastAsia="MS Gothic" w:hAnsi="Arial" w:hint="eastAsia"/>
          <w:bCs/>
          <w:sz w:val="21"/>
          <w:szCs w:val="21"/>
        </w:rPr>
        <w:t>用途範囲が確実な広がりを見せていることもあって、非常にソフトで強靭、かつ長寿命の材料には強い需要が存在します。医療用の矯正具や自転車部品から化粧品のキャップまで、その適用範囲は材料自体への要求性能と同じくらい多岐にわたります。</w:t>
      </w:r>
      <w:r w:rsidRPr="0010038F">
        <w:rPr>
          <w:rFonts w:ascii="Arial" w:eastAsia="MS Gothic" w:hAnsi="Arial" w:hint="eastAsia"/>
          <w:bCs/>
          <w:color w:val="000000"/>
          <w:sz w:val="21"/>
          <w:szCs w:val="21"/>
        </w:rPr>
        <w:t>現在の基準および規制に適合する、信頼あるソリューションへの要求を満たす、</w:t>
      </w:r>
      <w:r w:rsidRPr="0010038F">
        <w:rPr>
          <w:rFonts w:ascii="Arial" w:eastAsia="MS Gothic" w:hAnsi="Arial" w:hint="eastAsia"/>
          <w:bCs/>
          <w:color w:val="000000"/>
          <w:sz w:val="21"/>
          <w:szCs w:val="21"/>
        </w:rPr>
        <w:t>KRAIBURG TPE</w:t>
      </w:r>
      <w:r w:rsidRPr="0010038F">
        <w:rPr>
          <w:rFonts w:ascii="Arial" w:eastAsia="MS Gothic" w:hAnsi="Arial" w:hint="eastAsia"/>
          <w:bCs/>
          <w:color w:val="000000"/>
          <w:sz w:val="21"/>
          <w:szCs w:val="21"/>
        </w:rPr>
        <w:t>からの非常にソフトな新シリーズ</w:t>
      </w:r>
      <w:r w:rsidRPr="0010038F">
        <w:rPr>
          <w:rFonts w:ascii="Arial" w:eastAsia="MS Gothic" w:hAnsi="Arial" w:hint="eastAsia"/>
          <w:bCs/>
          <w:color w:val="000000"/>
          <w:sz w:val="21"/>
          <w:szCs w:val="21"/>
        </w:rPr>
        <w:t>TPE</w:t>
      </w:r>
      <w:r w:rsidRPr="0010038F">
        <w:rPr>
          <w:rFonts w:ascii="Arial" w:eastAsia="MS Gothic" w:hAnsi="Arial" w:hint="eastAsia"/>
          <w:bCs/>
          <w:color w:val="000000"/>
          <w:sz w:val="21"/>
          <w:szCs w:val="21"/>
        </w:rPr>
        <w:t>が供給可能になりました。</w:t>
      </w:r>
      <w:r w:rsidRPr="0010038F">
        <w:rPr>
          <w:rFonts w:ascii="Arial" w:eastAsia="MS Gothic" w:hAnsi="Arial" w:hint="eastAsia"/>
          <w:bCs/>
          <w:sz w:val="21"/>
          <w:szCs w:val="21"/>
        </w:rPr>
        <w:t>同社は、この新しい材料が大きな将来性を備えていると考えています。このため、この</w:t>
      </w:r>
      <w:r w:rsidRPr="0010038F">
        <w:rPr>
          <w:rFonts w:ascii="Arial" w:eastAsia="MS Gothic" w:hAnsi="Arial" w:hint="eastAsia"/>
          <w:bCs/>
          <w:sz w:val="21"/>
          <w:szCs w:val="21"/>
        </w:rPr>
        <w:t>3</w:t>
      </w:r>
      <w:r w:rsidRPr="0010038F">
        <w:rPr>
          <w:rFonts w:ascii="Arial" w:eastAsia="MS Gothic" w:hAnsi="Arial" w:hint="eastAsia"/>
          <w:bCs/>
          <w:sz w:val="21"/>
          <w:szCs w:val="21"/>
        </w:rPr>
        <w:t>種類の次世代スーパーソフト・コンパウンドはすべて、新た</w:t>
      </w:r>
      <w:r w:rsidR="0010038F">
        <w:rPr>
          <w:rFonts w:ascii="Arial" w:eastAsia="MS Gothic" w:hAnsi="Arial" w:hint="eastAsia"/>
          <w:bCs/>
          <w:sz w:val="21"/>
          <w:szCs w:val="21"/>
        </w:rPr>
        <w:t>に</w:t>
      </w:r>
      <w:r w:rsidRPr="0010038F">
        <w:rPr>
          <w:rFonts w:ascii="Arial" w:eastAsia="MS Gothic" w:hAnsi="Arial" w:hint="eastAsia"/>
          <w:bCs/>
          <w:sz w:val="21"/>
          <w:szCs w:val="21"/>
        </w:rPr>
        <w:t>THERMOLAST</w:t>
      </w:r>
      <w:r w:rsidRPr="0010038F">
        <w:rPr>
          <w:rFonts w:ascii="Arial" w:eastAsia="MS Gothic" w:hAnsi="Arial" w:hint="eastAsia"/>
          <w:bCs/>
          <w:sz w:val="21"/>
          <w:szCs w:val="21"/>
          <w:vertAlign w:val="superscript"/>
        </w:rPr>
        <w:t>®</w:t>
      </w:r>
      <w:r w:rsidRPr="0010038F">
        <w:rPr>
          <w:rFonts w:ascii="Arial" w:eastAsia="MS Gothic" w:hAnsi="Arial" w:hint="eastAsia"/>
          <w:bCs/>
          <w:sz w:val="21"/>
          <w:szCs w:val="21"/>
        </w:rPr>
        <w:t xml:space="preserve"> S</w:t>
      </w:r>
      <w:r w:rsidRPr="0010038F">
        <w:rPr>
          <w:rFonts w:ascii="Arial" w:eastAsia="MS Gothic" w:hAnsi="Arial" w:hint="eastAsia"/>
          <w:bCs/>
          <w:sz w:val="21"/>
          <w:szCs w:val="21"/>
        </w:rPr>
        <w:t>というブランド名を掲げることになっています。</w:t>
      </w:r>
    </w:p>
    <w:p w14:paraId="5CFDD459" w14:textId="77777777" w:rsidR="0055418D" w:rsidRPr="0010038F" w:rsidRDefault="0055418D" w:rsidP="008151E1">
      <w:pPr>
        <w:keepLines/>
        <w:spacing w:after="0" w:line="360" w:lineRule="auto"/>
        <w:ind w:right="1701"/>
        <w:jc w:val="both"/>
        <w:rPr>
          <w:rFonts w:ascii="Arial" w:eastAsia="MS Gothic" w:hAnsi="Arial"/>
          <w:b/>
          <w:sz w:val="20"/>
        </w:rPr>
      </w:pPr>
    </w:p>
    <w:p w14:paraId="10C83BBE" w14:textId="6F115E23" w:rsidR="00716873" w:rsidRPr="0010038F" w:rsidRDefault="0074380A" w:rsidP="008151E1">
      <w:pPr>
        <w:keepLines/>
        <w:spacing w:after="0" w:line="360" w:lineRule="auto"/>
        <w:ind w:right="1701"/>
        <w:jc w:val="both"/>
        <w:rPr>
          <w:rFonts w:ascii="Arial" w:eastAsia="MS Gothic" w:hAnsi="Arial"/>
          <w:bCs/>
          <w:sz w:val="20"/>
        </w:rPr>
      </w:pPr>
      <w:r w:rsidRPr="0010038F">
        <w:rPr>
          <w:rFonts w:ascii="Arial" w:eastAsia="MS Gothic" w:hAnsi="Arial" w:hint="eastAsia"/>
          <w:bCs/>
          <w:sz w:val="20"/>
        </w:rPr>
        <w:lastRenderedPageBreak/>
        <w:t>顧客満足は</w:t>
      </w:r>
      <w:r w:rsidRPr="0010038F">
        <w:rPr>
          <w:rFonts w:ascii="Arial" w:eastAsia="MS Gothic" w:hAnsi="Arial" w:hint="eastAsia"/>
          <w:bCs/>
          <w:sz w:val="20"/>
        </w:rPr>
        <w:t>KRAIBURG TPE</w:t>
      </w:r>
      <w:r w:rsidRPr="0010038F">
        <w:rPr>
          <w:rFonts w:ascii="Arial" w:eastAsia="MS Gothic" w:hAnsi="Arial" w:hint="eastAsia"/>
          <w:bCs/>
          <w:sz w:val="20"/>
        </w:rPr>
        <w:t>の最優先課題です。そのため、これらの次世代スーパーソフト</w:t>
      </w:r>
      <w:r w:rsidRPr="0010038F">
        <w:rPr>
          <w:rFonts w:ascii="Arial" w:eastAsia="MS Gothic" w:hAnsi="Arial" w:hint="eastAsia"/>
          <w:bCs/>
          <w:sz w:val="20"/>
        </w:rPr>
        <w:t>TPE</w:t>
      </w:r>
      <w:r w:rsidRPr="0010038F">
        <w:rPr>
          <w:rFonts w:ascii="Arial" w:eastAsia="MS Gothic" w:hAnsi="Arial" w:hint="eastAsia"/>
          <w:bCs/>
          <w:sz w:val="20"/>
        </w:rPr>
        <w:t>は、お客様のフィードバックを基に開発されています。従って、この新たなコンパウンドは確立している特性と新たな実践的要求事項を組み合わせたものになっています。この非常にソフトな</w:t>
      </w:r>
      <w:r w:rsidRPr="0010038F">
        <w:rPr>
          <w:rFonts w:ascii="Arial" w:eastAsia="MS Gothic" w:hAnsi="Arial" w:hint="eastAsia"/>
          <w:bCs/>
          <w:sz w:val="20"/>
        </w:rPr>
        <w:t>TPE</w:t>
      </w:r>
      <w:r w:rsidRPr="0010038F">
        <w:rPr>
          <w:rFonts w:ascii="Arial" w:eastAsia="MS Gothic" w:hAnsi="Arial" w:hint="eastAsia"/>
          <w:bCs/>
          <w:sz w:val="20"/>
        </w:rPr>
        <w:t>は、人間の皮膚に似た快適でソフトな表面品質を備えています。その感触は、ショア</w:t>
      </w:r>
      <w:r w:rsidRPr="0010038F">
        <w:rPr>
          <w:rFonts w:ascii="Arial" w:eastAsia="MS Gothic" w:hAnsi="Arial" w:hint="eastAsia"/>
          <w:bCs/>
          <w:sz w:val="20"/>
        </w:rPr>
        <w:t>00</w:t>
      </w:r>
      <w:r w:rsidRPr="0010038F">
        <w:rPr>
          <w:rFonts w:ascii="Arial" w:eastAsia="MS Gothic" w:hAnsi="Arial" w:hint="eastAsia"/>
          <w:bCs/>
          <w:sz w:val="20"/>
        </w:rPr>
        <w:t>の</w:t>
      </w:r>
      <w:r w:rsidRPr="0010038F">
        <w:rPr>
          <w:rFonts w:ascii="Arial" w:eastAsia="MS Gothic" w:hAnsi="Arial" w:hint="eastAsia"/>
          <w:bCs/>
          <w:sz w:val="20"/>
        </w:rPr>
        <w:t>30</w:t>
      </w:r>
      <w:r w:rsidRPr="0010038F">
        <w:rPr>
          <w:rFonts w:ascii="Arial" w:eastAsia="MS Gothic" w:hAnsi="Arial" w:hint="eastAsia"/>
          <w:bCs/>
          <w:sz w:val="20"/>
        </w:rPr>
        <w:t>～</w:t>
      </w:r>
      <w:r w:rsidRPr="0010038F">
        <w:rPr>
          <w:rFonts w:ascii="Arial" w:eastAsia="MS Gothic" w:hAnsi="Arial" w:hint="eastAsia"/>
          <w:bCs/>
          <w:sz w:val="20"/>
        </w:rPr>
        <w:t>50</w:t>
      </w:r>
      <w:r w:rsidRPr="0010038F">
        <w:rPr>
          <w:rFonts w:ascii="Arial" w:eastAsia="MS Gothic" w:hAnsi="Arial" w:hint="eastAsia"/>
          <w:bCs/>
          <w:sz w:val="20"/>
        </w:rPr>
        <w:t>、あるい</w:t>
      </w:r>
      <w:r w:rsidR="0010038F">
        <w:rPr>
          <w:rFonts w:ascii="Arial" w:eastAsia="MS Gothic" w:hAnsi="Arial" w:hint="eastAsia"/>
          <w:bCs/>
          <w:sz w:val="20"/>
        </w:rPr>
        <w:t>は</w:t>
      </w:r>
      <w:r w:rsidRPr="0010038F">
        <w:rPr>
          <w:rFonts w:ascii="Arial" w:eastAsia="MS Gothic" w:hAnsi="Arial" w:hint="eastAsia"/>
          <w:bCs/>
          <w:sz w:val="20"/>
        </w:rPr>
        <w:t>VLRH</w:t>
      </w:r>
      <w:r w:rsidRPr="0010038F">
        <w:rPr>
          <w:rFonts w:ascii="Arial" w:eastAsia="MS Gothic" w:hAnsi="Arial" w:hint="eastAsia"/>
          <w:bCs/>
          <w:sz w:val="20"/>
        </w:rPr>
        <w:t>（</w:t>
      </w:r>
      <w:r w:rsidRPr="0010038F">
        <w:rPr>
          <w:rFonts w:ascii="Arial" w:eastAsia="MS Gothic" w:hAnsi="Arial" w:hint="eastAsia"/>
          <w:bCs/>
          <w:sz w:val="20"/>
        </w:rPr>
        <w:t>very low rubber hardness</w:t>
      </w:r>
      <w:r w:rsidRPr="0010038F">
        <w:rPr>
          <w:rFonts w:ascii="Arial" w:eastAsia="MS Gothic" w:hAnsi="Arial" w:hint="eastAsia"/>
          <w:bCs/>
          <w:sz w:val="20"/>
        </w:rPr>
        <w:t>）の</w:t>
      </w:r>
      <w:r w:rsidRPr="0010038F">
        <w:rPr>
          <w:rFonts w:ascii="Arial" w:eastAsia="MS Gothic" w:hAnsi="Arial" w:hint="eastAsia"/>
          <w:bCs/>
          <w:sz w:val="20"/>
        </w:rPr>
        <w:t>45</w:t>
      </w:r>
      <w:r w:rsidRPr="0010038F">
        <w:rPr>
          <w:rFonts w:ascii="Arial" w:eastAsia="MS Gothic" w:hAnsi="Arial" w:hint="eastAsia"/>
          <w:bCs/>
          <w:sz w:val="20"/>
        </w:rPr>
        <w:t>から</w:t>
      </w:r>
      <w:r w:rsidRPr="0010038F">
        <w:rPr>
          <w:rFonts w:ascii="Arial" w:eastAsia="MS Gothic" w:hAnsi="Arial" w:hint="eastAsia"/>
          <w:bCs/>
          <w:sz w:val="20"/>
        </w:rPr>
        <w:t>75</w:t>
      </w:r>
      <w:r w:rsidRPr="0010038F">
        <w:rPr>
          <w:rFonts w:ascii="Arial" w:eastAsia="MS Gothic" w:hAnsi="Arial" w:hint="eastAsia"/>
          <w:bCs/>
          <w:sz w:val="20"/>
        </w:rPr>
        <w:t>という低硬度レンジを実現しています。この材料は基本的に油脂類との相溶性が低いため、例えば高品質のジェルパッドのような用途を可能にし、また成形時の離型性を最適化することが可能です。</w:t>
      </w:r>
    </w:p>
    <w:p w14:paraId="6CA8A098" w14:textId="77777777" w:rsidR="00716873" w:rsidRPr="0010038F" w:rsidRDefault="00716873" w:rsidP="008151E1">
      <w:pPr>
        <w:keepLines/>
        <w:spacing w:after="0" w:line="360" w:lineRule="auto"/>
        <w:ind w:right="1701"/>
        <w:jc w:val="both"/>
        <w:rPr>
          <w:rFonts w:ascii="Arial" w:eastAsia="MS Gothic" w:hAnsi="Arial"/>
          <w:bCs/>
          <w:sz w:val="20"/>
        </w:rPr>
      </w:pPr>
    </w:p>
    <w:p w14:paraId="1C25C661" w14:textId="77777777" w:rsidR="009750D6" w:rsidRPr="0010038F" w:rsidRDefault="00716873" w:rsidP="008151E1">
      <w:pPr>
        <w:keepLines/>
        <w:spacing w:after="0" w:line="360" w:lineRule="auto"/>
        <w:ind w:right="1701"/>
        <w:jc w:val="both"/>
        <w:rPr>
          <w:rFonts w:ascii="Arial" w:eastAsia="MS Gothic" w:hAnsi="Arial"/>
          <w:bCs/>
          <w:sz w:val="20"/>
        </w:rPr>
      </w:pPr>
      <w:r w:rsidRPr="0010038F">
        <w:rPr>
          <w:rFonts w:ascii="Arial" w:eastAsia="MS Gothic" w:hAnsi="Arial" w:hint="eastAsia"/>
          <w:bCs/>
          <w:sz w:val="20"/>
        </w:rPr>
        <w:t>室温での優れた機械的性質および優れた圧縮歪み性能が、ユーザーの要求を満たしてくれます。これらの材料は射出成形および</w:t>
      </w:r>
      <w:r w:rsidRPr="0010038F">
        <w:rPr>
          <w:rFonts w:ascii="Arial" w:eastAsia="MS Gothic" w:hAnsi="Arial" w:hint="eastAsia"/>
          <w:bCs/>
          <w:sz w:val="20"/>
        </w:rPr>
        <w:t>3D</w:t>
      </w:r>
      <w:r w:rsidRPr="0010038F">
        <w:rPr>
          <w:rFonts w:ascii="Arial" w:eastAsia="MS Gothic" w:hAnsi="Arial" w:hint="eastAsia"/>
          <w:bCs/>
          <w:sz w:val="20"/>
        </w:rPr>
        <w:t>プリントの双方での加工が可能であり、その両方の手法で材料の強みを発揮します。さらに、これらのコンパウンドは必要とされる承認をすべて得ており、またすべての必要な基準に準拠していますので、結果的に直ちに使用を開始することができます。例として、これらの材料では</w:t>
      </w:r>
      <w:r w:rsidRPr="0010038F">
        <w:rPr>
          <w:rFonts w:ascii="Arial" w:eastAsia="MS Gothic" w:hAnsi="Arial" w:hint="eastAsia"/>
          <w:bCs/>
          <w:sz w:val="20"/>
        </w:rPr>
        <w:t>ISO 10993-10</w:t>
      </w:r>
      <w:r w:rsidRPr="0010038F">
        <w:rPr>
          <w:rFonts w:ascii="Arial" w:eastAsia="MS Gothic" w:hAnsi="Arial" w:hint="eastAsia"/>
          <w:bCs/>
          <w:sz w:val="20"/>
        </w:rPr>
        <w:t>（皮層感作性試験）に準拠した試験を行っています。この製品の良好な皮膚適合性は、さらにこれらの材料を、医療用の承認を必要としない矯正装具のような医用補助具のアプリケーションに非常に適したものにしていします。</w:t>
      </w:r>
    </w:p>
    <w:p w14:paraId="70384516" w14:textId="77777777" w:rsidR="009750D6" w:rsidRPr="0010038F" w:rsidRDefault="009750D6" w:rsidP="008D21B6">
      <w:pPr>
        <w:pStyle w:val="ListParagraph"/>
        <w:keepLines/>
        <w:numPr>
          <w:ilvl w:val="0"/>
          <w:numId w:val="13"/>
        </w:numPr>
        <w:spacing w:line="360" w:lineRule="auto"/>
        <w:ind w:right="1701"/>
        <w:jc w:val="both"/>
        <w:rPr>
          <w:rFonts w:ascii="Arial" w:eastAsia="MS Gothic" w:hAnsi="Arial"/>
          <w:bCs/>
          <w:sz w:val="20"/>
        </w:rPr>
      </w:pPr>
      <w:r w:rsidRPr="0010038F">
        <w:rPr>
          <w:rFonts w:ascii="Arial" w:eastAsia="MS Gothic" w:hAnsi="Arial" w:hint="eastAsia"/>
          <w:bCs/>
          <w:sz w:val="20"/>
        </w:rPr>
        <w:t>原材料の</w:t>
      </w:r>
      <w:r w:rsidRPr="0010038F">
        <w:rPr>
          <w:rFonts w:ascii="Arial" w:eastAsia="MS Gothic" w:hAnsi="Arial" w:hint="eastAsia"/>
          <w:bCs/>
          <w:sz w:val="20"/>
        </w:rPr>
        <w:t>EU 10/2011</w:t>
      </w:r>
      <w:r w:rsidRPr="0010038F">
        <w:rPr>
          <w:rFonts w:ascii="Arial" w:eastAsia="MS Gothic" w:hAnsi="Arial" w:hint="eastAsia"/>
          <w:bCs/>
          <w:sz w:val="20"/>
        </w:rPr>
        <w:t>および</w:t>
      </w:r>
      <w:r w:rsidRPr="0010038F">
        <w:rPr>
          <w:rFonts w:ascii="Arial" w:eastAsia="MS Gothic" w:hAnsi="Arial" w:hint="eastAsia"/>
          <w:bCs/>
          <w:sz w:val="20"/>
        </w:rPr>
        <w:t>FDA</w:t>
      </w:r>
      <w:r w:rsidRPr="0010038F">
        <w:rPr>
          <w:rFonts w:ascii="Arial" w:eastAsia="MS Gothic" w:hAnsi="Arial" w:hint="eastAsia"/>
          <w:bCs/>
          <w:sz w:val="20"/>
        </w:rPr>
        <w:t>基準への適合</w:t>
      </w:r>
    </w:p>
    <w:p w14:paraId="39BF52A1" w14:textId="77777777" w:rsidR="008D21B6" w:rsidRPr="0010038F" w:rsidRDefault="008D21B6" w:rsidP="008D21B6">
      <w:pPr>
        <w:pStyle w:val="ListParagraph"/>
        <w:keepLines/>
        <w:numPr>
          <w:ilvl w:val="0"/>
          <w:numId w:val="13"/>
        </w:numPr>
        <w:spacing w:line="360" w:lineRule="auto"/>
        <w:ind w:right="1701"/>
        <w:jc w:val="both"/>
        <w:rPr>
          <w:rFonts w:ascii="Arial" w:eastAsia="MS Gothic" w:hAnsi="Arial"/>
          <w:bCs/>
          <w:sz w:val="20"/>
        </w:rPr>
      </w:pPr>
      <w:r w:rsidRPr="0010038F">
        <w:rPr>
          <w:rFonts w:ascii="Arial" w:eastAsia="MS Gothic" w:hAnsi="Arial" w:hint="eastAsia"/>
          <w:bCs/>
          <w:sz w:val="20"/>
        </w:rPr>
        <w:t>DIN EN 71-3</w:t>
      </w:r>
      <w:r w:rsidRPr="0010038F">
        <w:rPr>
          <w:rFonts w:ascii="Arial" w:eastAsia="MS Gothic" w:hAnsi="Arial" w:hint="eastAsia"/>
          <w:bCs/>
          <w:sz w:val="20"/>
        </w:rPr>
        <w:t>玩具規格への適合</w:t>
      </w:r>
    </w:p>
    <w:p w14:paraId="7BD1CB38" w14:textId="77777777" w:rsidR="008D21B6" w:rsidRPr="0010038F" w:rsidRDefault="008D21B6" w:rsidP="008D21B6">
      <w:pPr>
        <w:pStyle w:val="ListParagraph"/>
        <w:keepLines/>
        <w:numPr>
          <w:ilvl w:val="0"/>
          <w:numId w:val="13"/>
        </w:numPr>
        <w:spacing w:line="360" w:lineRule="auto"/>
        <w:ind w:right="1701"/>
        <w:jc w:val="both"/>
        <w:rPr>
          <w:rFonts w:ascii="Arial" w:eastAsia="MS Gothic" w:hAnsi="Arial"/>
          <w:bCs/>
          <w:sz w:val="20"/>
        </w:rPr>
      </w:pPr>
      <w:r w:rsidRPr="0010038F">
        <w:rPr>
          <w:rFonts w:ascii="Arial" w:eastAsia="MS Gothic" w:hAnsi="Arial" w:hint="eastAsia"/>
          <w:bCs/>
          <w:sz w:val="20"/>
        </w:rPr>
        <w:t>REACH</w:t>
      </w:r>
      <w:r w:rsidRPr="0010038F">
        <w:rPr>
          <w:rFonts w:ascii="Arial" w:eastAsia="MS Gothic" w:hAnsi="Arial" w:hint="eastAsia"/>
          <w:bCs/>
          <w:sz w:val="20"/>
        </w:rPr>
        <w:t>、</w:t>
      </w:r>
      <w:r w:rsidRPr="0010038F">
        <w:rPr>
          <w:rFonts w:ascii="Arial" w:eastAsia="MS Gothic" w:hAnsi="Arial" w:hint="eastAsia"/>
          <w:bCs/>
          <w:sz w:val="20"/>
        </w:rPr>
        <w:t>ROHS</w:t>
      </w:r>
      <w:r w:rsidRPr="0010038F">
        <w:rPr>
          <w:rFonts w:ascii="Arial" w:eastAsia="MS Gothic" w:hAnsi="Arial" w:hint="eastAsia"/>
          <w:bCs/>
          <w:sz w:val="20"/>
        </w:rPr>
        <w:t>準拠</w:t>
      </w:r>
    </w:p>
    <w:p w14:paraId="3A6E104A" w14:textId="77777777" w:rsidR="00716873" w:rsidRPr="0010038F" w:rsidRDefault="00716873" w:rsidP="00716873">
      <w:pPr>
        <w:keepLines/>
        <w:spacing w:line="360" w:lineRule="auto"/>
        <w:ind w:right="1701"/>
        <w:jc w:val="both"/>
        <w:rPr>
          <w:rFonts w:ascii="Arial" w:eastAsia="MS Gothic" w:hAnsi="Arial"/>
          <w:bCs/>
          <w:sz w:val="20"/>
          <w:lang w:val="de-DE"/>
        </w:rPr>
      </w:pPr>
    </w:p>
    <w:p w14:paraId="2B73C4EB" w14:textId="77777777" w:rsidR="00716873" w:rsidRPr="0010038F" w:rsidRDefault="00716873" w:rsidP="00716873">
      <w:pPr>
        <w:keepLines/>
        <w:spacing w:line="360" w:lineRule="auto"/>
        <w:ind w:right="1701"/>
        <w:jc w:val="both"/>
        <w:rPr>
          <w:rFonts w:ascii="Arial" w:eastAsia="MS Gothic" w:hAnsi="Arial"/>
          <w:bCs/>
          <w:sz w:val="20"/>
          <w:szCs w:val="20"/>
        </w:rPr>
      </w:pPr>
      <w:r w:rsidRPr="0010038F">
        <w:rPr>
          <w:rFonts w:ascii="Arial" w:eastAsia="MS Gothic" w:hAnsi="Arial" w:hint="eastAsia"/>
          <w:bCs/>
          <w:sz w:val="20"/>
        </w:rPr>
        <w:lastRenderedPageBreak/>
        <w:t>「当社の次世代スーパーソフト</w:t>
      </w:r>
      <w:r w:rsidRPr="0010038F">
        <w:rPr>
          <w:rFonts w:ascii="Arial" w:eastAsia="MS Gothic" w:hAnsi="Arial" w:hint="eastAsia"/>
          <w:bCs/>
          <w:sz w:val="20"/>
        </w:rPr>
        <w:t>TPE</w:t>
      </w:r>
      <w:r w:rsidRPr="0010038F">
        <w:rPr>
          <w:rFonts w:ascii="Arial" w:eastAsia="MS Gothic" w:hAnsi="Arial" w:hint="eastAsia"/>
          <w:bCs/>
          <w:sz w:val="20"/>
        </w:rPr>
        <w:t>は、重要なステップです。</w:t>
      </w:r>
      <w:r w:rsidRPr="0010038F">
        <w:rPr>
          <w:rFonts w:ascii="Arial" w:eastAsia="MS Gothic" w:hAnsi="Arial" w:hint="eastAsia"/>
          <w:bCs/>
          <w:sz w:val="20"/>
          <w:szCs w:val="20"/>
        </w:rPr>
        <w:t>様々な顧客の要請に基づき、私たちは当社の実績ある製品での長年の経験値を、更なる開発に盛り込みました。そして、今この</w:t>
      </w:r>
      <w:r w:rsidRPr="0010038F">
        <w:rPr>
          <w:rFonts w:ascii="Arial" w:eastAsia="MS Gothic" w:hAnsi="Arial" w:hint="eastAsia"/>
          <w:bCs/>
          <w:sz w:val="20"/>
          <w:szCs w:val="20"/>
        </w:rPr>
        <w:t>THERMOLAST</w:t>
      </w:r>
      <w:r w:rsidRPr="0010038F">
        <w:rPr>
          <w:rFonts w:ascii="Arial" w:eastAsia="MS Gothic" w:hAnsi="Arial" w:hint="eastAsia"/>
          <w:bCs/>
          <w:sz w:val="20"/>
          <w:szCs w:val="20"/>
          <w:vertAlign w:val="superscript"/>
        </w:rPr>
        <w:t>®</w:t>
      </w:r>
      <w:r w:rsidRPr="0010038F">
        <w:rPr>
          <w:rFonts w:ascii="Arial" w:eastAsia="MS Gothic" w:hAnsi="Arial" w:hint="eastAsia"/>
          <w:bCs/>
          <w:sz w:val="20"/>
          <w:szCs w:val="20"/>
        </w:rPr>
        <w:t xml:space="preserve"> S</w:t>
      </w:r>
      <w:r w:rsidRPr="0010038F">
        <w:rPr>
          <w:rFonts w:ascii="Arial" w:eastAsia="MS Gothic" w:hAnsi="Arial" w:hint="eastAsia"/>
          <w:bCs/>
          <w:sz w:val="20"/>
          <w:szCs w:val="20"/>
        </w:rPr>
        <w:t>をご紹介できます事を大変うれしく思っています。何故なら、この一連のコンパウンドは完全に試験され、スーパーソフト</w:t>
      </w:r>
      <w:r w:rsidRPr="0010038F">
        <w:rPr>
          <w:rFonts w:ascii="Arial" w:eastAsia="MS Gothic" w:hAnsi="Arial" w:hint="eastAsia"/>
          <w:bCs/>
          <w:sz w:val="20"/>
          <w:szCs w:val="20"/>
        </w:rPr>
        <w:t>TPE</w:t>
      </w:r>
      <w:r w:rsidRPr="0010038F">
        <w:rPr>
          <w:rFonts w:ascii="Arial" w:eastAsia="MS Gothic" w:hAnsi="Arial" w:hint="eastAsia"/>
          <w:bCs/>
          <w:sz w:val="20"/>
          <w:szCs w:val="20"/>
        </w:rPr>
        <w:t>が備えるべきすべての要件を満たしているからです。」</w:t>
      </w:r>
      <w:r w:rsidRPr="0010038F">
        <w:rPr>
          <w:rFonts w:ascii="Arial" w:eastAsia="MS Gothic" w:hAnsi="Arial" w:hint="eastAsia"/>
          <w:bCs/>
          <w:sz w:val="20"/>
          <w:szCs w:val="20"/>
        </w:rPr>
        <w:t>KRAIBURG TPE</w:t>
      </w:r>
      <w:r w:rsidRPr="0010038F">
        <w:rPr>
          <w:rFonts w:ascii="Arial" w:eastAsia="MS Gothic" w:hAnsi="Arial" w:hint="eastAsia"/>
          <w:bCs/>
          <w:sz w:val="20"/>
          <w:szCs w:val="20"/>
        </w:rPr>
        <w:t>の製品開発エンジニアであるオイゲン・アンデルトは、そう語っています。</w:t>
      </w:r>
    </w:p>
    <w:p w14:paraId="135643A4" w14:textId="77777777" w:rsidR="008D21B6" w:rsidRPr="0010038F" w:rsidRDefault="00716873" w:rsidP="008151E1">
      <w:pPr>
        <w:keepLines/>
        <w:spacing w:after="0" w:line="360" w:lineRule="auto"/>
        <w:ind w:right="1701"/>
        <w:jc w:val="both"/>
        <w:rPr>
          <w:rFonts w:ascii="Arial" w:eastAsia="MS Gothic" w:hAnsi="Arial"/>
          <w:bCs/>
          <w:sz w:val="20"/>
        </w:rPr>
      </w:pPr>
      <w:r w:rsidRPr="0010038F">
        <w:rPr>
          <w:rFonts w:ascii="Arial" w:eastAsia="MS Gothic" w:hAnsi="Arial" w:hint="eastAsia"/>
          <w:bCs/>
          <w:sz w:val="20"/>
        </w:rPr>
        <w:t>この</w:t>
      </w:r>
      <w:r w:rsidRPr="0010038F">
        <w:rPr>
          <w:rFonts w:ascii="Arial" w:eastAsia="MS Gothic" w:hAnsi="Arial" w:hint="eastAsia"/>
          <w:bCs/>
          <w:sz w:val="20"/>
        </w:rPr>
        <w:t>3</w:t>
      </w:r>
      <w:r w:rsidRPr="0010038F">
        <w:rPr>
          <w:rFonts w:ascii="Arial" w:eastAsia="MS Gothic" w:hAnsi="Arial" w:hint="eastAsia"/>
          <w:bCs/>
          <w:sz w:val="20"/>
        </w:rPr>
        <w:t>種類の次世代スーパーソフト</w:t>
      </w:r>
      <w:r w:rsidRPr="0010038F">
        <w:rPr>
          <w:rFonts w:ascii="Arial" w:eastAsia="MS Gothic" w:hAnsi="Arial" w:hint="eastAsia"/>
          <w:bCs/>
          <w:sz w:val="20"/>
        </w:rPr>
        <w:t>TPE</w:t>
      </w:r>
      <w:r w:rsidRPr="0010038F">
        <w:rPr>
          <w:rFonts w:ascii="Arial" w:eastAsia="MS Gothic" w:hAnsi="Arial" w:hint="eastAsia"/>
          <w:bCs/>
          <w:sz w:val="20"/>
        </w:rPr>
        <w:t>は、半透明のバージョンを基本グレードとし、更に最大</w:t>
      </w:r>
      <w:r w:rsidRPr="0010038F">
        <w:rPr>
          <w:rFonts w:ascii="Arial" w:eastAsia="MS Gothic" w:hAnsi="Arial" w:hint="eastAsia"/>
          <w:bCs/>
          <w:sz w:val="20"/>
        </w:rPr>
        <w:t>VLRH25</w:t>
      </w:r>
      <w:r w:rsidRPr="0010038F">
        <w:rPr>
          <w:rFonts w:ascii="Arial" w:eastAsia="MS Gothic" w:hAnsi="Arial" w:hint="eastAsia"/>
          <w:bCs/>
          <w:sz w:val="20"/>
        </w:rPr>
        <w:t>までの硬度を備えた透明コンパウンドも供給可能となっています。この非粘着性のペレットは、ご要望によりカスタム・カラーへの着色が可能です。</w:t>
      </w:r>
    </w:p>
    <w:p w14:paraId="6F6D9D01" w14:textId="77777777" w:rsidR="006F50CF" w:rsidRPr="0010038F" w:rsidRDefault="006F50CF">
      <w:pPr>
        <w:rPr>
          <w:rFonts w:ascii="Arial" w:eastAsia="MS Gothic" w:hAnsi="Arial" w:cs="Arial"/>
          <w:b/>
          <w:color w:val="000000"/>
          <w:sz w:val="21"/>
          <w:szCs w:val="21"/>
        </w:rPr>
      </w:pPr>
      <w:r w:rsidRPr="0010038F">
        <w:rPr>
          <w:rFonts w:eastAsia="MS Gothic" w:hint="eastAsia"/>
        </w:rPr>
        <w:br w:type="page"/>
      </w:r>
    </w:p>
    <w:p w14:paraId="521AC9E4" w14:textId="7F49517E" w:rsidR="00B9712F" w:rsidRDefault="00B9712F" w:rsidP="006F50CF">
      <w:pPr>
        <w:keepNext/>
        <w:keepLines/>
        <w:spacing w:after="0" w:line="360" w:lineRule="auto"/>
        <w:ind w:right="1701"/>
        <w:jc w:val="both"/>
        <w:rPr>
          <w:rFonts w:ascii="Arial" w:eastAsia="MS Gothic" w:hAnsi="Arial"/>
          <w:b/>
          <w:color w:val="000000"/>
          <w:sz w:val="21"/>
          <w:szCs w:val="21"/>
        </w:rPr>
      </w:pPr>
      <w:r>
        <w:rPr>
          <w:rFonts w:ascii="Arial" w:eastAsia="MS Gothic" w:hAnsi="Arial"/>
          <w:b/>
          <w:noProof/>
          <w:color w:val="000000"/>
          <w:sz w:val="21"/>
          <w:szCs w:val="21"/>
        </w:rPr>
        <w:lastRenderedPageBreak/>
        <w:drawing>
          <wp:inline distT="0" distB="0" distL="0" distR="0" wp14:anchorId="1B717701" wp14:editId="2F9B09BF">
            <wp:extent cx="4249722" cy="37109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56150" cy="3716553"/>
                    </a:xfrm>
                    <a:prstGeom prst="rect">
                      <a:avLst/>
                    </a:prstGeom>
                    <a:noFill/>
                    <a:ln>
                      <a:noFill/>
                    </a:ln>
                  </pic:spPr>
                </pic:pic>
              </a:graphicData>
            </a:graphic>
          </wp:inline>
        </w:drawing>
      </w:r>
    </w:p>
    <w:p w14:paraId="6B2E3165" w14:textId="4D4102F2" w:rsidR="00301B91" w:rsidRPr="0010038F" w:rsidRDefault="007E6578" w:rsidP="006F50CF">
      <w:pPr>
        <w:keepNext/>
        <w:keepLines/>
        <w:spacing w:after="0" w:line="360" w:lineRule="auto"/>
        <w:ind w:right="1701"/>
        <w:jc w:val="both"/>
        <w:rPr>
          <w:rFonts w:ascii="Arial" w:eastAsia="MS Gothic" w:hAnsi="Arial" w:cs="Arial"/>
          <w:b/>
          <w:i/>
          <w:iCs/>
          <w:color w:val="000000"/>
          <w:sz w:val="21"/>
          <w:szCs w:val="21"/>
        </w:rPr>
      </w:pPr>
      <w:r w:rsidRPr="0010038F">
        <w:rPr>
          <w:rFonts w:ascii="Arial" w:eastAsia="MS Gothic" w:hAnsi="Arial" w:hint="eastAsia"/>
          <w:b/>
          <w:color w:val="000000"/>
          <w:sz w:val="21"/>
          <w:szCs w:val="21"/>
        </w:rPr>
        <w:t>写真：</w:t>
      </w:r>
      <w:r w:rsidRPr="0010038F">
        <w:rPr>
          <w:rFonts w:ascii="Arial" w:eastAsia="MS Gothic" w:hAnsi="Arial" w:hint="eastAsia"/>
          <w:bCs/>
          <w:sz w:val="20"/>
        </w:rPr>
        <w:t>次世代スーパーソフト</w:t>
      </w:r>
      <w:r w:rsidRPr="0010038F">
        <w:rPr>
          <w:rFonts w:ascii="Arial" w:eastAsia="MS Gothic" w:hAnsi="Arial" w:hint="eastAsia"/>
          <w:bCs/>
          <w:sz w:val="20"/>
        </w:rPr>
        <w:t>TPE</w:t>
      </w:r>
      <w:r w:rsidRPr="0010038F">
        <w:rPr>
          <w:rFonts w:ascii="Arial" w:eastAsia="MS Gothic" w:hAnsi="Arial" w:hint="eastAsia"/>
          <w:bCs/>
          <w:sz w:val="20"/>
        </w:rPr>
        <w:t>は十分な試験が行われ、超軟質</w:t>
      </w:r>
      <w:r w:rsidRPr="0010038F">
        <w:rPr>
          <w:rFonts w:ascii="Arial" w:eastAsia="MS Gothic" w:hAnsi="Arial" w:hint="eastAsia"/>
          <w:bCs/>
          <w:sz w:val="20"/>
        </w:rPr>
        <w:t>TPE</w:t>
      </w:r>
      <w:r w:rsidRPr="0010038F">
        <w:rPr>
          <w:rFonts w:ascii="Arial" w:eastAsia="MS Gothic" w:hAnsi="Arial" w:hint="eastAsia"/>
          <w:bCs/>
          <w:sz w:val="20"/>
        </w:rPr>
        <w:t>が備えるべきすべての要件を満たしています。</w:t>
      </w:r>
      <w:r w:rsidRPr="0010038F">
        <w:rPr>
          <w:rFonts w:ascii="Arial" w:eastAsia="MS Gothic" w:hAnsi="Arial" w:hint="eastAsia"/>
          <w:b/>
          <w:i/>
          <w:iCs/>
          <w:color w:val="000000"/>
          <w:sz w:val="21"/>
          <w:szCs w:val="21"/>
        </w:rPr>
        <w:t>（写真：</w:t>
      </w:r>
      <w:r w:rsidRPr="0010038F">
        <w:rPr>
          <w:rFonts w:ascii="Arial" w:eastAsia="MS Gothic" w:hAnsi="Arial" w:hint="eastAsia"/>
          <w:b/>
          <w:i/>
          <w:iCs/>
          <w:color w:val="000000"/>
          <w:sz w:val="21"/>
          <w:szCs w:val="21"/>
        </w:rPr>
        <w:t>KRAIBURG TPE</w:t>
      </w:r>
      <w:r w:rsidRPr="0010038F">
        <w:rPr>
          <w:rFonts w:ascii="Arial" w:eastAsia="MS Gothic" w:hAnsi="Arial" w:hint="eastAsia"/>
          <w:b/>
          <w:i/>
          <w:iCs/>
          <w:color w:val="000000"/>
          <w:sz w:val="21"/>
          <w:szCs w:val="21"/>
        </w:rPr>
        <w:t>）</w:t>
      </w:r>
    </w:p>
    <w:p w14:paraId="6629DF08" w14:textId="77777777" w:rsidR="007E6578" w:rsidRPr="0010038F" w:rsidRDefault="007E6578" w:rsidP="006F50CF">
      <w:pPr>
        <w:keepNext/>
        <w:keepLines/>
        <w:spacing w:after="0" w:line="360" w:lineRule="auto"/>
        <w:ind w:right="1701"/>
        <w:jc w:val="both"/>
        <w:rPr>
          <w:rFonts w:ascii="Arial" w:eastAsia="MS Gothic" w:hAnsi="Arial" w:cs="Arial"/>
          <w:b/>
          <w:color w:val="000000"/>
          <w:sz w:val="21"/>
          <w:szCs w:val="21"/>
        </w:rPr>
      </w:pPr>
    </w:p>
    <w:p w14:paraId="6F5E331C" w14:textId="77777777" w:rsidR="006F50CF" w:rsidRPr="0010038F" w:rsidRDefault="006F50CF" w:rsidP="009C3C86">
      <w:pPr>
        <w:keepNext/>
        <w:keepLines/>
        <w:tabs>
          <w:tab w:val="left" w:pos="5140"/>
        </w:tabs>
        <w:spacing w:after="0" w:line="360" w:lineRule="auto"/>
        <w:ind w:right="1701"/>
        <w:jc w:val="both"/>
        <w:rPr>
          <w:rFonts w:ascii="Arial" w:eastAsia="MS Gothic" w:hAnsi="Arial" w:cs="Arial"/>
          <w:b/>
          <w:color w:val="000000"/>
          <w:sz w:val="21"/>
          <w:szCs w:val="21"/>
        </w:rPr>
      </w:pPr>
    </w:p>
    <w:p w14:paraId="0BDBA705" w14:textId="77777777" w:rsidR="00AE2EFE" w:rsidRPr="0010038F" w:rsidRDefault="009C3C86" w:rsidP="009C3C86">
      <w:pPr>
        <w:keepNext/>
        <w:keepLines/>
        <w:tabs>
          <w:tab w:val="left" w:pos="5140"/>
        </w:tabs>
        <w:spacing w:after="0" w:line="360" w:lineRule="auto"/>
        <w:ind w:right="1701"/>
        <w:jc w:val="both"/>
        <w:rPr>
          <w:rFonts w:ascii="Arial" w:eastAsia="MS Gothic" w:hAnsi="Arial" w:cs="Arial"/>
          <w:b/>
          <w:color w:val="000000"/>
          <w:sz w:val="21"/>
          <w:szCs w:val="21"/>
        </w:rPr>
      </w:pPr>
      <w:r w:rsidRPr="0010038F">
        <w:rPr>
          <w:rFonts w:ascii="Arial" w:eastAsia="MS Gothic" w:hAnsi="Arial" w:hint="eastAsia"/>
          <w:b/>
          <w:color w:val="000000"/>
          <w:sz w:val="21"/>
          <w:szCs w:val="21"/>
        </w:rPr>
        <w:tab/>
      </w:r>
    </w:p>
    <w:sectPr w:rsidR="00AE2EFE" w:rsidRPr="0010038F" w:rsidSect="00F125F3">
      <w:headerReference w:type="default" r:id="rId9"/>
      <w:headerReference w:type="first" r:id="rId10"/>
      <w:footerReference w:type="first" r:id="rId1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CD08B" w14:textId="77777777" w:rsidR="0036463A" w:rsidRDefault="0036463A" w:rsidP="00784C57">
      <w:pPr>
        <w:spacing w:after="0" w:line="240" w:lineRule="auto"/>
      </w:pPr>
      <w:r>
        <w:separator/>
      </w:r>
    </w:p>
  </w:endnote>
  <w:endnote w:type="continuationSeparator" w:id="0">
    <w:p w14:paraId="0FC500DE" w14:textId="77777777" w:rsidR="0036463A" w:rsidRDefault="003646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9FAFD"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32963" w14:textId="77777777" w:rsidR="0036463A" w:rsidRDefault="0036463A" w:rsidP="00784C57">
      <w:pPr>
        <w:spacing w:after="0" w:line="240" w:lineRule="auto"/>
      </w:pPr>
      <w:r>
        <w:separator/>
      </w:r>
    </w:p>
  </w:footnote>
  <w:footnote w:type="continuationSeparator" w:id="0">
    <w:p w14:paraId="38EEEC94" w14:textId="77777777" w:rsidR="0036463A" w:rsidRDefault="003646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39F4" w14:textId="77777777" w:rsidR="00502615" w:rsidRPr="0010038F" w:rsidRDefault="00502615" w:rsidP="00502615">
    <w:pPr>
      <w:pStyle w:val="Header"/>
      <w:tabs>
        <w:tab w:val="clear" w:pos="4703"/>
        <w:tab w:val="clear" w:pos="9406"/>
      </w:tabs>
      <w:spacing w:before="1440"/>
      <w:rPr>
        <w:rFonts w:ascii="Arial" w:eastAsia="MS Gothic" w:hAnsi="Arial" w:cs="Arial"/>
        <w:sz w:val="20"/>
        <w:szCs w:val="20"/>
      </w:rPr>
    </w:pPr>
    <w:r w:rsidRPr="0010038F">
      <w:rPr>
        <w:rFonts w:ascii="Arial" w:eastAsia="MS Gothic" w:hAnsi="Arial" w:hint="eastAsia"/>
        <w:noProof/>
        <w:sz w:val="20"/>
        <w:szCs w:val="20"/>
        <w:lang w:bidi="ar-SA"/>
      </w:rPr>
      <w:drawing>
        <wp:anchor distT="0" distB="0" distL="114300" distR="114300" simplePos="0" relativeHeight="251660288" behindDoc="0" locked="0" layoutInCell="1" allowOverlap="1" wp14:anchorId="08B27A66" wp14:editId="420E5640">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0038F" w14:paraId="5CCB1DAE" w14:textId="77777777" w:rsidTr="00502615">
      <w:tc>
        <w:tcPr>
          <w:tcW w:w="6912" w:type="dxa"/>
        </w:tcPr>
        <w:p w14:paraId="11EE19F0" w14:textId="77777777" w:rsidR="00C97AAF" w:rsidRPr="0010038F" w:rsidRDefault="00670D07" w:rsidP="00E3040F">
          <w:pPr>
            <w:spacing w:after="0" w:line="360" w:lineRule="auto"/>
            <w:ind w:left="-105"/>
            <w:jc w:val="both"/>
            <w:rPr>
              <w:rFonts w:ascii="Arial" w:eastAsia="MS Gothic" w:hAnsi="Arial" w:cs="Arial"/>
              <w:b/>
              <w:bCs/>
              <w:color w:val="365F91"/>
              <w:sz w:val="40"/>
              <w:szCs w:val="40"/>
            </w:rPr>
          </w:pPr>
          <w:r w:rsidRPr="0010038F">
            <w:rPr>
              <w:rFonts w:ascii="Arial" w:eastAsia="MS Gothic" w:hAnsi="Arial" w:hint="eastAsia"/>
              <w:b/>
              <w:bCs/>
              <w:color w:val="365F91"/>
              <w:sz w:val="40"/>
              <w:szCs w:val="40"/>
            </w:rPr>
            <w:t>プレス・リリース</w:t>
          </w:r>
        </w:p>
        <w:p w14:paraId="7665CCEC" w14:textId="77777777" w:rsidR="0025112E" w:rsidRPr="0010038F" w:rsidRDefault="0025112E" w:rsidP="0025112E">
          <w:pPr>
            <w:spacing w:after="0" w:line="360" w:lineRule="auto"/>
            <w:ind w:left="-105"/>
            <w:jc w:val="both"/>
            <w:rPr>
              <w:rFonts w:ascii="Arial" w:eastAsia="MS Gothic" w:hAnsi="Arial"/>
              <w:b/>
              <w:sz w:val="16"/>
            </w:rPr>
          </w:pPr>
          <w:r w:rsidRPr="0010038F">
            <w:rPr>
              <w:rFonts w:ascii="Arial" w:eastAsia="MS Gothic" w:hAnsi="Arial" w:hint="eastAsia"/>
              <w:b/>
              <w:sz w:val="16"/>
            </w:rPr>
            <w:t>KRAIBURG TPE</w:t>
          </w:r>
          <w:r w:rsidRPr="0010038F">
            <w:rPr>
              <w:rFonts w:ascii="Arial" w:eastAsia="MS Gothic" w:hAnsi="Arial" w:hint="eastAsia"/>
              <w:b/>
              <w:sz w:val="16"/>
            </w:rPr>
            <w:t>からの、次世代スーパーソフト</w:t>
          </w:r>
          <w:r w:rsidRPr="0010038F">
            <w:rPr>
              <w:rFonts w:ascii="Arial" w:eastAsia="MS Gothic" w:hAnsi="Arial" w:hint="eastAsia"/>
              <w:b/>
              <w:sz w:val="16"/>
            </w:rPr>
            <w:t>TPE</w:t>
          </w:r>
        </w:p>
        <w:p w14:paraId="3A73778A" w14:textId="77777777" w:rsidR="00670D07" w:rsidRPr="0010038F" w:rsidRDefault="00670D07" w:rsidP="00670D07">
          <w:pPr>
            <w:spacing w:after="0" w:line="360" w:lineRule="auto"/>
            <w:ind w:left="-105"/>
            <w:jc w:val="both"/>
            <w:rPr>
              <w:rFonts w:ascii="Arial" w:eastAsia="MS Gothic" w:hAnsi="Arial" w:cs="Arial"/>
              <w:b/>
              <w:bCs/>
              <w:sz w:val="16"/>
              <w:szCs w:val="16"/>
            </w:rPr>
          </w:pPr>
          <w:r w:rsidRPr="0010038F">
            <w:rPr>
              <w:rFonts w:ascii="Arial" w:eastAsia="MS Gothic" w:hAnsi="Arial" w:hint="eastAsia"/>
              <w:b/>
              <w:sz w:val="16"/>
            </w:rPr>
            <w:t>ヴァルトクライブルク、</w:t>
          </w:r>
          <w:r w:rsidRPr="0010038F">
            <w:rPr>
              <w:rFonts w:ascii="Arial" w:eastAsia="MS Gothic" w:hAnsi="Arial" w:hint="eastAsia"/>
              <w:b/>
              <w:sz w:val="16"/>
            </w:rPr>
            <w:t>2021</w:t>
          </w:r>
          <w:r w:rsidRPr="0010038F">
            <w:rPr>
              <w:rFonts w:ascii="Arial" w:eastAsia="MS Gothic" w:hAnsi="Arial" w:hint="eastAsia"/>
              <w:b/>
              <w:sz w:val="16"/>
            </w:rPr>
            <w:t>年</w:t>
          </w:r>
          <w:r w:rsidRPr="0010038F">
            <w:rPr>
              <w:rFonts w:ascii="Arial" w:eastAsia="MS Gothic" w:hAnsi="Arial" w:hint="eastAsia"/>
              <w:b/>
              <w:sz w:val="16"/>
            </w:rPr>
            <w:t>3</w:t>
          </w:r>
          <w:r w:rsidRPr="0010038F">
            <w:rPr>
              <w:rFonts w:ascii="Arial" w:eastAsia="MS Gothic" w:hAnsi="Arial" w:hint="eastAsia"/>
              <w:b/>
              <w:sz w:val="16"/>
            </w:rPr>
            <w:t>月</w:t>
          </w:r>
        </w:p>
        <w:p w14:paraId="7ABDC212" w14:textId="77777777" w:rsidR="00502615" w:rsidRPr="0010038F" w:rsidRDefault="00670D07" w:rsidP="00670D07">
          <w:pPr>
            <w:spacing w:after="0" w:line="360" w:lineRule="auto"/>
            <w:ind w:left="-105"/>
            <w:jc w:val="both"/>
            <w:rPr>
              <w:rFonts w:ascii="Arial" w:eastAsia="MS Gothic" w:hAnsi="Arial" w:cs="Arial"/>
              <w:b/>
              <w:bCs/>
              <w:sz w:val="16"/>
              <w:szCs w:val="16"/>
            </w:rPr>
          </w:pPr>
          <w:r w:rsidRPr="0010038F">
            <w:rPr>
              <w:rFonts w:ascii="Arial" w:eastAsia="MS Gothic" w:hAnsi="Arial" w:hint="eastAsia"/>
            </w:rPr>
            <w:t>ページ</w:t>
          </w:r>
          <w:r w:rsidRPr="0010038F">
            <w:rPr>
              <w:rFonts w:ascii="Arial" w:eastAsia="MS Gothic" w:hAnsi="Arial" w:hint="eastAsia"/>
            </w:rPr>
            <w:t xml:space="preserve"> </w:t>
          </w:r>
          <w:r w:rsidR="00B1788D" w:rsidRPr="0010038F">
            <w:rPr>
              <w:rFonts w:ascii="Arial" w:eastAsia="MS Gothic" w:hAnsi="Arial" w:cs="Arial" w:hint="eastAsia"/>
              <w:b/>
              <w:bCs/>
              <w:sz w:val="16"/>
              <w:szCs w:val="16"/>
            </w:rPr>
            <w:fldChar w:fldCharType="begin"/>
          </w:r>
          <w:r w:rsidRPr="0010038F">
            <w:rPr>
              <w:rFonts w:ascii="Arial" w:eastAsia="MS Gothic" w:hAnsi="Arial" w:cs="Arial" w:hint="eastAsia"/>
              <w:b/>
              <w:bCs/>
              <w:sz w:val="16"/>
              <w:szCs w:val="16"/>
            </w:rPr>
            <w:instrText>PAGE  \* Arabic  \* MERGEFORMAT</w:instrText>
          </w:r>
          <w:r w:rsidR="00B1788D" w:rsidRPr="0010038F">
            <w:rPr>
              <w:rFonts w:ascii="Arial" w:eastAsia="MS Gothic" w:hAnsi="Arial" w:cs="Arial" w:hint="eastAsia"/>
              <w:b/>
              <w:bCs/>
              <w:sz w:val="16"/>
              <w:szCs w:val="16"/>
            </w:rPr>
            <w:fldChar w:fldCharType="separate"/>
          </w:r>
          <w:r w:rsidR="0010038F">
            <w:rPr>
              <w:rFonts w:ascii="Arial" w:eastAsia="MS Gothic" w:hAnsi="Arial" w:cs="Arial"/>
              <w:b/>
              <w:bCs/>
              <w:noProof/>
              <w:sz w:val="16"/>
              <w:szCs w:val="16"/>
            </w:rPr>
            <w:t>3</w:t>
          </w:r>
          <w:r w:rsidR="00B1788D" w:rsidRPr="0010038F">
            <w:rPr>
              <w:rFonts w:ascii="Arial" w:eastAsia="MS Gothic" w:hAnsi="Arial" w:cs="Arial" w:hint="eastAsia"/>
              <w:b/>
              <w:bCs/>
              <w:sz w:val="16"/>
              <w:szCs w:val="16"/>
            </w:rPr>
            <w:fldChar w:fldCharType="end"/>
          </w:r>
          <w:r w:rsidRPr="0010038F">
            <w:rPr>
              <w:rFonts w:ascii="Arial" w:eastAsia="MS Gothic" w:hAnsi="Arial" w:hint="eastAsia"/>
            </w:rPr>
            <w:t xml:space="preserve"> / </w:t>
          </w:r>
          <w:r w:rsidR="0010038F" w:rsidRPr="0010038F">
            <w:rPr>
              <w:rFonts w:ascii="Arial" w:eastAsia="MS Gothic" w:hAnsi="Arial" w:cs="Arial"/>
              <w:b/>
              <w:bCs/>
              <w:noProof/>
              <w:sz w:val="16"/>
              <w:szCs w:val="16"/>
            </w:rPr>
            <w:fldChar w:fldCharType="begin"/>
          </w:r>
          <w:r w:rsidR="0010038F" w:rsidRPr="0010038F">
            <w:rPr>
              <w:rFonts w:ascii="Arial" w:eastAsia="MS Gothic" w:hAnsi="Arial" w:cs="Arial"/>
              <w:b/>
              <w:bCs/>
              <w:noProof/>
              <w:sz w:val="16"/>
              <w:szCs w:val="16"/>
            </w:rPr>
            <w:instrText>NUMPAGES  \* Arabic  \* MERGEFORMAT</w:instrText>
          </w:r>
          <w:r w:rsidR="0010038F" w:rsidRPr="0010038F">
            <w:rPr>
              <w:rFonts w:ascii="Arial" w:eastAsia="MS Gothic" w:hAnsi="Arial" w:cs="Arial"/>
              <w:b/>
              <w:bCs/>
              <w:noProof/>
              <w:sz w:val="16"/>
              <w:szCs w:val="16"/>
            </w:rPr>
            <w:fldChar w:fldCharType="separate"/>
          </w:r>
          <w:r w:rsidR="0010038F">
            <w:rPr>
              <w:rFonts w:ascii="Arial" w:eastAsia="MS Gothic" w:hAnsi="Arial" w:cs="Arial"/>
              <w:b/>
              <w:bCs/>
              <w:noProof/>
              <w:sz w:val="16"/>
              <w:szCs w:val="16"/>
            </w:rPr>
            <w:t>4</w:t>
          </w:r>
          <w:r w:rsidR="0010038F" w:rsidRPr="0010038F">
            <w:rPr>
              <w:rFonts w:ascii="Arial" w:eastAsia="MS Gothic" w:hAnsi="Arial" w:cs="Arial"/>
              <w:b/>
              <w:bCs/>
              <w:noProof/>
              <w:sz w:val="16"/>
              <w:szCs w:val="16"/>
            </w:rPr>
            <w:fldChar w:fldCharType="end"/>
          </w:r>
        </w:p>
      </w:tc>
    </w:tr>
  </w:tbl>
  <w:p w14:paraId="773E80D6" w14:textId="77777777" w:rsidR="00502615" w:rsidRPr="0010038F" w:rsidRDefault="00502615" w:rsidP="00502615">
    <w:pPr>
      <w:pStyle w:val="Header"/>
      <w:tabs>
        <w:tab w:val="clear" w:pos="4703"/>
        <w:tab w:val="clear" w:pos="9406"/>
      </w:tabs>
      <w:rPr>
        <w:rFonts w:ascii="Arial" w:eastAsia="MS Gothic" w:hAnsi="Arial" w:cs="Arial"/>
        <w:sz w:val="20"/>
        <w:szCs w:val="20"/>
        <w:lang w:val="de-DE"/>
      </w:rPr>
    </w:pPr>
  </w:p>
  <w:p w14:paraId="33E18FC6" w14:textId="77777777" w:rsidR="001A1A47" w:rsidRPr="0010038F"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98ECB" w14:textId="77777777" w:rsidR="00502615" w:rsidRPr="0010038F" w:rsidRDefault="00502615" w:rsidP="00502615">
    <w:pPr>
      <w:pStyle w:val="Header"/>
      <w:tabs>
        <w:tab w:val="clear" w:pos="4703"/>
        <w:tab w:val="clear" w:pos="9406"/>
      </w:tabs>
      <w:spacing w:before="1440"/>
      <w:rPr>
        <w:rFonts w:ascii="Arial" w:eastAsia="MS Gothic" w:hAnsi="Arial" w:cs="Arial"/>
        <w:sz w:val="20"/>
        <w:szCs w:val="20"/>
      </w:rPr>
    </w:pPr>
    <w:r w:rsidRPr="0010038F">
      <w:rPr>
        <w:rFonts w:ascii="Arial" w:eastAsia="MS Gothic" w:hAnsi="Arial" w:hint="eastAsia"/>
        <w:noProof/>
        <w:sz w:val="20"/>
        <w:szCs w:val="20"/>
        <w:lang w:bidi="ar-SA"/>
      </w:rPr>
      <w:drawing>
        <wp:anchor distT="0" distB="0" distL="114300" distR="114300" simplePos="0" relativeHeight="251658240" behindDoc="0" locked="0" layoutInCell="1" allowOverlap="1" wp14:anchorId="3B0F9BC2" wp14:editId="60D73864">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10038F" w14:paraId="00B01F3F" w14:textId="77777777" w:rsidTr="00232C7C">
      <w:tc>
        <w:tcPr>
          <w:tcW w:w="6912" w:type="dxa"/>
        </w:tcPr>
        <w:p w14:paraId="32F7E361" w14:textId="77777777" w:rsidR="00C97AAF" w:rsidRPr="0010038F" w:rsidRDefault="00AB5EC0" w:rsidP="004C54DB">
          <w:pPr>
            <w:spacing w:after="0" w:line="360" w:lineRule="auto"/>
            <w:ind w:left="-105"/>
            <w:jc w:val="both"/>
            <w:rPr>
              <w:rFonts w:ascii="Arial" w:eastAsia="MS Gothic" w:hAnsi="Arial" w:cs="Arial"/>
              <w:b/>
              <w:bCs/>
              <w:color w:val="365F91"/>
              <w:sz w:val="40"/>
              <w:szCs w:val="40"/>
            </w:rPr>
          </w:pPr>
          <w:r w:rsidRPr="0010038F">
            <w:rPr>
              <w:rFonts w:ascii="Arial" w:eastAsia="MS Gothic" w:hAnsi="Arial" w:hint="eastAsia"/>
              <w:b/>
              <w:bCs/>
              <w:color w:val="365F91"/>
              <w:sz w:val="40"/>
              <w:szCs w:val="40"/>
            </w:rPr>
            <w:t>プレス・リリース</w:t>
          </w:r>
        </w:p>
        <w:p w14:paraId="6ADACDB6" w14:textId="77777777" w:rsidR="00FC2929" w:rsidRPr="0010038F" w:rsidRDefault="0025112E" w:rsidP="004C54DB">
          <w:pPr>
            <w:spacing w:after="0" w:line="360" w:lineRule="auto"/>
            <w:ind w:left="-105"/>
            <w:jc w:val="both"/>
            <w:rPr>
              <w:rFonts w:ascii="Arial" w:eastAsia="MS Gothic" w:hAnsi="Arial"/>
              <w:b/>
              <w:sz w:val="16"/>
            </w:rPr>
          </w:pPr>
          <w:r w:rsidRPr="0010038F">
            <w:rPr>
              <w:rFonts w:ascii="Arial" w:eastAsia="MS Gothic" w:hAnsi="Arial" w:hint="eastAsia"/>
              <w:b/>
              <w:sz w:val="16"/>
            </w:rPr>
            <w:t>KRAIBURG TPE</w:t>
          </w:r>
          <w:r w:rsidRPr="0010038F">
            <w:rPr>
              <w:rFonts w:ascii="Arial" w:eastAsia="MS Gothic" w:hAnsi="Arial" w:hint="eastAsia"/>
              <w:b/>
              <w:sz w:val="16"/>
            </w:rPr>
            <w:t>からの、次世代スーパーソフト</w:t>
          </w:r>
          <w:r w:rsidRPr="0010038F">
            <w:rPr>
              <w:rFonts w:ascii="Arial" w:eastAsia="MS Gothic" w:hAnsi="Arial" w:hint="eastAsia"/>
              <w:b/>
              <w:sz w:val="16"/>
            </w:rPr>
            <w:t>TPE</w:t>
          </w:r>
        </w:p>
        <w:p w14:paraId="6712B846" w14:textId="77777777" w:rsidR="00502615" w:rsidRPr="0010038F" w:rsidRDefault="00502615" w:rsidP="004C54DB">
          <w:pPr>
            <w:spacing w:after="0" w:line="360" w:lineRule="auto"/>
            <w:ind w:left="-105"/>
            <w:jc w:val="both"/>
            <w:rPr>
              <w:rFonts w:ascii="Arial" w:eastAsia="MS Gothic" w:hAnsi="Arial" w:cs="Arial"/>
              <w:b/>
              <w:bCs/>
              <w:sz w:val="16"/>
              <w:szCs w:val="16"/>
            </w:rPr>
          </w:pPr>
          <w:r w:rsidRPr="0010038F">
            <w:rPr>
              <w:rFonts w:ascii="Arial" w:eastAsia="MS Gothic" w:hAnsi="Arial" w:hint="eastAsia"/>
              <w:b/>
              <w:sz w:val="16"/>
            </w:rPr>
            <w:t>ヴァルトクライブルク、</w:t>
          </w:r>
          <w:r w:rsidRPr="0010038F">
            <w:rPr>
              <w:rFonts w:ascii="Arial" w:eastAsia="MS Gothic" w:hAnsi="Arial" w:hint="eastAsia"/>
              <w:b/>
              <w:sz w:val="16"/>
            </w:rPr>
            <w:t>2021</w:t>
          </w:r>
          <w:r w:rsidRPr="0010038F">
            <w:rPr>
              <w:rFonts w:ascii="Arial" w:eastAsia="MS Gothic" w:hAnsi="Arial" w:hint="eastAsia"/>
              <w:b/>
              <w:sz w:val="16"/>
            </w:rPr>
            <w:t>年</w:t>
          </w:r>
          <w:r w:rsidRPr="0010038F">
            <w:rPr>
              <w:rFonts w:ascii="Arial" w:eastAsia="MS Gothic" w:hAnsi="Arial" w:hint="eastAsia"/>
              <w:b/>
              <w:sz w:val="16"/>
            </w:rPr>
            <w:t>3</w:t>
          </w:r>
          <w:r w:rsidRPr="0010038F">
            <w:rPr>
              <w:rFonts w:ascii="Arial" w:eastAsia="MS Gothic" w:hAnsi="Arial" w:hint="eastAsia"/>
              <w:b/>
              <w:sz w:val="16"/>
            </w:rPr>
            <w:t>月</w:t>
          </w:r>
        </w:p>
        <w:p w14:paraId="54344AB1" w14:textId="77777777" w:rsidR="00502615" w:rsidRPr="0010038F" w:rsidRDefault="00670D07" w:rsidP="004C54DB">
          <w:pPr>
            <w:spacing w:after="0" w:line="360" w:lineRule="auto"/>
            <w:ind w:left="-105"/>
            <w:jc w:val="both"/>
            <w:rPr>
              <w:rFonts w:ascii="Arial" w:eastAsia="MS Gothic" w:hAnsi="Arial" w:cs="Arial"/>
              <w:b/>
              <w:bCs/>
              <w:sz w:val="16"/>
              <w:szCs w:val="16"/>
            </w:rPr>
          </w:pPr>
          <w:r w:rsidRPr="0010038F">
            <w:rPr>
              <w:rFonts w:ascii="Arial" w:eastAsia="MS Gothic" w:hAnsi="Arial" w:hint="eastAsia"/>
            </w:rPr>
            <w:t>ページ</w:t>
          </w:r>
          <w:r w:rsidRPr="0010038F">
            <w:rPr>
              <w:rFonts w:ascii="Arial" w:eastAsia="MS Gothic" w:hAnsi="Arial" w:hint="eastAsia"/>
            </w:rPr>
            <w:t xml:space="preserve"> </w:t>
          </w:r>
          <w:r w:rsidR="00B1788D" w:rsidRPr="0010038F">
            <w:rPr>
              <w:rFonts w:ascii="Arial" w:eastAsia="MS Gothic" w:hAnsi="Arial" w:cs="Arial" w:hint="eastAsia"/>
              <w:b/>
              <w:bCs/>
              <w:sz w:val="16"/>
              <w:szCs w:val="16"/>
            </w:rPr>
            <w:fldChar w:fldCharType="begin"/>
          </w:r>
          <w:r w:rsidR="00502615" w:rsidRPr="0010038F">
            <w:rPr>
              <w:rFonts w:ascii="Arial" w:eastAsia="MS Gothic" w:hAnsi="Arial" w:cs="Arial" w:hint="eastAsia"/>
              <w:b/>
              <w:bCs/>
              <w:sz w:val="16"/>
              <w:szCs w:val="16"/>
            </w:rPr>
            <w:instrText>PAGE  \* Arabic  \* MERGEFORMAT</w:instrText>
          </w:r>
          <w:r w:rsidR="00B1788D" w:rsidRPr="0010038F">
            <w:rPr>
              <w:rFonts w:ascii="Arial" w:eastAsia="MS Gothic" w:hAnsi="Arial" w:cs="Arial" w:hint="eastAsia"/>
              <w:b/>
              <w:bCs/>
              <w:sz w:val="16"/>
              <w:szCs w:val="16"/>
            </w:rPr>
            <w:fldChar w:fldCharType="separate"/>
          </w:r>
          <w:r w:rsidR="0010038F">
            <w:rPr>
              <w:rFonts w:ascii="Arial" w:eastAsia="MS Gothic" w:hAnsi="Arial" w:cs="Arial"/>
              <w:b/>
              <w:bCs/>
              <w:noProof/>
              <w:sz w:val="16"/>
              <w:szCs w:val="16"/>
            </w:rPr>
            <w:t>1</w:t>
          </w:r>
          <w:r w:rsidR="00B1788D" w:rsidRPr="0010038F">
            <w:rPr>
              <w:rFonts w:ascii="Arial" w:eastAsia="MS Gothic" w:hAnsi="Arial" w:cs="Arial" w:hint="eastAsia"/>
              <w:b/>
              <w:bCs/>
              <w:sz w:val="16"/>
              <w:szCs w:val="16"/>
            </w:rPr>
            <w:fldChar w:fldCharType="end"/>
          </w:r>
          <w:r w:rsidRPr="0010038F">
            <w:rPr>
              <w:rFonts w:ascii="Arial" w:eastAsia="MS Gothic" w:hAnsi="Arial" w:hint="eastAsia"/>
            </w:rPr>
            <w:t xml:space="preserve"> / </w:t>
          </w:r>
          <w:r w:rsidR="0010038F" w:rsidRPr="0010038F">
            <w:rPr>
              <w:rFonts w:ascii="Arial" w:eastAsia="MS Gothic" w:hAnsi="Arial" w:cs="Arial"/>
              <w:b/>
              <w:bCs/>
              <w:noProof/>
              <w:sz w:val="16"/>
              <w:szCs w:val="16"/>
            </w:rPr>
            <w:fldChar w:fldCharType="begin"/>
          </w:r>
          <w:r w:rsidR="0010038F" w:rsidRPr="0010038F">
            <w:rPr>
              <w:rFonts w:ascii="Arial" w:eastAsia="MS Gothic" w:hAnsi="Arial" w:cs="Arial"/>
              <w:b/>
              <w:bCs/>
              <w:noProof/>
              <w:sz w:val="16"/>
              <w:szCs w:val="16"/>
            </w:rPr>
            <w:instrText>NUMPAGES  \* Arabic  \* MERGEFORMAT</w:instrText>
          </w:r>
          <w:r w:rsidR="0010038F" w:rsidRPr="0010038F">
            <w:rPr>
              <w:rFonts w:ascii="Arial" w:eastAsia="MS Gothic" w:hAnsi="Arial" w:cs="Arial"/>
              <w:b/>
              <w:bCs/>
              <w:noProof/>
              <w:sz w:val="16"/>
              <w:szCs w:val="16"/>
            </w:rPr>
            <w:fldChar w:fldCharType="separate"/>
          </w:r>
          <w:r w:rsidR="0010038F">
            <w:rPr>
              <w:rFonts w:ascii="Arial" w:eastAsia="MS Gothic" w:hAnsi="Arial" w:cs="Arial"/>
              <w:b/>
              <w:bCs/>
              <w:noProof/>
              <w:sz w:val="16"/>
              <w:szCs w:val="16"/>
            </w:rPr>
            <w:t>4</w:t>
          </w:r>
          <w:r w:rsidR="0010038F" w:rsidRPr="0010038F">
            <w:rPr>
              <w:rFonts w:ascii="Arial" w:eastAsia="MS Gothic" w:hAnsi="Arial" w:cs="Arial"/>
              <w:b/>
              <w:bCs/>
              <w:noProof/>
              <w:sz w:val="16"/>
              <w:szCs w:val="16"/>
            </w:rPr>
            <w:fldChar w:fldCharType="end"/>
          </w:r>
        </w:p>
      </w:tc>
      <w:tc>
        <w:tcPr>
          <w:tcW w:w="2977" w:type="dxa"/>
        </w:tcPr>
        <w:p w14:paraId="75224C67" w14:textId="77777777" w:rsidR="00502615" w:rsidRPr="0010038F" w:rsidRDefault="00502615" w:rsidP="00502615">
          <w:pPr>
            <w:pStyle w:val="Header"/>
            <w:tabs>
              <w:tab w:val="clear" w:pos="4703"/>
              <w:tab w:val="clear" w:pos="9406"/>
            </w:tabs>
            <w:rPr>
              <w:rFonts w:ascii="Arial" w:eastAsia="MS Gothic" w:hAnsi="Arial" w:cs="Arial"/>
              <w:sz w:val="16"/>
              <w:szCs w:val="16"/>
            </w:rPr>
          </w:pPr>
          <w:r w:rsidRPr="0010038F">
            <w:rPr>
              <w:rFonts w:ascii="Arial" w:eastAsia="MS Gothic" w:hAnsi="Arial" w:hint="eastAsia"/>
              <w:sz w:val="16"/>
            </w:rPr>
            <w:t>KRAIBURG TPE GmbH &amp; Co. KG</w:t>
          </w:r>
        </w:p>
        <w:p w14:paraId="3FD9FF08" w14:textId="77777777" w:rsidR="00502615" w:rsidRPr="0010038F" w:rsidRDefault="00502615" w:rsidP="00502615">
          <w:pPr>
            <w:pStyle w:val="Header"/>
            <w:tabs>
              <w:tab w:val="clear" w:pos="4703"/>
              <w:tab w:val="clear" w:pos="9406"/>
            </w:tabs>
            <w:rPr>
              <w:rFonts w:ascii="Arial" w:eastAsia="MS Gothic" w:hAnsi="Arial" w:cs="Arial"/>
              <w:sz w:val="16"/>
              <w:szCs w:val="16"/>
            </w:rPr>
          </w:pPr>
          <w:r w:rsidRPr="0010038F">
            <w:rPr>
              <w:rFonts w:ascii="Arial" w:eastAsia="MS Gothic" w:hAnsi="Arial" w:hint="eastAsia"/>
              <w:sz w:val="16"/>
            </w:rPr>
            <w:t>Friedrich-Schmidt-Strasse 2</w:t>
          </w:r>
        </w:p>
        <w:p w14:paraId="2919BA3D" w14:textId="77777777" w:rsidR="00502615" w:rsidRPr="0010038F" w:rsidRDefault="00502615" w:rsidP="00502615">
          <w:pPr>
            <w:pStyle w:val="Header"/>
            <w:tabs>
              <w:tab w:val="clear" w:pos="4703"/>
              <w:tab w:val="clear" w:pos="9406"/>
            </w:tabs>
            <w:rPr>
              <w:rFonts w:ascii="Arial" w:eastAsia="MS Gothic" w:hAnsi="Arial" w:cs="Arial"/>
              <w:sz w:val="16"/>
              <w:szCs w:val="16"/>
            </w:rPr>
          </w:pPr>
          <w:r w:rsidRPr="0010038F">
            <w:rPr>
              <w:rFonts w:ascii="Arial" w:eastAsia="MS Gothic" w:hAnsi="Arial" w:hint="eastAsia"/>
              <w:sz w:val="16"/>
            </w:rPr>
            <w:t xml:space="preserve">84478 </w:t>
          </w:r>
          <w:proofErr w:type="spellStart"/>
          <w:r w:rsidRPr="0010038F">
            <w:rPr>
              <w:rFonts w:ascii="Arial" w:eastAsia="MS Gothic" w:hAnsi="Arial" w:hint="eastAsia"/>
              <w:sz w:val="16"/>
            </w:rPr>
            <w:t>Waldkraiburg</w:t>
          </w:r>
          <w:proofErr w:type="spellEnd"/>
        </w:p>
        <w:p w14:paraId="5B0A71F4" w14:textId="77777777" w:rsidR="00502615" w:rsidRPr="0010038F" w:rsidRDefault="00FB6011" w:rsidP="00502615">
          <w:pPr>
            <w:pStyle w:val="Header"/>
            <w:tabs>
              <w:tab w:val="clear" w:pos="4703"/>
              <w:tab w:val="clear" w:pos="9406"/>
            </w:tabs>
            <w:rPr>
              <w:rFonts w:ascii="Arial" w:eastAsia="MS Gothic" w:hAnsi="Arial" w:cs="Arial"/>
              <w:sz w:val="16"/>
              <w:szCs w:val="16"/>
            </w:rPr>
          </w:pPr>
          <w:r w:rsidRPr="0010038F">
            <w:rPr>
              <w:rFonts w:ascii="Arial" w:eastAsia="MS Gothic" w:hAnsi="Arial" w:hint="eastAsia"/>
              <w:sz w:val="16"/>
            </w:rPr>
            <w:t>Germany</w:t>
          </w:r>
        </w:p>
        <w:p w14:paraId="3AC27588" w14:textId="77777777" w:rsidR="00502615" w:rsidRPr="0010038F" w:rsidRDefault="00502615" w:rsidP="00502615">
          <w:pPr>
            <w:pStyle w:val="Header"/>
            <w:tabs>
              <w:tab w:val="clear" w:pos="4703"/>
              <w:tab w:val="clear" w:pos="9406"/>
            </w:tabs>
            <w:rPr>
              <w:rFonts w:ascii="Arial" w:eastAsia="MS Gothic" w:hAnsi="Arial" w:cs="Arial"/>
              <w:sz w:val="16"/>
              <w:szCs w:val="16"/>
              <w:lang w:val="de-DE"/>
            </w:rPr>
          </w:pPr>
        </w:p>
        <w:p w14:paraId="5123BEB8" w14:textId="77777777" w:rsidR="00C97AAF" w:rsidRPr="0010038F" w:rsidRDefault="00C97AAF" w:rsidP="00C97AAF">
          <w:pPr>
            <w:pStyle w:val="Header"/>
            <w:tabs>
              <w:tab w:val="clear" w:pos="4703"/>
              <w:tab w:val="clear" w:pos="9406"/>
            </w:tabs>
            <w:rPr>
              <w:rFonts w:ascii="Arial" w:eastAsia="MS Gothic" w:hAnsi="Arial" w:cs="Arial"/>
              <w:sz w:val="16"/>
              <w:szCs w:val="16"/>
            </w:rPr>
          </w:pPr>
          <w:r w:rsidRPr="0010038F">
            <w:rPr>
              <w:rFonts w:ascii="Arial" w:eastAsia="MS Gothic" w:hAnsi="Arial" w:hint="eastAsia"/>
              <w:sz w:val="16"/>
              <w:szCs w:val="16"/>
            </w:rPr>
            <w:t xml:space="preserve">電話　</w:t>
          </w:r>
          <w:r w:rsidRPr="0010038F">
            <w:rPr>
              <w:rFonts w:ascii="Arial" w:eastAsia="MS Gothic" w:hAnsi="Arial" w:hint="eastAsia"/>
              <w:sz w:val="16"/>
              <w:szCs w:val="16"/>
            </w:rPr>
            <w:t>+49 8638 9810-0</w:t>
          </w:r>
        </w:p>
        <w:p w14:paraId="63586A4A" w14:textId="77777777" w:rsidR="00C97AAF" w:rsidRPr="0010038F" w:rsidRDefault="00C97AAF" w:rsidP="00C97AAF">
          <w:pPr>
            <w:pStyle w:val="Header"/>
            <w:tabs>
              <w:tab w:val="clear" w:pos="4703"/>
              <w:tab w:val="clear" w:pos="9406"/>
            </w:tabs>
            <w:rPr>
              <w:rFonts w:ascii="Arial" w:eastAsia="MS Gothic" w:hAnsi="Arial" w:cs="Arial"/>
              <w:sz w:val="16"/>
              <w:szCs w:val="16"/>
            </w:rPr>
          </w:pPr>
          <w:r w:rsidRPr="0010038F">
            <w:rPr>
              <w:rFonts w:ascii="Arial" w:eastAsia="MS Gothic" w:hAnsi="Arial" w:hint="eastAsia"/>
              <w:sz w:val="16"/>
              <w:szCs w:val="16"/>
            </w:rPr>
            <w:t xml:space="preserve">ファックス　</w:t>
          </w:r>
          <w:r w:rsidRPr="0010038F">
            <w:rPr>
              <w:rFonts w:ascii="Arial" w:eastAsia="MS Gothic" w:hAnsi="Arial" w:hint="eastAsia"/>
              <w:sz w:val="16"/>
              <w:szCs w:val="16"/>
            </w:rPr>
            <w:t>+49 8638 9810-310</w:t>
          </w:r>
        </w:p>
        <w:p w14:paraId="51F283BB" w14:textId="77777777" w:rsidR="00502615" w:rsidRPr="0010038F" w:rsidRDefault="00502615" w:rsidP="00502615">
          <w:pPr>
            <w:pStyle w:val="Header"/>
            <w:tabs>
              <w:tab w:val="clear" w:pos="4703"/>
              <w:tab w:val="clear" w:pos="9406"/>
            </w:tabs>
            <w:rPr>
              <w:rFonts w:ascii="Arial" w:eastAsia="MS Gothic" w:hAnsi="Arial" w:cs="Arial"/>
              <w:sz w:val="16"/>
              <w:szCs w:val="16"/>
            </w:rPr>
          </w:pPr>
        </w:p>
        <w:p w14:paraId="5FB47785" w14:textId="77777777" w:rsidR="00502615" w:rsidRPr="0010038F" w:rsidRDefault="00502615" w:rsidP="00502615">
          <w:pPr>
            <w:pStyle w:val="Header"/>
            <w:tabs>
              <w:tab w:val="clear" w:pos="4703"/>
              <w:tab w:val="clear" w:pos="9406"/>
            </w:tabs>
            <w:rPr>
              <w:rFonts w:ascii="Arial" w:eastAsia="MS Gothic" w:hAnsi="Arial" w:cs="Arial"/>
              <w:sz w:val="16"/>
              <w:szCs w:val="16"/>
            </w:rPr>
          </w:pPr>
          <w:r w:rsidRPr="0010038F">
            <w:rPr>
              <w:rFonts w:ascii="Arial" w:eastAsia="MS Gothic" w:hAnsi="Arial" w:hint="eastAsia"/>
              <w:sz w:val="16"/>
            </w:rPr>
            <w:t>info@kraiburg-tpe.com</w:t>
          </w:r>
        </w:p>
        <w:p w14:paraId="295A1A4F" w14:textId="77777777" w:rsidR="00502615" w:rsidRPr="0010038F" w:rsidRDefault="00502615" w:rsidP="00C0054B">
          <w:pPr>
            <w:pStyle w:val="Header"/>
            <w:tabs>
              <w:tab w:val="clear" w:pos="4703"/>
              <w:tab w:val="clear" w:pos="9406"/>
            </w:tabs>
            <w:rPr>
              <w:rFonts w:ascii="Arial" w:eastAsia="MS Gothic" w:hAnsi="Arial"/>
              <w:sz w:val="20"/>
            </w:rPr>
          </w:pPr>
          <w:r w:rsidRPr="0010038F">
            <w:rPr>
              <w:rFonts w:ascii="Arial" w:eastAsia="MS Gothic" w:hAnsi="Arial" w:hint="eastAsia"/>
              <w:sz w:val="16"/>
            </w:rPr>
            <w:t>www.kraiburg-tpe.com</w:t>
          </w:r>
        </w:p>
      </w:tc>
    </w:tr>
  </w:tbl>
  <w:p w14:paraId="7FAB5F7E" w14:textId="5B586203" w:rsidR="00F125F3" w:rsidRPr="0010038F" w:rsidRDefault="00BA28A2" w:rsidP="00C0054B">
    <w:pPr>
      <w:pStyle w:val="Header"/>
      <w:tabs>
        <w:tab w:val="clear" w:pos="4703"/>
        <w:tab w:val="clear" w:pos="9406"/>
      </w:tabs>
      <w:rPr>
        <w:rFonts w:ascii="Arial" w:eastAsia="MS Gothic" w:hAnsi="Arial" w:cs="Arial"/>
        <w:sz w:val="20"/>
        <w:szCs w:val="20"/>
      </w:rPr>
    </w:pPr>
    <w:r w:rsidRPr="0010038F">
      <w:rPr>
        <w:rFonts w:ascii="Arial" w:eastAsia="MS Gothic" w:hAnsi="Arial" w:hint="eastAsia"/>
        <w:b/>
        <w:noProof/>
        <w:sz w:val="24"/>
        <w:szCs w:val="24"/>
        <w:lang w:bidi="ar-SA"/>
      </w:rPr>
      <mc:AlternateContent>
        <mc:Choice Requires="wps">
          <w:drawing>
            <wp:anchor distT="0" distB="0" distL="114300" distR="114300" simplePos="0" relativeHeight="251662336" behindDoc="0" locked="0" layoutInCell="1" allowOverlap="1" wp14:anchorId="3B9B4924" wp14:editId="5EA82609">
              <wp:simplePos x="0" y="0"/>
              <wp:positionH relativeFrom="column">
                <wp:posOffset>4337685</wp:posOffset>
              </wp:positionH>
              <wp:positionV relativeFrom="paragraph">
                <wp:posOffset>2544445</wp:posOffset>
              </wp:positionV>
              <wp:extent cx="1885950" cy="4511040"/>
              <wp:effectExtent l="0" t="0" r="0"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511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51CABC" w14:textId="77777777" w:rsidR="00670D07" w:rsidRPr="00211DFE" w:rsidRDefault="00670D07" w:rsidP="00670D07">
                          <w:pPr>
                            <w:pStyle w:val="Header"/>
                            <w:rPr>
                              <w:rFonts w:ascii="Arial" w:eastAsia="MS Mincho" w:hAnsi="Arial" w:cs="Arial"/>
                              <w:b/>
                              <w:sz w:val="16"/>
                              <w:szCs w:val="16"/>
                            </w:rPr>
                          </w:pPr>
                          <w:r>
                            <w:rPr>
                              <w:rFonts w:ascii="Arial" w:eastAsia="MS Mincho" w:hAnsi="Arial" w:hint="eastAsia"/>
                              <w:b/>
                              <w:sz w:val="16"/>
                              <w:szCs w:val="16"/>
                            </w:rPr>
                            <w:t>プレス・コンタクト先</w:t>
                          </w:r>
                        </w:p>
                        <w:p w14:paraId="0FDB7447" w14:textId="77777777" w:rsidR="00670D07" w:rsidRPr="008B72C8" w:rsidRDefault="00670D07" w:rsidP="00670D07">
                          <w:pPr>
                            <w:pStyle w:val="BodyTextIndent"/>
                            <w:ind w:left="0"/>
                            <w:rPr>
                              <w:bCs/>
                              <w:sz w:val="16"/>
                              <w:szCs w:val="16"/>
                            </w:rPr>
                          </w:pPr>
                        </w:p>
                        <w:p w14:paraId="7108836F" w14:textId="77777777" w:rsidR="00670D07" w:rsidRPr="00211DFE" w:rsidRDefault="00670D07" w:rsidP="00670D07">
                          <w:pPr>
                            <w:pStyle w:val="BodyTextIndent"/>
                            <w:ind w:left="0"/>
                            <w:rPr>
                              <w:i w:val="0"/>
                              <w:sz w:val="16"/>
                              <w:szCs w:val="16"/>
                            </w:rPr>
                          </w:pPr>
                          <w:r>
                            <w:rPr>
                              <w:rFonts w:hint="eastAsia"/>
                              <w:bCs/>
                              <w:sz w:val="16"/>
                              <w:szCs w:val="16"/>
                            </w:rPr>
                            <w:t>ヨーロッパ・中東・アフリカ地域担当</w:t>
                          </w:r>
                        </w:p>
                        <w:p w14:paraId="6EA729A4" w14:textId="77777777" w:rsidR="00670D07" w:rsidRPr="004201C2" w:rsidRDefault="00670D07" w:rsidP="00670D07">
                          <w:pPr>
                            <w:pStyle w:val="BodyTextIndent"/>
                            <w:ind w:left="0"/>
                            <w:rPr>
                              <w:i w:val="0"/>
                              <w:sz w:val="16"/>
                              <w:szCs w:val="16"/>
                            </w:rPr>
                          </w:pPr>
                          <w:r>
                            <w:rPr>
                              <w:rFonts w:hint="eastAsia"/>
                              <w:i w:val="0"/>
                              <w:sz w:val="16"/>
                            </w:rPr>
                            <w:t>Juliane Schmidhuber</w:t>
                          </w:r>
                          <w:r>
                            <w:rPr>
                              <w:rFonts w:hint="eastAsia"/>
                              <w:i w:val="0"/>
                              <w:sz w:val="16"/>
                            </w:rPr>
                            <w:t>（ジュリアン・シュミットフーバー）</w:t>
                          </w:r>
                        </w:p>
                        <w:p w14:paraId="1DF55D36" w14:textId="77777777" w:rsidR="00670D07" w:rsidRPr="004201C2" w:rsidRDefault="00670D07" w:rsidP="00670D07">
                          <w:pPr>
                            <w:pStyle w:val="BodyTextIndent"/>
                            <w:ind w:left="0"/>
                            <w:rPr>
                              <w:i w:val="0"/>
                              <w:sz w:val="16"/>
                            </w:rPr>
                          </w:pPr>
                          <w:r>
                            <w:rPr>
                              <w:rFonts w:hint="eastAsia"/>
                              <w:i w:val="0"/>
                              <w:sz w:val="16"/>
                            </w:rPr>
                            <w:t>PR&amp;</w:t>
                          </w:r>
                          <w:r>
                            <w:rPr>
                              <w:rFonts w:hint="eastAsia"/>
                              <w:i w:val="0"/>
                              <w:sz w:val="16"/>
                            </w:rPr>
                            <w:t>コミュニケーション・マネージャー</w:t>
                          </w:r>
                        </w:p>
                        <w:p w14:paraId="690591FE" w14:textId="77777777" w:rsidR="00670D07" w:rsidRPr="004201C2" w:rsidRDefault="00670D07" w:rsidP="00670D07">
                          <w:pPr>
                            <w:pStyle w:val="BodyTextIndent"/>
                            <w:ind w:left="0"/>
                            <w:rPr>
                              <w:i w:val="0"/>
                              <w:sz w:val="16"/>
                              <w:szCs w:val="16"/>
                            </w:rPr>
                          </w:pPr>
                          <w:r>
                            <w:rPr>
                              <w:rFonts w:hint="eastAsia"/>
                              <w:i w:val="0"/>
                              <w:sz w:val="16"/>
                            </w:rPr>
                            <w:t xml:space="preserve">電話　</w:t>
                          </w:r>
                          <w:r>
                            <w:rPr>
                              <w:rFonts w:hint="eastAsia"/>
                              <w:i w:val="0"/>
                              <w:sz w:val="16"/>
                            </w:rPr>
                            <w:t>+49 8638 9810568</w:t>
                          </w:r>
                        </w:p>
                        <w:p w14:paraId="15BEB204" w14:textId="77777777" w:rsidR="00670D07" w:rsidRPr="004201C2" w:rsidRDefault="00B1788D" w:rsidP="00670D07">
                          <w:pPr>
                            <w:pStyle w:val="BodyTextIndent"/>
                            <w:ind w:left="0"/>
                            <w:rPr>
                              <w:rStyle w:val="Hyperlink"/>
                              <w:i w:val="0"/>
                              <w:iCs w:val="0"/>
                              <w:sz w:val="16"/>
                            </w:rPr>
                          </w:pPr>
                          <w:r>
                            <w:rPr>
                              <w:rFonts w:hint="eastAsia"/>
                              <w:i w:val="0"/>
                              <w:iCs w:val="0"/>
                              <w:sz w:val="16"/>
                            </w:rPr>
                            <w:fldChar w:fldCharType="begin"/>
                          </w:r>
                          <w:r w:rsidR="007362A4">
                            <w:rPr>
                              <w:rFonts w:hint="eastAsia"/>
                              <w:i w:val="0"/>
                              <w:iCs w:val="0"/>
                              <w:sz w:val="16"/>
                            </w:rPr>
                            <w:instrText>HYPERLINK "juliane.schmidhuber@kraiburg-tpe.com"</w:instrText>
                          </w:r>
                          <w:r>
                            <w:rPr>
                              <w:rFonts w:hint="eastAsia"/>
                              <w:i w:val="0"/>
                              <w:iCs w:val="0"/>
                              <w:sz w:val="16"/>
                            </w:rPr>
                            <w:fldChar w:fldCharType="separate"/>
                          </w:r>
                          <w:r>
                            <w:rPr>
                              <w:rStyle w:val="Hyperlink"/>
                              <w:rFonts w:hint="eastAsia"/>
                              <w:i w:val="0"/>
                              <w:iCs w:val="0"/>
                              <w:sz w:val="16"/>
                            </w:rPr>
                            <w:t>juliane.schmidhuber@kraiburg-tpe.com</w:t>
                          </w:r>
                        </w:p>
                        <w:p w14:paraId="4FBFF6C7" w14:textId="77777777" w:rsidR="00670D07" w:rsidRPr="004201C2" w:rsidRDefault="00B1788D" w:rsidP="00670D07">
                          <w:pPr>
                            <w:pStyle w:val="BodyTextIndent"/>
                            <w:ind w:left="0"/>
                            <w:rPr>
                              <w:bCs/>
                              <w:sz w:val="16"/>
                              <w:szCs w:val="16"/>
                            </w:rPr>
                          </w:pPr>
                          <w:r>
                            <w:rPr>
                              <w:rFonts w:hint="eastAsia"/>
                              <w:i w:val="0"/>
                              <w:iCs w:val="0"/>
                              <w:sz w:val="16"/>
                            </w:rPr>
                            <w:fldChar w:fldCharType="end"/>
                          </w:r>
                        </w:p>
                        <w:p w14:paraId="126B1A65" w14:textId="77777777" w:rsidR="00670D07" w:rsidRPr="004201C2" w:rsidRDefault="00670D07" w:rsidP="00670D07">
                          <w:pPr>
                            <w:pStyle w:val="Header"/>
                            <w:spacing w:line="360" w:lineRule="auto"/>
                            <w:rPr>
                              <w:rFonts w:ascii="Arial" w:eastAsia="MS Mincho" w:hAnsi="Arial" w:cs="Arial"/>
                              <w:i/>
                              <w:iCs/>
                              <w:sz w:val="16"/>
                              <w:szCs w:val="16"/>
                            </w:rPr>
                          </w:pPr>
                          <w:r>
                            <w:rPr>
                              <w:rFonts w:ascii="Arial" w:eastAsia="MS Mincho" w:hAnsi="Arial" w:hint="eastAsia"/>
                              <w:i/>
                              <w:iCs/>
                              <w:sz w:val="16"/>
                              <w:szCs w:val="16"/>
                            </w:rPr>
                            <w:t>アジア太平洋地域：</w:t>
                          </w:r>
                        </w:p>
                        <w:p w14:paraId="31E04FF6" w14:textId="77777777" w:rsidR="00670D07" w:rsidRPr="004201C2" w:rsidRDefault="00670D07" w:rsidP="00670D07">
                          <w:pPr>
                            <w:pStyle w:val="Header"/>
                            <w:spacing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05685DD9" w14:textId="77777777" w:rsidR="00670D07" w:rsidRPr="00D75413" w:rsidRDefault="00670D07" w:rsidP="00670D07">
                          <w:pPr>
                            <w:pStyle w:val="Header"/>
                            <w:spacing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0FE4FA45" w14:textId="77777777" w:rsidR="00670D07" w:rsidRPr="004201C2" w:rsidRDefault="00670D07" w:rsidP="00670D07">
                          <w:pPr>
                            <w:pStyle w:val="Header"/>
                            <w:spacing w:line="360" w:lineRule="auto"/>
                            <w:rPr>
                              <w:rFonts w:ascii="Arial" w:eastAsia="MS Mincho" w:hAnsi="Arial" w:cs="Arial"/>
                              <w:sz w:val="16"/>
                              <w:szCs w:val="16"/>
                            </w:rPr>
                          </w:pPr>
                          <w:r>
                            <w:rPr>
                              <w:rFonts w:ascii="Arial" w:eastAsia="MS Mincho" w:hAnsi="Arial" w:hint="eastAsia"/>
                              <w:sz w:val="16"/>
                              <w:szCs w:val="16"/>
                            </w:rPr>
                            <w:t>電話</w:t>
                          </w:r>
                          <w:r>
                            <w:rPr>
                              <w:rFonts w:ascii="Arial" w:eastAsia="MS Mincho" w:hAnsi="Arial" w:hint="eastAsia"/>
                              <w:sz w:val="16"/>
                              <w:szCs w:val="16"/>
                            </w:rPr>
                            <w:t xml:space="preserve"> +603 9545 6301</w:t>
                          </w:r>
                        </w:p>
                        <w:p w14:paraId="5E61D187" w14:textId="77777777" w:rsidR="00670D07" w:rsidRPr="004201C2" w:rsidRDefault="0009571B" w:rsidP="00670D07">
                          <w:pPr>
                            <w:pStyle w:val="Header"/>
                            <w:spacing w:line="360" w:lineRule="auto"/>
                            <w:rPr>
                              <w:rFonts w:ascii="Arial" w:eastAsia="MS Mincho" w:hAnsi="Arial" w:cs="Arial"/>
                              <w:sz w:val="16"/>
                              <w:szCs w:val="16"/>
                            </w:rPr>
                          </w:pPr>
                          <w:hyperlink r:id="rId2" w:history="1">
                            <w:r w:rsidR="005455EE">
                              <w:rPr>
                                <w:rStyle w:val="Hyperlink"/>
                                <w:rFonts w:ascii="Arial" w:eastAsia="MS Mincho" w:hAnsi="Arial" w:hint="eastAsia"/>
                                <w:sz w:val="16"/>
                                <w:szCs w:val="16"/>
                              </w:rPr>
                              <w:t>bridget.ngang@kraiburg-tpe.com</w:t>
                            </w:r>
                          </w:hyperlink>
                        </w:p>
                        <w:p w14:paraId="69B0052D" w14:textId="77777777" w:rsidR="00670D07" w:rsidRPr="004201C2" w:rsidRDefault="00670D07" w:rsidP="00670D07">
                          <w:pPr>
                            <w:pStyle w:val="BodyTextIndent"/>
                            <w:ind w:left="0"/>
                            <w:rPr>
                              <w:bCs/>
                              <w:sz w:val="16"/>
                              <w:szCs w:val="16"/>
                            </w:rPr>
                          </w:pPr>
                        </w:p>
                        <w:p w14:paraId="20C38716" w14:textId="77777777" w:rsidR="00670D07" w:rsidRPr="004201C2" w:rsidRDefault="00670D07" w:rsidP="00670D07">
                          <w:pPr>
                            <w:pStyle w:val="BodyTextIndent"/>
                            <w:ind w:left="0"/>
                            <w:rPr>
                              <w:rStyle w:val="Hyperlink"/>
                              <w:b/>
                              <w:i w:val="0"/>
                              <w:sz w:val="16"/>
                            </w:rPr>
                          </w:pPr>
                          <w:r>
                            <w:rPr>
                              <w:rFonts w:hint="eastAsia"/>
                              <w:b/>
                              <w:i w:val="0"/>
                              <w:sz w:val="16"/>
                            </w:rPr>
                            <w:t>広報エージェント</w:t>
                          </w:r>
                        </w:p>
                        <w:p w14:paraId="08221483" w14:textId="77777777" w:rsidR="00670D07" w:rsidRPr="00211DFE" w:rsidRDefault="00670D07" w:rsidP="00670D07">
                          <w:pPr>
                            <w:spacing w:after="0" w:line="360" w:lineRule="auto"/>
                            <w:rPr>
                              <w:rFonts w:ascii="Arial" w:eastAsia="MS Mincho" w:hAnsi="Arial" w:cs="Arial"/>
                              <w:sz w:val="16"/>
                            </w:rPr>
                          </w:pPr>
                          <w:r>
                            <w:rPr>
                              <w:rFonts w:ascii="Arial" w:eastAsia="MS Mincho" w:hAnsi="Arial" w:hint="eastAsia"/>
                              <w:i/>
                              <w:sz w:val="16"/>
                            </w:rPr>
                            <w:t>EMG</w:t>
                          </w:r>
                        </w:p>
                        <w:p w14:paraId="1E799DF0" w14:textId="77777777" w:rsidR="00670D07" w:rsidRPr="00211DFE" w:rsidRDefault="00670D07" w:rsidP="00670D07">
                          <w:pPr>
                            <w:spacing w:after="0" w:line="360" w:lineRule="auto"/>
                            <w:rPr>
                              <w:rFonts w:ascii="Arial" w:eastAsia="MS Mincho" w:hAnsi="Arial" w:cs="Arial"/>
                              <w:sz w:val="16"/>
                            </w:rPr>
                          </w:pPr>
                          <w:proofErr w:type="spellStart"/>
                          <w:r>
                            <w:rPr>
                              <w:rFonts w:ascii="Arial" w:eastAsia="MS Mincho" w:hAnsi="Arial" w:hint="eastAsia"/>
                              <w:sz w:val="16"/>
                            </w:rPr>
                            <w:t>Siria</w:t>
                          </w:r>
                          <w:proofErr w:type="spellEnd"/>
                          <w:r>
                            <w:rPr>
                              <w:rFonts w:ascii="Arial" w:eastAsia="MS Mincho" w:hAnsi="Arial" w:hint="eastAsia"/>
                              <w:sz w:val="16"/>
                            </w:rPr>
                            <w:t xml:space="preserve"> Nielsen</w:t>
                          </w:r>
                          <w:r>
                            <w:rPr>
                              <w:rFonts w:ascii="Arial" w:eastAsia="MS Mincho" w:hAnsi="Arial" w:hint="eastAsia"/>
                              <w:sz w:val="16"/>
                            </w:rPr>
                            <w:t>（シリア・ニールセン）</w:t>
                          </w:r>
                        </w:p>
                        <w:p w14:paraId="3AACCA71" w14:textId="77777777" w:rsidR="00670D07" w:rsidRDefault="00670D07" w:rsidP="00670D07">
                          <w:pPr>
                            <w:spacing w:after="0" w:line="360" w:lineRule="auto"/>
                            <w:rPr>
                              <w:rFonts w:ascii="Arial" w:eastAsia="MS Mincho" w:hAnsi="Arial" w:cs="Arial"/>
                              <w:sz w:val="16"/>
                            </w:rPr>
                          </w:pPr>
                          <w:r>
                            <w:rPr>
                              <w:rFonts w:ascii="Arial" w:eastAsia="MS Mincho" w:hAnsi="Arial" w:hint="eastAsia"/>
                              <w:sz w:val="16"/>
                            </w:rPr>
                            <w:t xml:space="preserve">電話　</w:t>
                          </w:r>
                          <w:r>
                            <w:rPr>
                              <w:rFonts w:ascii="Arial" w:eastAsia="MS Mincho" w:hAnsi="Arial" w:hint="eastAsia"/>
                              <w:sz w:val="16"/>
                            </w:rPr>
                            <w:t>+31 164 317036</w:t>
                          </w:r>
                        </w:p>
                        <w:p w14:paraId="11DF2B1E" w14:textId="77777777" w:rsidR="00670D07" w:rsidRPr="00211DFE" w:rsidRDefault="00670D07" w:rsidP="00670D07">
                          <w:pPr>
                            <w:spacing w:after="0" w:line="360" w:lineRule="auto"/>
                            <w:rPr>
                              <w:rFonts w:ascii="Arial" w:eastAsia="MS Mincho" w:hAnsi="Arial" w:cs="Arial"/>
                              <w:sz w:val="16"/>
                            </w:rPr>
                          </w:pPr>
                          <w:r>
                            <w:rPr>
                              <w:rFonts w:ascii="Arial" w:eastAsia="MS Mincho" w:hAnsi="Arial" w:hint="eastAsia"/>
                              <w:sz w:val="16"/>
                            </w:rPr>
                            <w:t>snielsen@emg-marcom.com</w:t>
                          </w:r>
                        </w:p>
                        <w:p w14:paraId="3985DE1D" w14:textId="77777777"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B4924" id="_x0000_t202" coordsize="21600,21600" o:spt="202" path="m,l,21600r21600,l21600,xe">
              <v:stroke joinstyle="miter"/>
              <v:path gradientshapeok="t" o:connecttype="rect"/>
            </v:shapetype>
            <v:shape id="Text Box 2" o:spid="_x0000_s1026" type="#_x0000_t202" style="position:absolute;margin-left:341.55pt;margin-top:200.35pt;width:148.5pt;height:35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" stroked="f">
              <v:textbox inset=",0,,0">
                <w:txbxContent>
                  <w:p w14:paraId="4F51CABC" w14:textId="77777777" w:rsidR="00670D07" w:rsidRPr="00211DFE" w:rsidRDefault="00670D07" w:rsidP="00670D07">
                    <w:pPr>
                      <w:pStyle w:val="Header"/>
                      <w:rPr>
                        <w:rFonts w:ascii="Arial" w:eastAsia="MS Mincho" w:hAnsi="Arial" w:cs="Arial"/>
                        <w:b/>
                        <w:sz w:val="16"/>
                        <w:szCs w:val="16"/>
                      </w:rPr>
                    </w:pPr>
                    <w:r>
                      <w:rPr>
                        <w:rFonts w:ascii="Arial" w:eastAsia="MS Mincho" w:hAnsi="Arial" w:hint="eastAsia"/>
                        <w:b/>
                        <w:sz w:val="16"/>
                        <w:szCs w:val="16"/>
                      </w:rPr>
                      <w:t>プレス・コンタクト先</w:t>
                    </w:r>
                  </w:p>
                  <w:p w14:paraId="0FDB7447" w14:textId="77777777" w:rsidR="00670D07" w:rsidRPr="008B72C8" w:rsidRDefault="00670D07" w:rsidP="00670D07">
                    <w:pPr>
                      <w:pStyle w:val="BodyTextIndent"/>
                      <w:ind w:left="0"/>
                      <w:rPr>
                        <w:bCs/>
                        <w:sz w:val="16"/>
                        <w:szCs w:val="16"/>
                      </w:rPr>
                    </w:pPr>
                  </w:p>
                  <w:p w14:paraId="7108836F" w14:textId="77777777" w:rsidR="00670D07" w:rsidRPr="00211DFE" w:rsidRDefault="00670D07" w:rsidP="00670D07">
                    <w:pPr>
                      <w:pStyle w:val="BodyTextIndent"/>
                      <w:ind w:left="0"/>
                      <w:rPr>
                        <w:i w:val="0"/>
                        <w:sz w:val="16"/>
                        <w:szCs w:val="16"/>
                      </w:rPr>
                    </w:pPr>
                    <w:r>
                      <w:rPr>
                        <w:rFonts w:hint="eastAsia"/>
                        <w:bCs/>
                        <w:sz w:val="16"/>
                        <w:szCs w:val="16"/>
                      </w:rPr>
                      <w:t>ヨーロッパ・中東・アフリカ地域担当</w:t>
                    </w:r>
                  </w:p>
                  <w:p w14:paraId="6EA729A4" w14:textId="77777777" w:rsidR="00670D07" w:rsidRPr="004201C2" w:rsidRDefault="00670D07" w:rsidP="00670D07">
                    <w:pPr>
                      <w:pStyle w:val="BodyTextIndent"/>
                      <w:ind w:left="0"/>
                      <w:rPr>
                        <w:i w:val="0"/>
                        <w:sz w:val="16"/>
                        <w:szCs w:val="16"/>
                      </w:rPr>
                    </w:pPr>
                    <w:r>
                      <w:rPr>
                        <w:rFonts w:hint="eastAsia"/>
                        <w:i w:val="0"/>
                        <w:sz w:val="16"/>
                      </w:rPr>
                      <w:t>Juliane Schmidhuber</w:t>
                    </w:r>
                    <w:r>
                      <w:rPr>
                        <w:rFonts w:hint="eastAsia"/>
                        <w:i w:val="0"/>
                        <w:sz w:val="16"/>
                      </w:rPr>
                      <w:t>（ジュリアン・シュミットフーバー）</w:t>
                    </w:r>
                  </w:p>
                  <w:p w14:paraId="1DF55D36" w14:textId="77777777" w:rsidR="00670D07" w:rsidRPr="004201C2" w:rsidRDefault="00670D07" w:rsidP="00670D07">
                    <w:pPr>
                      <w:pStyle w:val="BodyTextIndent"/>
                      <w:ind w:left="0"/>
                      <w:rPr>
                        <w:i w:val="0"/>
                        <w:sz w:val="16"/>
                      </w:rPr>
                    </w:pPr>
                    <w:r>
                      <w:rPr>
                        <w:rFonts w:hint="eastAsia"/>
                        <w:i w:val="0"/>
                        <w:sz w:val="16"/>
                      </w:rPr>
                      <w:t>PR&amp;</w:t>
                    </w:r>
                    <w:r>
                      <w:rPr>
                        <w:rFonts w:hint="eastAsia"/>
                        <w:i w:val="0"/>
                        <w:sz w:val="16"/>
                      </w:rPr>
                      <w:t>コミュニケーション・マネージャー</w:t>
                    </w:r>
                  </w:p>
                  <w:p w14:paraId="690591FE" w14:textId="77777777" w:rsidR="00670D07" w:rsidRPr="004201C2" w:rsidRDefault="00670D07" w:rsidP="00670D07">
                    <w:pPr>
                      <w:pStyle w:val="BodyTextIndent"/>
                      <w:ind w:left="0"/>
                      <w:rPr>
                        <w:i w:val="0"/>
                        <w:sz w:val="16"/>
                        <w:szCs w:val="16"/>
                      </w:rPr>
                    </w:pPr>
                    <w:r>
                      <w:rPr>
                        <w:rFonts w:hint="eastAsia"/>
                        <w:i w:val="0"/>
                        <w:sz w:val="16"/>
                      </w:rPr>
                      <w:t xml:space="preserve">電話　</w:t>
                    </w:r>
                    <w:r>
                      <w:rPr>
                        <w:rFonts w:hint="eastAsia"/>
                        <w:i w:val="0"/>
                        <w:sz w:val="16"/>
                      </w:rPr>
                      <w:t>+49 8638 9810568</w:t>
                    </w:r>
                  </w:p>
                  <w:p w14:paraId="15BEB204" w14:textId="77777777" w:rsidR="00670D07" w:rsidRPr="004201C2" w:rsidRDefault="00B1788D" w:rsidP="00670D07">
                    <w:pPr>
                      <w:pStyle w:val="BodyTextIndent"/>
                      <w:ind w:left="0"/>
                      <w:rPr>
                        <w:rStyle w:val="Hyperlink"/>
                        <w:i w:val="0"/>
                        <w:iCs w:val="0"/>
                        <w:sz w:val="16"/>
                      </w:rPr>
                    </w:pPr>
                    <w:r>
                      <w:rPr>
                        <w:rFonts w:hint="eastAsia"/>
                        <w:i w:val="0"/>
                        <w:iCs w:val="0"/>
                        <w:sz w:val="16"/>
                      </w:rPr>
                      <w:fldChar w:fldCharType="begin"/>
                    </w:r>
                    <w:r w:rsidR="007362A4">
                      <w:rPr>
                        <w:rFonts w:hint="eastAsia"/>
                        <w:i w:val="0"/>
                        <w:iCs w:val="0"/>
                        <w:sz w:val="16"/>
                      </w:rPr>
                      <w:instrText>HYPERLINK "juliane.schmidhuber@kraiburg-tpe.com"</w:instrText>
                    </w:r>
                    <w:r>
                      <w:rPr>
                        <w:rFonts w:hint="eastAsia"/>
                        <w:i w:val="0"/>
                        <w:iCs w:val="0"/>
                        <w:sz w:val="16"/>
                      </w:rPr>
                      <w:fldChar w:fldCharType="separate"/>
                    </w:r>
                    <w:r>
                      <w:rPr>
                        <w:rStyle w:val="Hyperlink"/>
                        <w:rFonts w:hint="eastAsia"/>
                        <w:i w:val="0"/>
                        <w:iCs w:val="0"/>
                        <w:sz w:val="16"/>
                      </w:rPr>
                      <w:t>juliane.schmidhuber@kraiburg-tpe.com</w:t>
                    </w:r>
                  </w:p>
                  <w:p w14:paraId="4FBFF6C7" w14:textId="77777777" w:rsidR="00670D07" w:rsidRPr="004201C2" w:rsidRDefault="00B1788D" w:rsidP="00670D07">
                    <w:pPr>
                      <w:pStyle w:val="BodyTextIndent"/>
                      <w:ind w:left="0"/>
                      <w:rPr>
                        <w:bCs/>
                        <w:sz w:val="16"/>
                        <w:szCs w:val="16"/>
                      </w:rPr>
                    </w:pPr>
                    <w:r>
                      <w:rPr>
                        <w:rFonts w:hint="eastAsia"/>
                        <w:i w:val="0"/>
                        <w:iCs w:val="0"/>
                        <w:sz w:val="16"/>
                      </w:rPr>
                      <w:fldChar w:fldCharType="end"/>
                    </w:r>
                  </w:p>
                  <w:p w14:paraId="126B1A65" w14:textId="77777777" w:rsidR="00670D07" w:rsidRPr="004201C2" w:rsidRDefault="00670D07" w:rsidP="00670D07">
                    <w:pPr>
                      <w:pStyle w:val="Header"/>
                      <w:spacing w:line="360" w:lineRule="auto"/>
                      <w:rPr>
                        <w:rFonts w:ascii="Arial" w:eastAsia="MS Mincho" w:hAnsi="Arial" w:cs="Arial"/>
                        <w:i/>
                        <w:iCs/>
                        <w:sz w:val="16"/>
                        <w:szCs w:val="16"/>
                      </w:rPr>
                    </w:pPr>
                    <w:r>
                      <w:rPr>
                        <w:rFonts w:ascii="Arial" w:eastAsia="MS Mincho" w:hAnsi="Arial" w:hint="eastAsia"/>
                        <w:i/>
                        <w:iCs/>
                        <w:sz w:val="16"/>
                        <w:szCs w:val="16"/>
                      </w:rPr>
                      <w:t>アジア太平洋地域：</w:t>
                    </w:r>
                  </w:p>
                  <w:p w14:paraId="31E04FF6" w14:textId="77777777" w:rsidR="00670D07" w:rsidRPr="004201C2" w:rsidRDefault="00670D07" w:rsidP="00670D07">
                    <w:pPr>
                      <w:pStyle w:val="Header"/>
                      <w:spacing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05685DD9" w14:textId="77777777" w:rsidR="00670D07" w:rsidRPr="00D75413" w:rsidRDefault="00670D07" w:rsidP="00670D07">
                    <w:pPr>
                      <w:pStyle w:val="Header"/>
                      <w:spacing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0FE4FA45" w14:textId="77777777" w:rsidR="00670D07" w:rsidRPr="004201C2" w:rsidRDefault="00670D07" w:rsidP="00670D07">
                    <w:pPr>
                      <w:pStyle w:val="Header"/>
                      <w:spacing w:line="360" w:lineRule="auto"/>
                      <w:rPr>
                        <w:rFonts w:ascii="Arial" w:eastAsia="MS Mincho" w:hAnsi="Arial" w:cs="Arial"/>
                        <w:sz w:val="16"/>
                        <w:szCs w:val="16"/>
                      </w:rPr>
                    </w:pPr>
                    <w:r>
                      <w:rPr>
                        <w:rFonts w:ascii="Arial" w:eastAsia="MS Mincho" w:hAnsi="Arial" w:hint="eastAsia"/>
                        <w:sz w:val="16"/>
                        <w:szCs w:val="16"/>
                      </w:rPr>
                      <w:t>電話</w:t>
                    </w:r>
                    <w:r>
                      <w:rPr>
                        <w:rFonts w:ascii="Arial" w:eastAsia="MS Mincho" w:hAnsi="Arial" w:hint="eastAsia"/>
                        <w:sz w:val="16"/>
                        <w:szCs w:val="16"/>
                      </w:rPr>
                      <w:t xml:space="preserve"> +603 9545 6301</w:t>
                    </w:r>
                  </w:p>
                  <w:p w14:paraId="5E61D187" w14:textId="77777777" w:rsidR="00670D07" w:rsidRPr="004201C2" w:rsidRDefault="0009571B" w:rsidP="00670D07">
                    <w:pPr>
                      <w:pStyle w:val="Header"/>
                      <w:spacing w:line="360" w:lineRule="auto"/>
                      <w:rPr>
                        <w:rFonts w:ascii="Arial" w:eastAsia="MS Mincho" w:hAnsi="Arial" w:cs="Arial"/>
                        <w:sz w:val="16"/>
                        <w:szCs w:val="16"/>
                      </w:rPr>
                    </w:pPr>
                    <w:hyperlink r:id="rId3" w:history="1">
                      <w:r w:rsidR="005455EE">
                        <w:rPr>
                          <w:rStyle w:val="Hyperlink"/>
                          <w:rFonts w:ascii="Arial" w:eastAsia="MS Mincho" w:hAnsi="Arial" w:hint="eastAsia"/>
                          <w:sz w:val="16"/>
                          <w:szCs w:val="16"/>
                        </w:rPr>
                        <w:t>bridget.ngang@kraiburg-tpe.com</w:t>
                      </w:r>
                    </w:hyperlink>
                  </w:p>
                  <w:p w14:paraId="69B0052D" w14:textId="77777777" w:rsidR="00670D07" w:rsidRPr="004201C2" w:rsidRDefault="00670D07" w:rsidP="00670D07">
                    <w:pPr>
                      <w:pStyle w:val="BodyTextIndent"/>
                      <w:ind w:left="0"/>
                      <w:rPr>
                        <w:bCs/>
                        <w:sz w:val="16"/>
                        <w:szCs w:val="16"/>
                      </w:rPr>
                    </w:pPr>
                  </w:p>
                  <w:p w14:paraId="20C38716" w14:textId="77777777" w:rsidR="00670D07" w:rsidRPr="004201C2" w:rsidRDefault="00670D07" w:rsidP="00670D07">
                    <w:pPr>
                      <w:pStyle w:val="BodyTextIndent"/>
                      <w:ind w:left="0"/>
                      <w:rPr>
                        <w:rStyle w:val="Hyperlink"/>
                        <w:b/>
                        <w:i w:val="0"/>
                        <w:sz w:val="16"/>
                      </w:rPr>
                    </w:pPr>
                    <w:r>
                      <w:rPr>
                        <w:rFonts w:hint="eastAsia"/>
                        <w:b/>
                        <w:i w:val="0"/>
                        <w:sz w:val="16"/>
                      </w:rPr>
                      <w:t>広報エージェント</w:t>
                    </w:r>
                  </w:p>
                  <w:p w14:paraId="08221483" w14:textId="77777777" w:rsidR="00670D07" w:rsidRPr="00211DFE" w:rsidRDefault="00670D07" w:rsidP="00670D07">
                    <w:pPr>
                      <w:spacing w:after="0" w:line="360" w:lineRule="auto"/>
                      <w:rPr>
                        <w:rFonts w:ascii="Arial" w:eastAsia="MS Mincho" w:hAnsi="Arial" w:cs="Arial"/>
                        <w:sz w:val="16"/>
                      </w:rPr>
                    </w:pPr>
                    <w:r>
                      <w:rPr>
                        <w:rFonts w:ascii="Arial" w:eastAsia="MS Mincho" w:hAnsi="Arial" w:hint="eastAsia"/>
                        <w:i/>
                        <w:sz w:val="16"/>
                      </w:rPr>
                      <w:t>EMG</w:t>
                    </w:r>
                  </w:p>
                  <w:p w14:paraId="1E799DF0" w14:textId="77777777" w:rsidR="00670D07" w:rsidRPr="00211DFE" w:rsidRDefault="00670D07" w:rsidP="00670D07">
                    <w:pPr>
                      <w:spacing w:after="0" w:line="360" w:lineRule="auto"/>
                      <w:rPr>
                        <w:rFonts w:ascii="Arial" w:eastAsia="MS Mincho" w:hAnsi="Arial" w:cs="Arial"/>
                        <w:sz w:val="16"/>
                      </w:rPr>
                    </w:pPr>
                    <w:proofErr w:type="spellStart"/>
                    <w:r>
                      <w:rPr>
                        <w:rFonts w:ascii="Arial" w:eastAsia="MS Mincho" w:hAnsi="Arial" w:hint="eastAsia"/>
                        <w:sz w:val="16"/>
                      </w:rPr>
                      <w:t>Siria</w:t>
                    </w:r>
                    <w:proofErr w:type="spellEnd"/>
                    <w:r>
                      <w:rPr>
                        <w:rFonts w:ascii="Arial" w:eastAsia="MS Mincho" w:hAnsi="Arial" w:hint="eastAsia"/>
                        <w:sz w:val="16"/>
                      </w:rPr>
                      <w:t xml:space="preserve"> Nielsen</w:t>
                    </w:r>
                    <w:r>
                      <w:rPr>
                        <w:rFonts w:ascii="Arial" w:eastAsia="MS Mincho" w:hAnsi="Arial" w:hint="eastAsia"/>
                        <w:sz w:val="16"/>
                      </w:rPr>
                      <w:t>（シリア・ニールセン）</w:t>
                    </w:r>
                  </w:p>
                  <w:p w14:paraId="3AACCA71" w14:textId="77777777" w:rsidR="00670D07" w:rsidRDefault="00670D07" w:rsidP="00670D07">
                    <w:pPr>
                      <w:spacing w:after="0" w:line="360" w:lineRule="auto"/>
                      <w:rPr>
                        <w:rFonts w:ascii="Arial" w:eastAsia="MS Mincho" w:hAnsi="Arial" w:cs="Arial"/>
                        <w:sz w:val="16"/>
                      </w:rPr>
                    </w:pPr>
                    <w:r>
                      <w:rPr>
                        <w:rFonts w:ascii="Arial" w:eastAsia="MS Mincho" w:hAnsi="Arial" w:hint="eastAsia"/>
                        <w:sz w:val="16"/>
                      </w:rPr>
                      <w:t xml:space="preserve">電話　</w:t>
                    </w:r>
                    <w:r>
                      <w:rPr>
                        <w:rFonts w:ascii="Arial" w:eastAsia="MS Mincho" w:hAnsi="Arial" w:hint="eastAsia"/>
                        <w:sz w:val="16"/>
                      </w:rPr>
                      <w:t>+31 164 317036</w:t>
                    </w:r>
                  </w:p>
                  <w:p w14:paraId="11DF2B1E" w14:textId="77777777" w:rsidR="00670D07" w:rsidRPr="00211DFE" w:rsidRDefault="00670D07" w:rsidP="00670D07">
                    <w:pPr>
                      <w:spacing w:after="0" w:line="360" w:lineRule="auto"/>
                      <w:rPr>
                        <w:rFonts w:ascii="Arial" w:eastAsia="MS Mincho" w:hAnsi="Arial" w:cs="Arial"/>
                        <w:sz w:val="16"/>
                      </w:rPr>
                    </w:pPr>
                    <w:r>
                      <w:rPr>
                        <w:rFonts w:ascii="Arial" w:eastAsia="MS Mincho" w:hAnsi="Arial" w:hint="eastAsia"/>
                        <w:sz w:val="16"/>
                      </w:rPr>
                      <w:t>snielsen@emg-marcom.com</w:t>
                    </w:r>
                  </w:p>
                  <w:p w14:paraId="3985DE1D" w14:textId="77777777"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2"/>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A4B"/>
    <w:rsid w:val="00002745"/>
    <w:rsid w:val="00010D19"/>
    <w:rsid w:val="00010E86"/>
    <w:rsid w:val="00010F92"/>
    <w:rsid w:val="000134F1"/>
    <w:rsid w:val="00020F93"/>
    <w:rsid w:val="000255B6"/>
    <w:rsid w:val="00026FF0"/>
    <w:rsid w:val="000277F0"/>
    <w:rsid w:val="00034CBE"/>
    <w:rsid w:val="00041B77"/>
    <w:rsid w:val="0004695A"/>
    <w:rsid w:val="00056B98"/>
    <w:rsid w:val="000672C5"/>
    <w:rsid w:val="00071236"/>
    <w:rsid w:val="00072FD7"/>
    <w:rsid w:val="000734B0"/>
    <w:rsid w:val="0008142C"/>
    <w:rsid w:val="00083596"/>
    <w:rsid w:val="0008699C"/>
    <w:rsid w:val="0009571B"/>
    <w:rsid w:val="00095D0F"/>
    <w:rsid w:val="00096240"/>
    <w:rsid w:val="00096CA7"/>
    <w:rsid w:val="00097D31"/>
    <w:rsid w:val="000A16A5"/>
    <w:rsid w:val="000A510D"/>
    <w:rsid w:val="000B180F"/>
    <w:rsid w:val="000B6785"/>
    <w:rsid w:val="000B6A97"/>
    <w:rsid w:val="000B7CBF"/>
    <w:rsid w:val="000D0D0C"/>
    <w:rsid w:val="000D12E7"/>
    <w:rsid w:val="000D178A"/>
    <w:rsid w:val="000D75FC"/>
    <w:rsid w:val="000E2D1F"/>
    <w:rsid w:val="000E35B4"/>
    <w:rsid w:val="000F0CFF"/>
    <w:rsid w:val="000F0ED0"/>
    <w:rsid w:val="000F19B7"/>
    <w:rsid w:val="000F1D5B"/>
    <w:rsid w:val="000F2C44"/>
    <w:rsid w:val="000F2DAE"/>
    <w:rsid w:val="000F32CD"/>
    <w:rsid w:val="000F7C99"/>
    <w:rsid w:val="0010038F"/>
    <w:rsid w:val="001025C8"/>
    <w:rsid w:val="00110496"/>
    <w:rsid w:val="001126A8"/>
    <w:rsid w:val="0011449E"/>
    <w:rsid w:val="001246FA"/>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A1A47"/>
    <w:rsid w:val="001A3655"/>
    <w:rsid w:val="001A4BDC"/>
    <w:rsid w:val="001C1240"/>
    <w:rsid w:val="001C129B"/>
    <w:rsid w:val="001C4EAE"/>
    <w:rsid w:val="001C68DC"/>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5112E"/>
    <w:rsid w:val="00251D82"/>
    <w:rsid w:val="002631F5"/>
    <w:rsid w:val="00265043"/>
    <w:rsid w:val="002752E7"/>
    <w:rsid w:val="00286B4A"/>
    <w:rsid w:val="00290773"/>
    <w:rsid w:val="0029752E"/>
    <w:rsid w:val="002A37DD"/>
    <w:rsid w:val="002B038C"/>
    <w:rsid w:val="002B3A55"/>
    <w:rsid w:val="002C4280"/>
    <w:rsid w:val="002C45EA"/>
    <w:rsid w:val="002C6993"/>
    <w:rsid w:val="002F2061"/>
    <w:rsid w:val="002F563D"/>
    <w:rsid w:val="003007E3"/>
    <w:rsid w:val="00301B91"/>
    <w:rsid w:val="0030213F"/>
    <w:rsid w:val="00326560"/>
    <w:rsid w:val="003317C1"/>
    <w:rsid w:val="00337E50"/>
    <w:rsid w:val="0034252F"/>
    <w:rsid w:val="003465CD"/>
    <w:rsid w:val="00347279"/>
    <w:rsid w:val="003475EF"/>
    <w:rsid w:val="00347621"/>
    <w:rsid w:val="00352448"/>
    <w:rsid w:val="00353DF3"/>
    <w:rsid w:val="00355E75"/>
    <w:rsid w:val="00357A09"/>
    <w:rsid w:val="0036463A"/>
    <w:rsid w:val="0037152D"/>
    <w:rsid w:val="003720FA"/>
    <w:rsid w:val="0037310E"/>
    <w:rsid w:val="003852C6"/>
    <w:rsid w:val="00385A9C"/>
    <w:rsid w:val="00391BCE"/>
    <w:rsid w:val="00394A0E"/>
    <w:rsid w:val="003B3372"/>
    <w:rsid w:val="003C4088"/>
    <w:rsid w:val="003C6DEF"/>
    <w:rsid w:val="003C78DA"/>
    <w:rsid w:val="003D123E"/>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66EDE"/>
    <w:rsid w:val="00471A94"/>
    <w:rsid w:val="004776E5"/>
    <w:rsid w:val="00481947"/>
    <w:rsid w:val="004822E3"/>
    <w:rsid w:val="004913D5"/>
    <w:rsid w:val="00496B9F"/>
    <w:rsid w:val="004A62E0"/>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00E2"/>
    <w:rsid w:val="00534B6F"/>
    <w:rsid w:val="00534C52"/>
    <w:rsid w:val="00542F64"/>
    <w:rsid w:val="005455EE"/>
    <w:rsid w:val="005504A2"/>
    <w:rsid w:val="00550C61"/>
    <w:rsid w:val="0055418D"/>
    <w:rsid w:val="005741D7"/>
    <w:rsid w:val="0059553E"/>
    <w:rsid w:val="00596A6B"/>
    <w:rsid w:val="005C4532"/>
    <w:rsid w:val="005D467D"/>
    <w:rsid w:val="005E1C3F"/>
    <w:rsid w:val="0060194A"/>
    <w:rsid w:val="00614013"/>
    <w:rsid w:val="00625735"/>
    <w:rsid w:val="0063210C"/>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465B"/>
    <w:rsid w:val="0071575E"/>
    <w:rsid w:val="00716873"/>
    <w:rsid w:val="00717F28"/>
    <w:rsid w:val="00722A47"/>
    <w:rsid w:val="00724DF8"/>
    <w:rsid w:val="007362A4"/>
    <w:rsid w:val="00741A91"/>
    <w:rsid w:val="00741B8F"/>
    <w:rsid w:val="0074380A"/>
    <w:rsid w:val="00744F3B"/>
    <w:rsid w:val="007700EC"/>
    <w:rsid w:val="007741F6"/>
    <w:rsid w:val="00777B2F"/>
    <w:rsid w:val="0078239C"/>
    <w:rsid w:val="007831E2"/>
    <w:rsid w:val="00784C57"/>
    <w:rsid w:val="00795187"/>
    <w:rsid w:val="007B4C2D"/>
    <w:rsid w:val="007D30B0"/>
    <w:rsid w:val="007D7444"/>
    <w:rsid w:val="007E5516"/>
    <w:rsid w:val="007E6578"/>
    <w:rsid w:val="007F0CED"/>
    <w:rsid w:val="007F1877"/>
    <w:rsid w:val="007F1B8B"/>
    <w:rsid w:val="007F3DBF"/>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F30"/>
    <w:rsid w:val="008B2E96"/>
    <w:rsid w:val="008B3B86"/>
    <w:rsid w:val="008B6AFF"/>
    <w:rsid w:val="008B6F4A"/>
    <w:rsid w:val="008B72C8"/>
    <w:rsid w:val="008C421E"/>
    <w:rsid w:val="008C43CA"/>
    <w:rsid w:val="008C7462"/>
    <w:rsid w:val="008D21B6"/>
    <w:rsid w:val="008D6339"/>
    <w:rsid w:val="008E3539"/>
    <w:rsid w:val="008E5B5F"/>
    <w:rsid w:val="008F0012"/>
    <w:rsid w:val="00901F33"/>
    <w:rsid w:val="00923D2E"/>
    <w:rsid w:val="00937972"/>
    <w:rsid w:val="00941D26"/>
    <w:rsid w:val="0094276D"/>
    <w:rsid w:val="00944DD0"/>
    <w:rsid w:val="00947D55"/>
    <w:rsid w:val="00964C40"/>
    <w:rsid w:val="009750D6"/>
    <w:rsid w:val="00975999"/>
    <w:rsid w:val="00980DBB"/>
    <w:rsid w:val="00980DE8"/>
    <w:rsid w:val="009912B5"/>
    <w:rsid w:val="00993578"/>
    <w:rsid w:val="00997F55"/>
    <w:rsid w:val="009A0533"/>
    <w:rsid w:val="009B087E"/>
    <w:rsid w:val="009B1683"/>
    <w:rsid w:val="009B1A17"/>
    <w:rsid w:val="009B2597"/>
    <w:rsid w:val="009C31E3"/>
    <w:rsid w:val="009C3C86"/>
    <w:rsid w:val="009D0006"/>
    <w:rsid w:val="009D1170"/>
    <w:rsid w:val="009E39D4"/>
    <w:rsid w:val="009E74A0"/>
    <w:rsid w:val="009E7BB5"/>
    <w:rsid w:val="009F4FF5"/>
    <w:rsid w:val="00A07B65"/>
    <w:rsid w:val="00A16387"/>
    <w:rsid w:val="00A2616A"/>
    <w:rsid w:val="00A26C5C"/>
    <w:rsid w:val="00A3461E"/>
    <w:rsid w:val="00A57CD6"/>
    <w:rsid w:val="00A57E2B"/>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706E"/>
    <w:rsid w:val="00B06058"/>
    <w:rsid w:val="00B060D0"/>
    <w:rsid w:val="00B12B0D"/>
    <w:rsid w:val="00B1788D"/>
    <w:rsid w:val="00B203DB"/>
    <w:rsid w:val="00B20D0E"/>
    <w:rsid w:val="00B21133"/>
    <w:rsid w:val="00B3363D"/>
    <w:rsid w:val="00B404DB"/>
    <w:rsid w:val="00B4167C"/>
    <w:rsid w:val="00B43FD8"/>
    <w:rsid w:val="00B443B2"/>
    <w:rsid w:val="00B53CD2"/>
    <w:rsid w:val="00B62EA8"/>
    <w:rsid w:val="00B6513E"/>
    <w:rsid w:val="00B71FAC"/>
    <w:rsid w:val="00B7270B"/>
    <w:rsid w:val="00B80544"/>
    <w:rsid w:val="00B81B58"/>
    <w:rsid w:val="00B82555"/>
    <w:rsid w:val="00B836A8"/>
    <w:rsid w:val="00B84BAA"/>
    <w:rsid w:val="00B9712F"/>
    <w:rsid w:val="00BA28A2"/>
    <w:rsid w:val="00BC1A81"/>
    <w:rsid w:val="00BC43F8"/>
    <w:rsid w:val="00BC74AE"/>
    <w:rsid w:val="00BE3062"/>
    <w:rsid w:val="00BE38A4"/>
    <w:rsid w:val="00BE67BA"/>
    <w:rsid w:val="00BE7B6E"/>
    <w:rsid w:val="00BF28D4"/>
    <w:rsid w:val="00C0054B"/>
    <w:rsid w:val="00C00D1B"/>
    <w:rsid w:val="00C05E42"/>
    <w:rsid w:val="00C06224"/>
    <w:rsid w:val="00C10035"/>
    <w:rsid w:val="00C11A8A"/>
    <w:rsid w:val="00C13C1C"/>
    <w:rsid w:val="00C14DDE"/>
    <w:rsid w:val="00C1689C"/>
    <w:rsid w:val="00C17174"/>
    <w:rsid w:val="00C24DC3"/>
    <w:rsid w:val="00C24EF6"/>
    <w:rsid w:val="00C30003"/>
    <w:rsid w:val="00C302C7"/>
    <w:rsid w:val="00C33B05"/>
    <w:rsid w:val="00C363E4"/>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3F0E"/>
    <w:rsid w:val="00CF47BA"/>
    <w:rsid w:val="00CF771F"/>
    <w:rsid w:val="00D0615B"/>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9749E"/>
    <w:rsid w:val="00DA2576"/>
    <w:rsid w:val="00DA410E"/>
    <w:rsid w:val="00DB2468"/>
    <w:rsid w:val="00DB4319"/>
    <w:rsid w:val="00DC10C6"/>
    <w:rsid w:val="00DC32CA"/>
    <w:rsid w:val="00E00D7B"/>
    <w:rsid w:val="00E039D8"/>
    <w:rsid w:val="00E1397D"/>
    <w:rsid w:val="00E15FAC"/>
    <w:rsid w:val="00E1744E"/>
    <w:rsid w:val="00E17CAC"/>
    <w:rsid w:val="00E24AAB"/>
    <w:rsid w:val="00E2550F"/>
    <w:rsid w:val="00E3040F"/>
    <w:rsid w:val="00E43F3C"/>
    <w:rsid w:val="00E45278"/>
    <w:rsid w:val="00E461BD"/>
    <w:rsid w:val="00E533F6"/>
    <w:rsid w:val="00E75AF6"/>
    <w:rsid w:val="00E908C9"/>
    <w:rsid w:val="00E92481"/>
    <w:rsid w:val="00E96B49"/>
    <w:rsid w:val="00EA312B"/>
    <w:rsid w:val="00EA504E"/>
    <w:rsid w:val="00EA7CFC"/>
    <w:rsid w:val="00EB7203"/>
    <w:rsid w:val="00EC5F04"/>
    <w:rsid w:val="00EC64EC"/>
    <w:rsid w:val="00EC78BF"/>
    <w:rsid w:val="00ED7A78"/>
    <w:rsid w:val="00EF258A"/>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6011"/>
    <w:rsid w:val="00FC2929"/>
    <w:rsid w:val="00FC50D1"/>
    <w:rsid w:val="00FC6142"/>
    <w:rsid w:val="00FC7669"/>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0A0E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unhideWhenUsed/>
    <w:rsid w:val="00083596"/>
    <w:pPr>
      <w:spacing w:after="120"/>
    </w:pPr>
  </w:style>
  <w:style w:type="character" w:customStyle="1" w:styleId="BodyTextChar">
    <w:name w:val="Body Text Char"/>
    <w:basedOn w:val="DefaultParagraphFont"/>
    <w:link w:val="BodyText"/>
    <w:uiPriority w:val="99"/>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Heading4Char">
    <w:name w:val="Heading 4 Char"/>
    <w:basedOn w:val="DefaultParagraphFont"/>
    <w:link w:val="Heading4"/>
    <w:uiPriority w:val="9"/>
    <w:semiHidden/>
    <w:rsid w:val="000D0D0C"/>
    <w:rPr>
      <w:rFonts w:asciiTheme="majorHAnsi" w:eastAsiaTheme="majorEastAsia" w:hAnsiTheme="majorHAnsi" w:cstheme="majorBidi"/>
      <w:b/>
      <w:bCs/>
      <w:i/>
      <w:iCs/>
      <w:color w:val="4F81BD" w:themeColor="accent1"/>
      <w:lang w:val="en-US"/>
    </w:rPr>
  </w:style>
  <w:style w:type="table" w:styleId="TableGrid">
    <w:name w:val="Table Grid"/>
    <w:basedOn w:val="TableNormal"/>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DefaultParagraphFon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8399CF-0DC3-4F4C-A58A-239ACAA6D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251</Words>
  <Characters>1431</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2021-02-17T12:25:00Z</dcterms:created>
  <dcterms:modified xsi:type="dcterms:W3CDTF">2021-02-25T06:54:00Z</dcterms:modified>
</cp:coreProperties>
</file>