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9AB347" w14:textId="588EB041" w:rsidR="002D73D6" w:rsidRPr="00EB2BDE" w:rsidRDefault="002D73D6" w:rsidP="002D73D6">
      <w:pPr>
        <w:keepLines/>
        <w:spacing w:after="0" w:line="360" w:lineRule="auto"/>
        <w:ind w:right="1699"/>
        <w:jc w:val="both"/>
        <w:rPr>
          <w:rFonts w:ascii="Arial" w:eastAsia="MS Gothic" w:hAnsi="Arial" w:cs="Arial"/>
          <w:b/>
          <w:color w:val="000000"/>
          <w:sz w:val="24"/>
          <w:szCs w:val="24"/>
        </w:rPr>
      </w:pPr>
      <w:r w:rsidRPr="00EB2BDE">
        <w:rPr>
          <w:rFonts w:ascii="Arial" w:eastAsia="MS Gothic" w:hAnsi="Arial" w:hint="eastAsia"/>
          <w:b/>
          <w:color w:val="000000"/>
          <w:sz w:val="24"/>
          <w:szCs w:val="24"/>
        </w:rPr>
        <w:t>新たな農業技術のための</w:t>
      </w:r>
      <w:r w:rsidRPr="00EB2BDE">
        <w:rPr>
          <w:rFonts w:ascii="Arial" w:eastAsia="MS Gothic" w:hAnsi="Arial" w:hint="eastAsia"/>
          <w:b/>
          <w:color w:val="000000"/>
          <w:sz w:val="24"/>
          <w:szCs w:val="24"/>
        </w:rPr>
        <w:t>TPE</w:t>
      </w:r>
    </w:p>
    <w:p w14:paraId="1EDC9964" w14:textId="0DBABCC5" w:rsidR="002D73D6" w:rsidRPr="00EB2BDE" w:rsidRDefault="002D73D6" w:rsidP="002D73D6">
      <w:pPr>
        <w:keepLines/>
        <w:spacing w:after="0" w:line="360" w:lineRule="auto"/>
        <w:ind w:right="1699"/>
        <w:jc w:val="both"/>
        <w:rPr>
          <w:rFonts w:ascii="Arial" w:eastAsia="MS Gothic" w:hAnsi="Arial" w:cs="Arial"/>
          <w:b/>
          <w:color w:val="000000"/>
          <w:sz w:val="20"/>
          <w:szCs w:val="20"/>
        </w:rPr>
      </w:pPr>
      <w:r w:rsidRPr="00EB2BDE">
        <w:rPr>
          <w:rFonts w:ascii="Arial" w:eastAsia="MS Gothic" w:hAnsi="Arial" w:hint="eastAsia"/>
          <w:b/>
          <w:color w:val="000000"/>
          <w:sz w:val="20"/>
          <w:szCs w:val="20"/>
        </w:rPr>
        <w:t>KRAIBURG TPE</w:t>
      </w:r>
      <w:r w:rsidRPr="00EB2BDE">
        <w:rPr>
          <w:rFonts w:ascii="Arial" w:eastAsia="MS Gothic" w:hAnsi="Arial" w:hint="eastAsia"/>
          <w:b/>
          <w:color w:val="000000"/>
          <w:sz w:val="20"/>
          <w:szCs w:val="20"/>
        </w:rPr>
        <w:t>（クライブルグ</w:t>
      </w:r>
      <w:r w:rsidRPr="00EB2BDE">
        <w:rPr>
          <w:rFonts w:ascii="Arial" w:eastAsia="MS Gothic" w:hAnsi="Arial" w:hint="eastAsia"/>
          <w:b/>
          <w:color w:val="000000"/>
          <w:sz w:val="20"/>
          <w:szCs w:val="20"/>
        </w:rPr>
        <w:t>TPE</w:t>
      </w:r>
      <w:r w:rsidRPr="00EB2BDE">
        <w:rPr>
          <w:rFonts w:ascii="Arial" w:eastAsia="MS Gothic" w:hAnsi="Arial" w:hint="eastAsia"/>
          <w:b/>
          <w:color w:val="000000"/>
          <w:sz w:val="20"/>
          <w:szCs w:val="20"/>
        </w:rPr>
        <w:t>）は、病害虫の管理や種苗の植え付け、給水、雑草の除去から収穫まで、様々な機器などの農業分野に対応する、産業界の基準を充たす各種の</w:t>
      </w:r>
      <w:r w:rsidRPr="00EB2BDE">
        <w:rPr>
          <w:rFonts w:ascii="Arial" w:eastAsia="MS Gothic" w:hAnsi="Arial" w:hint="eastAsia"/>
          <w:b/>
          <w:color w:val="000000"/>
          <w:sz w:val="20"/>
          <w:szCs w:val="20"/>
        </w:rPr>
        <w:t>THERMOLAST</w:t>
      </w:r>
      <w:r w:rsidRPr="00EB2BDE">
        <w:rPr>
          <w:rFonts w:ascii="Arial" w:eastAsia="MS Gothic" w:hAnsi="Arial" w:hint="eastAsia"/>
          <w:b/>
          <w:color w:val="000000"/>
          <w:sz w:val="20"/>
          <w:szCs w:val="20"/>
          <w:vertAlign w:val="superscript"/>
        </w:rPr>
        <w:t>®</w:t>
      </w:r>
      <w:r w:rsidRPr="00EB2BDE">
        <w:rPr>
          <w:rFonts w:ascii="Arial" w:eastAsia="MS Gothic" w:hAnsi="Arial" w:hint="eastAsia"/>
          <w:b/>
          <w:color w:val="000000"/>
          <w:sz w:val="20"/>
          <w:szCs w:val="20"/>
        </w:rPr>
        <w:t xml:space="preserve"> K</w:t>
      </w:r>
      <w:r w:rsidRPr="00EB2BDE">
        <w:rPr>
          <w:rFonts w:ascii="Arial" w:eastAsia="MS Gothic" w:hAnsi="Arial" w:hint="eastAsia"/>
          <w:b/>
          <w:color w:val="000000"/>
          <w:sz w:val="20"/>
          <w:szCs w:val="20"/>
        </w:rPr>
        <w:t>シリーズ・コンパウンドを提供しています。</w:t>
      </w:r>
    </w:p>
    <w:p w14:paraId="0FF548B4" w14:textId="77777777" w:rsidR="002D73D6" w:rsidRPr="00EB2BDE" w:rsidRDefault="002D73D6" w:rsidP="002D73D6">
      <w:pPr>
        <w:keepLines/>
        <w:spacing w:after="0" w:line="360" w:lineRule="auto"/>
        <w:ind w:right="1699"/>
        <w:jc w:val="both"/>
        <w:rPr>
          <w:rFonts w:ascii="Arial" w:eastAsia="MS Gothic" w:hAnsi="Arial" w:cs="Arial"/>
          <w:bCs/>
          <w:color w:val="000000"/>
          <w:sz w:val="20"/>
          <w:szCs w:val="20"/>
        </w:rPr>
      </w:pPr>
    </w:p>
    <w:p w14:paraId="4FF2DDC8" w14:textId="382FF8B9" w:rsidR="002D73D6" w:rsidRPr="00EB2BDE" w:rsidRDefault="002D73D6" w:rsidP="002D73D6">
      <w:pPr>
        <w:keepLines/>
        <w:spacing w:after="0" w:line="360" w:lineRule="auto"/>
        <w:ind w:right="1699"/>
        <w:jc w:val="both"/>
        <w:rPr>
          <w:rFonts w:ascii="Arial" w:eastAsia="MS Gothic" w:hAnsi="Arial" w:cs="Arial"/>
          <w:bCs/>
          <w:color w:val="000000"/>
          <w:sz w:val="20"/>
          <w:szCs w:val="20"/>
        </w:rPr>
      </w:pPr>
      <w:r w:rsidRPr="00EB2BDE">
        <w:rPr>
          <w:rFonts w:ascii="Arial" w:eastAsia="MS Gothic" w:hAnsi="Arial" w:hint="eastAsia"/>
          <w:bCs/>
          <w:color w:val="000000"/>
          <w:sz w:val="20"/>
          <w:szCs w:val="20"/>
        </w:rPr>
        <w:t>急速な人口増加、気候変動、産業および消費パターンの変化に対応した、食糧の供給と安全の保障は、世界経済における最優先課題です。</w:t>
      </w:r>
      <w:r w:rsidR="00EB2BDE">
        <w:rPr>
          <w:rFonts w:ascii="Arial" w:eastAsia="MS Gothic" w:hAnsi="Arial" w:hint="eastAsia"/>
          <w:bCs/>
          <w:color w:val="000000"/>
          <w:sz w:val="20"/>
          <w:szCs w:val="20"/>
        </w:rPr>
        <w:t>故に</w:t>
      </w:r>
      <w:r w:rsidRPr="00EB2BDE">
        <w:rPr>
          <w:rFonts w:ascii="Arial" w:eastAsia="MS Gothic" w:hAnsi="Arial" w:hint="eastAsia"/>
          <w:bCs/>
          <w:color w:val="000000"/>
          <w:sz w:val="20"/>
          <w:szCs w:val="20"/>
        </w:rPr>
        <w:t>、これは疾病予防と病害虫防除に焦点をおいた生産性の改善を通じ、持続的な農業シナリオの開発に結びつ</w:t>
      </w:r>
      <w:r w:rsidR="00EB2BDE">
        <w:rPr>
          <w:rFonts w:ascii="Arial" w:eastAsia="MS Gothic" w:hAnsi="Arial" w:hint="eastAsia"/>
          <w:bCs/>
          <w:color w:val="000000"/>
          <w:sz w:val="20"/>
          <w:szCs w:val="20"/>
        </w:rPr>
        <w:t>いて</w:t>
      </w:r>
      <w:r w:rsidRPr="00EB2BDE">
        <w:rPr>
          <w:rFonts w:ascii="Arial" w:eastAsia="MS Gothic" w:hAnsi="Arial" w:hint="eastAsia"/>
          <w:bCs/>
          <w:color w:val="000000"/>
          <w:sz w:val="20"/>
          <w:szCs w:val="20"/>
        </w:rPr>
        <w:t>きました。</w:t>
      </w:r>
    </w:p>
    <w:p w14:paraId="33332AEE" w14:textId="77777777" w:rsidR="002D73D6" w:rsidRPr="00EB2BDE" w:rsidRDefault="002D73D6" w:rsidP="002D73D6">
      <w:pPr>
        <w:keepLines/>
        <w:spacing w:after="0" w:line="360" w:lineRule="auto"/>
        <w:ind w:right="1699"/>
        <w:jc w:val="both"/>
        <w:rPr>
          <w:rFonts w:ascii="Arial" w:eastAsia="MS Gothic" w:hAnsi="Arial" w:cs="Arial"/>
          <w:bCs/>
          <w:color w:val="000000"/>
          <w:sz w:val="20"/>
          <w:szCs w:val="20"/>
        </w:rPr>
      </w:pPr>
    </w:p>
    <w:p w14:paraId="4D02CE2B" w14:textId="65468AE9" w:rsidR="002D73D6" w:rsidRPr="00EB2BDE" w:rsidRDefault="002D73D6" w:rsidP="002D73D6">
      <w:pPr>
        <w:keepLines/>
        <w:spacing w:after="0" w:line="360" w:lineRule="auto"/>
        <w:ind w:right="1699"/>
        <w:jc w:val="both"/>
        <w:rPr>
          <w:rFonts w:ascii="Arial" w:eastAsia="MS Gothic" w:hAnsi="Arial" w:cs="Arial"/>
          <w:bCs/>
          <w:color w:val="000000"/>
          <w:sz w:val="20"/>
          <w:szCs w:val="20"/>
        </w:rPr>
      </w:pPr>
      <w:r w:rsidRPr="00EB2BDE">
        <w:rPr>
          <w:rFonts w:ascii="Arial" w:eastAsia="MS Gothic" w:hAnsi="Arial" w:hint="eastAsia"/>
          <w:bCs/>
          <w:color w:val="000000"/>
          <w:sz w:val="20"/>
          <w:szCs w:val="20"/>
        </w:rPr>
        <w:t>この結果、食糧需要の増大を効率的に充足するうえで必要な生産、栽培および病害虫防除のための機械化や自動化技術の採用増加が、近代的な農業機器の需要を牽引してい</w:t>
      </w:r>
      <w:r w:rsidR="00EB2BDE">
        <w:rPr>
          <w:rFonts w:ascii="Arial" w:eastAsia="MS Gothic" w:hAnsi="Arial" w:hint="eastAsia"/>
          <w:bCs/>
          <w:color w:val="000000"/>
          <w:sz w:val="20"/>
          <w:szCs w:val="20"/>
        </w:rPr>
        <w:t>ます</w:t>
      </w:r>
      <w:r w:rsidRPr="00EB2BDE">
        <w:rPr>
          <w:rFonts w:ascii="Arial" w:eastAsia="MS Gothic" w:hAnsi="Arial" w:hint="eastAsia"/>
          <w:bCs/>
          <w:color w:val="000000"/>
          <w:sz w:val="20"/>
          <w:szCs w:val="20"/>
        </w:rPr>
        <w:t>。同時にこのセグメントでは、機械装置関連のハザード、リスクおよび負傷を防止するための、機械部品およびコントロールシステムの設計および開発に適用される国際的な安全基準</w:t>
      </w:r>
      <w:r w:rsidR="00EB2BDE">
        <w:rPr>
          <w:rFonts w:ascii="Arial" w:eastAsia="MS Gothic" w:hAnsi="Arial" w:hint="eastAsia"/>
          <w:bCs/>
          <w:color w:val="000000"/>
          <w:sz w:val="20"/>
          <w:szCs w:val="20"/>
        </w:rPr>
        <w:t>をも満たしてい</w:t>
      </w:r>
      <w:r w:rsidRPr="00EB2BDE">
        <w:rPr>
          <w:rFonts w:ascii="Arial" w:eastAsia="MS Gothic" w:hAnsi="Arial" w:hint="eastAsia"/>
          <w:bCs/>
          <w:color w:val="000000"/>
          <w:sz w:val="20"/>
          <w:szCs w:val="20"/>
        </w:rPr>
        <w:t>なければなりません。</w:t>
      </w:r>
      <w:r w:rsidRPr="00EB2BDE">
        <w:rPr>
          <w:rFonts w:ascii="Arial" w:eastAsia="MS Gothic" w:hAnsi="Arial" w:hint="eastAsia"/>
          <w:bCs/>
          <w:color w:val="000000"/>
          <w:sz w:val="20"/>
          <w:szCs w:val="20"/>
        </w:rPr>
        <w:t xml:space="preserve"> </w:t>
      </w:r>
    </w:p>
    <w:p w14:paraId="7FAC1C10" w14:textId="77777777" w:rsidR="002D73D6" w:rsidRPr="00EB2BDE" w:rsidRDefault="002D73D6" w:rsidP="002D73D6">
      <w:pPr>
        <w:keepLines/>
        <w:spacing w:after="0" w:line="360" w:lineRule="auto"/>
        <w:ind w:right="1699"/>
        <w:jc w:val="both"/>
        <w:rPr>
          <w:rFonts w:ascii="Arial" w:eastAsia="MS Gothic" w:hAnsi="Arial" w:cs="Arial"/>
          <w:bCs/>
          <w:color w:val="000000"/>
          <w:sz w:val="20"/>
          <w:szCs w:val="20"/>
        </w:rPr>
      </w:pPr>
    </w:p>
    <w:p w14:paraId="08BD86DB" w14:textId="48632C2C" w:rsidR="002D73D6" w:rsidRPr="00EB2BDE" w:rsidRDefault="002D73D6" w:rsidP="002D73D6">
      <w:pPr>
        <w:keepLines/>
        <w:spacing w:after="0" w:line="360" w:lineRule="auto"/>
        <w:ind w:right="1699"/>
        <w:jc w:val="both"/>
        <w:rPr>
          <w:rFonts w:ascii="Arial" w:eastAsia="MS Gothic" w:hAnsi="Arial" w:cs="Arial"/>
          <w:bCs/>
          <w:color w:val="000000"/>
          <w:sz w:val="20"/>
          <w:szCs w:val="20"/>
        </w:rPr>
      </w:pPr>
      <w:r w:rsidRPr="00EB2BDE">
        <w:rPr>
          <w:rFonts w:ascii="Arial" w:eastAsia="MS Gothic" w:hAnsi="Arial" w:hint="eastAsia"/>
          <w:bCs/>
          <w:color w:val="000000"/>
          <w:sz w:val="20"/>
          <w:szCs w:val="20"/>
        </w:rPr>
        <w:t>熱可塑性エラストマー（</w:t>
      </w:r>
      <w:r w:rsidRPr="00EB2BDE">
        <w:rPr>
          <w:rFonts w:ascii="Arial" w:eastAsia="MS Gothic" w:hAnsi="Arial" w:hint="eastAsia"/>
          <w:bCs/>
          <w:color w:val="000000"/>
          <w:sz w:val="20"/>
          <w:szCs w:val="20"/>
        </w:rPr>
        <w:t>TPE</w:t>
      </w:r>
      <w:r w:rsidRPr="00EB2BDE">
        <w:rPr>
          <w:rFonts w:ascii="Arial" w:eastAsia="MS Gothic" w:hAnsi="Arial" w:hint="eastAsia"/>
          <w:bCs/>
          <w:color w:val="000000"/>
          <w:sz w:val="20"/>
          <w:szCs w:val="20"/>
        </w:rPr>
        <w:t>）のような特殊先端材料は、農業分野</w:t>
      </w:r>
      <w:r w:rsidR="00EB2BDE">
        <w:rPr>
          <w:rFonts w:ascii="Arial" w:eastAsia="MS Gothic" w:hAnsi="Arial" w:hint="eastAsia"/>
          <w:bCs/>
          <w:color w:val="000000"/>
          <w:sz w:val="20"/>
          <w:szCs w:val="20"/>
        </w:rPr>
        <w:t>に</w:t>
      </w:r>
      <w:r w:rsidRPr="00EB2BDE">
        <w:rPr>
          <w:rFonts w:ascii="Arial" w:eastAsia="MS Gothic" w:hAnsi="Arial" w:hint="eastAsia"/>
          <w:bCs/>
          <w:color w:val="000000"/>
          <w:sz w:val="20"/>
          <w:szCs w:val="20"/>
        </w:rPr>
        <w:t>おける部品</w:t>
      </w:r>
      <w:r w:rsidR="00EB2BDE">
        <w:rPr>
          <w:rFonts w:ascii="Arial" w:eastAsia="MS Gothic" w:hAnsi="Arial" w:hint="eastAsia"/>
          <w:bCs/>
          <w:color w:val="000000"/>
          <w:sz w:val="20"/>
          <w:szCs w:val="20"/>
        </w:rPr>
        <w:t>用途での</w:t>
      </w:r>
      <w:r w:rsidRPr="00EB2BDE">
        <w:rPr>
          <w:rFonts w:ascii="Arial" w:eastAsia="MS Gothic" w:hAnsi="Arial" w:hint="eastAsia"/>
          <w:bCs/>
          <w:color w:val="000000"/>
          <w:sz w:val="20"/>
          <w:szCs w:val="20"/>
        </w:rPr>
        <w:t>安全</w:t>
      </w:r>
      <w:r w:rsidR="00EB2BDE">
        <w:rPr>
          <w:rFonts w:ascii="Arial" w:eastAsia="MS Gothic" w:hAnsi="Arial" w:hint="eastAsia"/>
          <w:bCs/>
          <w:color w:val="000000"/>
          <w:sz w:val="20"/>
          <w:szCs w:val="20"/>
        </w:rPr>
        <w:t>性</w:t>
      </w:r>
      <w:r w:rsidRPr="00EB2BDE">
        <w:rPr>
          <w:rFonts w:ascii="Arial" w:eastAsia="MS Gothic" w:hAnsi="Arial" w:hint="eastAsia"/>
          <w:bCs/>
          <w:color w:val="000000"/>
          <w:sz w:val="20"/>
          <w:szCs w:val="20"/>
        </w:rPr>
        <w:t>と効率性を支えるための</w:t>
      </w:r>
      <w:r w:rsidR="00EB2BDE">
        <w:rPr>
          <w:rFonts w:ascii="Arial" w:eastAsia="MS Gothic" w:hAnsi="Arial" w:hint="eastAsia"/>
          <w:bCs/>
          <w:color w:val="000000"/>
          <w:sz w:val="20"/>
          <w:szCs w:val="20"/>
        </w:rPr>
        <w:t>、各種</w:t>
      </w:r>
      <w:r w:rsidRPr="00EB2BDE">
        <w:rPr>
          <w:rFonts w:ascii="Arial" w:eastAsia="MS Gothic" w:hAnsi="Arial" w:hint="eastAsia"/>
          <w:bCs/>
          <w:color w:val="000000"/>
          <w:sz w:val="20"/>
          <w:szCs w:val="20"/>
        </w:rPr>
        <w:t>基準に適合する性能を発揮し</w:t>
      </w:r>
      <w:r w:rsidR="00EB2BDE">
        <w:rPr>
          <w:rFonts w:ascii="Arial" w:eastAsia="MS Gothic" w:hAnsi="Arial" w:hint="eastAsia"/>
          <w:bCs/>
          <w:color w:val="000000"/>
          <w:sz w:val="20"/>
          <w:szCs w:val="20"/>
        </w:rPr>
        <w:t>てい</w:t>
      </w:r>
      <w:r w:rsidRPr="00EB2BDE">
        <w:rPr>
          <w:rFonts w:ascii="Arial" w:eastAsia="MS Gothic" w:hAnsi="Arial" w:hint="eastAsia"/>
          <w:bCs/>
          <w:color w:val="000000"/>
          <w:sz w:val="20"/>
          <w:szCs w:val="20"/>
        </w:rPr>
        <w:t>ます。</w:t>
      </w:r>
    </w:p>
    <w:p w14:paraId="69EB288B" w14:textId="77777777" w:rsidR="002D73D6" w:rsidRPr="00EB2BDE" w:rsidRDefault="002D73D6" w:rsidP="002D73D6">
      <w:pPr>
        <w:keepLines/>
        <w:spacing w:after="0" w:line="360" w:lineRule="auto"/>
        <w:ind w:right="1699"/>
        <w:jc w:val="both"/>
        <w:rPr>
          <w:rFonts w:ascii="Arial" w:eastAsia="MS Gothic" w:hAnsi="Arial" w:cs="Arial"/>
          <w:bCs/>
          <w:color w:val="000000"/>
          <w:sz w:val="20"/>
          <w:szCs w:val="20"/>
        </w:rPr>
      </w:pPr>
    </w:p>
    <w:p w14:paraId="54B02070" w14:textId="1FB020E9" w:rsidR="0098002D" w:rsidRPr="00EB2BDE" w:rsidRDefault="002D73D6" w:rsidP="002D73D6">
      <w:pPr>
        <w:keepLines/>
        <w:spacing w:after="0" w:line="360" w:lineRule="auto"/>
        <w:ind w:right="1699"/>
        <w:jc w:val="both"/>
        <w:rPr>
          <w:rFonts w:ascii="Arial" w:eastAsia="MS Gothic" w:hAnsi="Arial" w:cs="Arial"/>
          <w:bCs/>
          <w:color w:val="000000"/>
          <w:sz w:val="20"/>
          <w:szCs w:val="20"/>
        </w:rPr>
      </w:pPr>
      <w:r w:rsidRPr="00EB2BDE">
        <w:rPr>
          <w:rFonts w:ascii="Arial" w:eastAsia="MS Gothic" w:hAnsi="Arial" w:hint="eastAsia"/>
          <w:bCs/>
          <w:color w:val="000000"/>
          <w:sz w:val="20"/>
          <w:szCs w:val="20"/>
        </w:rPr>
        <w:t>多様な熱可塑性エラストマー製品とカスタム・エンジニアード・ソリューションを提供するグローバルな</w:t>
      </w:r>
      <w:r w:rsidRPr="00EB2BDE">
        <w:rPr>
          <w:rFonts w:ascii="Arial" w:eastAsia="MS Gothic" w:hAnsi="Arial" w:hint="eastAsia"/>
          <w:bCs/>
          <w:color w:val="000000"/>
          <w:sz w:val="20"/>
          <w:szCs w:val="20"/>
        </w:rPr>
        <w:t>TPE</w:t>
      </w:r>
      <w:r w:rsidRPr="00EB2BDE">
        <w:rPr>
          <w:rFonts w:ascii="Arial" w:eastAsia="MS Gothic" w:hAnsi="Arial" w:hint="eastAsia"/>
          <w:bCs/>
          <w:color w:val="000000"/>
          <w:sz w:val="20"/>
          <w:szCs w:val="20"/>
        </w:rPr>
        <w:t>メーカーである</w:t>
      </w:r>
      <w:r w:rsidRPr="00EB2BDE">
        <w:rPr>
          <w:rFonts w:ascii="Arial" w:eastAsia="MS Gothic" w:hAnsi="Arial" w:hint="eastAsia"/>
          <w:bCs/>
          <w:color w:val="000000"/>
          <w:sz w:val="20"/>
          <w:szCs w:val="20"/>
        </w:rPr>
        <w:t>KRAIBURG TPE</w:t>
      </w:r>
      <w:r w:rsidRPr="00EB2BDE">
        <w:rPr>
          <w:rFonts w:ascii="Arial" w:eastAsia="MS Gothic" w:hAnsi="Arial" w:hint="eastAsia"/>
          <w:bCs/>
          <w:color w:val="000000"/>
          <w:sz w:val="20"/>
          <w:szCs w:val="20"/>
        </w:rPr>
        <w:t>（クライブルグ</w:t>
      </w:r>
      <w:r w:rsidRPr="00EB2BDE">
        <w:rPr>
          <w:rFonts w:ascii="Arial" w:eastAsia="MS Gothic" w:hAnsi="Arial" w:hint="eastAsia"/>
          <w:bCs/>
          <w:color w:val="000000"/>
          <w:sz w:val="20"/>
          <w:szCs w:val="20"/>
        </w:rPr>
        <w:t>TPE</w:t>
      </w:r>
      <w:r w:rsidRPr="00EB2BDE">
        <w:rPr>
          <w:rFonts w:ascii="Arial" w:eastAsia="MS Gothic" w:hAnsi="Arial" w:hint="eastAsia"/>
          <w:bCs/>
          <w:color w:val="000000"/>
          <w:sz w:val="20"/>
          <w:szCs w:val="20"/>
        </w:rPr>
        <w:t>）は、農業分野の幅広い用途に最適な、様々な性能を備えた</w:t>
      </w:r>
      <w:r w:rsidRPr="00EB2BDE">
        <w:rPr>
          <w:rFonts w:ascii="Arial" w:eastAsia="MS Gothic" w:hAnsi="Arial" w:hint="eastAsia"/>
          <w:bCs/>
          <w:color w:val="000000"/>
          <w:sz w:val="20"/>
          <w:szCs w:val="20"/>
        </w:rPr>
        <w:t>TPE</w:t>
      </w:r>
      <w:r w:rsidRPr="00EB2BDE">
        <w:rPr>
          <w:rFonts w:ascii="Arial" w:eastAsia="MS Gothic" w:hAnsi="Arial" w:hint="eastAsia"/>
          <w:bCs/>
          <w:color w:val="000000"/>
          <w:sz w:val="20"/>
          <w:szCs w:val="20"/>
        </w:rPr>
        <w:t>コンパウンドを提供しています。この</w:t>
      </w:r>
      <w:r w:rsidRPr="00EB2BDE">
        <w:rPr>
          <w:rFonts w:ascii="Arial" w:eastAsia="MS Gothic" w:hAnsi="Arial" w:hint="eastAsia"/>
          <w:bCs/>
          <w:color w:val="000000"/>
          <w:sz w:val="20"/>
          <w:szCs w:val="20"/>
        </w:rPr>
        <w:t>TPE</w:t>
      </w:r>
      <w:r w:rsidRPr="00EB2BDE">
        <w:rPr>
          <w:rFonts w:ascii="Arial" w:eastAsia="MS Gothic" w:hAnsi="Arial" w:hint="eastAsia"/>
          <w:bCs/>
          <w:color w:val="000000"/>
          <w:sz w:val="20"/>
          <w:szCs w:val="20"/>
        </w:rPr>
        <w:t>コンパウンドは、噴霧器、芝刈機、剪定機などの農業機械に取り付ける、グロメット、シール、モーターおよび振動マウントなどの部品に使用</w:t>
      </w:r>
      <w:r w:rsidR="00EB2BDE">
        <w:rPr>
          <w:rFonts w:ascii="Arial" w:eastAsia="MS Gothic" w:hAnsi="Arial" w:hint="eastAsia"/>
          <w:bCs/>
          <w:color w:val="000000"/>
          <w:sz w:val="20"/>
          <w:szCs w:val="20"/>
        </w:rPr>
        <w:t>されています</w:t>
      </w:r>
      <w:r w:rsidRPr="00EB2BDE">
        <w:rPr>
          <w:rFonts w:ascii="Arial" w:eastAsia="MS Gothic" w:hAnsi="Arial" w:hint="eastAsia"/>
          <w:bCs/>
          <w:color w:val="000000"/>
          <w:sz w:val="20"/>
          <w:szCs w:val="20"/>
        </w:rPr>
        <w:t>。</w:t>
      </w:r>
    </w:p>
    <w:p w14:paraId="77F21F07" w14:textId="7935A7D4" w:rsidR="00CB463C" w:rsidRPr="00EB2BDE" w:rsidRDefault="00CB463C" w:rsidP="00CB463C">
      <w:pPr>
        <w:tabs>
          <w:tab w:val="left" w:pos="1770"/>
        </w:tabs>
        <w:spacing w:after="0" w:line="360" w:lineRule="auto"/>
        <w:rPr>
          <w:rFonts w:ascii="Arial" w:eastAsia="MS Gothic" w:hAnsi="Arial" w:cs="Arial"/>
          <w:b/>
          <w:bCs/>
          <w:sz w:val="20"/>
          <w:szCs w:val="20"/>
        </w:rPr>
      </w:pPr>
      <w:r w:rsidRPr="00EB2BDE">
        <w:rPr>
          <w:rFonts w:ascii="Arial" w:eastAsia="MS Gothic" w:hAnsi="Arial" w:hint="eastAsia"/>
          <w:b/>
          <w:bCs/>
          <w:sz w:val="20"/>
          <w:szCs w:val="20"/>
        </w:rPr>
        <w:lastRenderedPageBreak/>
        <w:t>パフォーマンスを最適化した機能材料</w:t>
      </w:r>
    </w:p>
    <w:p w14:paraId="1E9D5AB0" w14:textId="69DAB6ED"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THERMOLAST</w:t>
      </w:r>
      <w:r w:rsidRPr="000F4809">
        <w:rPr>
          <w:rFonts w:ascii="Arial" w:eastAsia="MS Gothic" w:hAnsi="Arial" w:hint="eastAsia"/>
          <w:sz w:val="20"/>
          <w:szCs w:val="20"/>
          <w:vertAlign w:val="superscript"/>
        </w:rPr>
        <w:t>®</w:t>
      </w:r>
      <w:r w:rsidRPr="00EB2BDE">
        <w:rPr>
          <w:rFonts w:ascii="Arial" w:eastAsia="MS Gothic" w:hAnsi="Arial" w:hint="eastAsia"/>
          <w:sz w:val="20"/>
          <w:szCs w:val="20"/>
        </w:rPr>
        <w:t xml:space="preserve"> K</w:t>
      </w:r>
      <w:r w:rsidR="00EB2BDE">
        <w:rPr>
          <w:rFonts w:ascii="Arial" w:eastAsia="MS Gothic" w:hAnsi="Arial" w:hint="eastAsia"/>
          <w:sz w:val="20"/>
          <w:szCs w:val="20"/>
        </w:rPr>
        <w:t>シリーズ</w:t>
      </w:r>
      <w:r w:rsidRPr="00EB2BDE">
        <w:rPr>
          <w:rFonts w:ascii="Arial" w:eastAsia="MS Gothic" w:hAnsi="Arial" w:hint="eastAsia"/>
          <w:sz w:val="20"/>
          <w:szCs w:val="20"/>
        </w:rPr>
        <w:t>は</w:t>
      </w:r>
      <w:r w:rsidR="00EB2BDE">
        <w:rPr>
          <w:rFonts w:ascii="Arial" w:eastAsia="MS Gothic" w:hAnsi="Arial" w:hint="eastAsia"/>
          <w:sz w:val="20"/>
          <w:szCs w:val="20"/>
        </w:rPr>
        <w:t>、</w:t>
      </w:r>
      <w:r w:rsidRPr="00EB2BDE">
        <w:rPr>
          <w:rFonts w:ascii="Arial" w:eastAsia="MS Gothic" w:hAnsi="Arial" w:hint="eastAsia"/>
          <w:sz w:val="20"/>
          <w:szCs w:val="20"/>
        </w:rPr>
        <w:t>農業機器アプリケーションの要求事項に適合する、優れた機械的性質、最高水準の接着性および熱可塑性プラスチックとしての容易な加工性を備えています。</w:t>
      </w:r>
    </w:p>
    <w:p w14:paraId="5A7E67D9" w14:textId="77777777" w:rsidR="00CB463C" w:rsidRPr="00EB2BDE" w:rsidRDefault="00CB463C" w:rsidP="00CB463C">
      <w:pPr>
        <w:spacing w:after="0" w:line="360" w:lineRule="auto"/>
        <w:ind w:right="1703"/>
        <w:jc w:val="both"/>
        <w:rPr>
          <w:rFonts w:ascii="Arial" w:eastAsia="MS Gothic" w:hAnsi="Arial" w:cs="Arial"/>
          <w:sz w:val="20"/>
          <w:szCs w:val="20"/>
        </w:rPr>
      </w:pPr>
    </w:p>
    <w:p w14:paraId="15ACD141" w14:textId="0F0CF96C"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更に、</w:t>
      </w:r>
      <w:r w:rsidR="00EB2BDE" w:rsidRPr="00EB2BDE">
        <w:rPr>
          <w:rFonts w:ascii="Arial" w:eastAsia="MS Gothic" w:hAnsi="Arial" w:hint="eastAsia"/>
          <w:sz w:val="20"/>
          <w:szCs w:val="20"/>
        </w:rPr>
        <w:t>THERMOLAST</w:t>
      </w:r>
      <w:r w:rsidR="00EB2BDE" w:rsidRPr="000F4809">
        <w:rPr>
          <w:rFonts w:ascii="Arial" w:eastAsia="MS Gothic" w:hAnsi="Arial" w:hint="eastAsia"/>
          <w:sz w:val="20"/>
          <w:szCs w:val="20"/>
          <w:vertAlign w:val="superscript"/>
        </w:rPr>
        <w:t>®</w:t>
      </w:r>
      <w:r w:rsidR="00EB2BDE" w:rsidRPr="00EB2BDE">
        <w:rPr>
          <w:rFonts w:ascii="Arial" w:eastAsia="MS Gothic" w:hAnsi="Arial" w:hint="eastAsia"/>
          <w:sz w:val="20"/>
          <w:szCs w:val="20"/>
        </w:rPr>
        <w:t xml:space="preserve"> K</w:t>
      </w:r>
      <w:r w:rsidRPr="00EB2BDE">
        <w:rPr>
          <w:rFonts w:ascii="Arial" w:eastAsia="MS Gothic" w:hAnsi="Arial" w:hint="eastAsia"/>
          <w:sz w:val="20"/>
          <w:szCs w:val="20"/>
        </w:rPr>
        <w:t>シリーズのコンパウンドは、特に農業分野で重要な、屋外アプリケーションに対応した良好な耐候性を備えています。</w:t>
      </w:r>
    </w:p>
    <w:p w14:paraId="21E470C0" w14:textId="77777777" w:rsidR="00CB463C" w:rsidRPr="00EB2BDE" w:rsidRDefault="00CB463C" w:rsidP="00CB463C">
      <w:pPr>
        <w:spacing w:after="0" w:line="360" w:lineRule="auto"/>
        <w:jc w:val="both"/>
        <w:rPr>
          <w:rFonts w:eastAsia="MS Gothic" w:cstheme="minorHAnsi"/>
          <w:sz w:val="24"/>
          <w:szCs w:val="24"/>
        </w:rPr>
      </w:pPr>
    </w:p>
    <w:p w14:paraId="53C629D3" w14:textId="377342B3"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また、水管理システムでの用途はこの</w:t>
      </w:r>
      <w:r w:rsidRPr="00EB2BDE">
        <w:rPr>
          <w:rFonts w:ascii="Arial" w:eastAsia="MS Gothic" w:hAnsi="Arial" w:hint="eastAsia"/>
          <w:sz w:val="20"/>
          <w:szCs w:val="20"/>
        </w:rPr>
        <w:t>TPE</w:t>
      </w:r>
      <w:r w:rsidRPr="00EB2BDE">
        <w:rPr>
          <w:rFonts w:ascii="Arial" w:eastAsia="MS Gothic" w:hAnsi="Arial" w:hint="eastAsia"/>
          <w:sz w:val="20"/>
          <w:szCs w:val="20"/>
        </w:rPr>
        <w:t>シリーズの重要なアプリケーションでもあります。これは持続可能な農業における</w:t>
      </w:r>
      <w:r w:rsidR="00EB2BDE">
        <w:rPr>
          <w:rFonts w:ascii="Arial" w:eastAsia="MS Gothic" w:hAnsi="Arial" w:hint="eastAsia"/>
          <w:sz w:val="20"/>
          <w:szCs w:val="20"/>
        </w:rPr>
        <w:t>大切</w:t>
      </w:r>
      <w:r w:rsidRPr="00EB2BDE">
        <w:rPr>
          <w:rFonts w:ascii="Arial" w:eastAsia="MS Gothic" w:hAnsi="Arial" w:hint="eastAsia"/>
          <w:sz w:val="20"/>
          <w:szCs w:val="20"/>
        </w:rPr>
        <w:t>な要素です。この材質の持つ性能</w:t>
      </w:r>
      <w:r w:rsidR="00EB2BDE">
        <w:rPr>
          <w:rFonts w:ascii="Arial" w:eastAsia="MS Gothic" w:hAnsi="Arial" w:hint="eastAsia"/>
          <w:sz w:val="20"/>
          <w:szCs w:val="20"/>
        </w:rPr>
        <w:t>により、</w:t>
      </w:r>
      <w:r w:rsidRPr="00EB2BDE">
        <w:rPr>
          <w:rFonts w:ascii="Arial" w:eastAsia="MS Gothic" w:hAnsi="Arial" w:hint="eastAsia"/>
          <w:sz w:val="20"/>
          <w:szCs w:val="20"/>
        </w:rPr>
        <w:t>TPE</w:t>
      </w:r>
      <w:r w:rsidRPr="00EB2BDE">
        <w:rPr>
          <w:rFonts w:ascii="Arial" w:eastAsia="MS Gothic" w:hAnsi="Arial" w:hint="eastAsia"/>
          <w:sz w:val="20"/>
          <w:szCs w:val="20"/>
        </w:rPr>
        <w:t>コンパウンドは潅漑システムおよびその</w:t>
      </w:r>
      <w:r w:rsidR="00EB2BDE" w:rsidRPr="00EB2BDE">
        <w:rPr>
          <w:rFonts w:ascii="Arial" w:eastAsia="MS Gothic" w:hAnsi="Arial" w:hint="eastAsia"/>
          <w:sz w:val="20"/>
          <w:szCs w:val="20"/>
        </w:rPr>
        <w:t>取り付け</w:t>
      </w:r>
      <w:r w:rsidRPr="00EB2BDE">
        <w:rPr>
          <w:rFonts w:ascii="Arial" w:eastAsia="MS Gothic" w:hAnsi="Arial" w:hint="eastAsia"/>
          <w:sz w:val="20"/>
          <w:szCs w:val="20"/>
        </w:rPr>
        <w:t>具、シーリング、また管材料の用途にも適しています。</w:t>
      </w:r>
      <w:r w:rsidRPr="00EB2BDE">
        <w:rPr>
          <w:rFonts w:ascii="Arial" w:eastAsia="MS Gothic" w:hAnsi="Arial" w:hint="eastAsia"/>
          <w:sz w:val="20"/>
          <w:szCs w:val="20"/>
        </w:rPr>
        <w:t xml:space="preserve"> </w:t>
      </w:r>
    </w:p>
    <w:p w14:paraId="743F66B4" w14:textId="77777777" w:rsidR="00CB463C" w:rsidRPr="00EB2BDE" w:rsidRDefault="00CB463C" w:rsidP="00CB463C">
      <w:pPr>
        <w:spacing w:after="0" w:line="360" w:lineRule="auto"/>
        <w:ind w:right="1703"/>
        <w:jc w:val="both"/>
        <w:rPr>
          <w:rFonts w:ascii="Arial" w:eastAsia="MS Gothic" w:hAnsi="Arial" w:cs="Arial"/>
          <w:sz w:val="20"/>
          <w:szCs w:val="20"/>
        </w:rPr>
      </w:pPr>
    </w:p>
    <w:p w14:paraId="3F540C8A" w14:textId="3C1EB924"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加えて、この</w:t>
      </w:r>
      <w:r w:rsidRPr="00EB2BDE">
        <w:rPr>
          <w:rFonts w:ascii="Arial" w:eastAsia="MS Gothic" w:hAnsi="Arial" w:hint="eastAsia"/>
          <w:sz w:val="20"/>
          <w:szCs w:val="20"/>
        </w:rPr>
        <w:t>TPE</w:t>
      </w:r>
      <w:r w:rsidRPr="00EB2BDE">
        <w:rPr>
          <w:rFonts w:ascii="Arial" w:eastAsia="MS Gothic" w:hAnsi="Arial" w:hint="eastAsia"/>
          <w:sz w:val="20"/>
          <w:szCs w:val="20"/>
        </w:rPr>
        <w:t>シリーズの</w:t>
      </w:r>
      <w:r w:rsidRPr="00EB2BDE">
        <w:rPr>
          <w:rFonts w:ascii="Arial" w:eastAsia="MS Gothic" w:hAnsi="Arial" w:hint="eastAsia"/>
          <w:sz w:val="20"/>
          <w:szCs w:val="20"/>
        </w:rPr>
        <w:t>PC</w:t>
      </w:r>
      <w:r w:rsidRPr="00EB2BDE">
        <w:rPr>
          <w:rFonts w:ascii="Arial" w:eastAsia="MS Gothic" w:hAnsi="Arial" w:hint="eastAsia"/>
          <w:sz w:val="20"/>
          <w:szCs w:val="20"/>
        </w:rPr>
        <w:t>、</w:t>
      </w:r>
      <w:r w:rsidRPr="00EB2BDE">
        <w:rPr>
          <w:rFonts w:ascii="Arial" w:eastAsia="MS Gothic" w:hAnsi="Arial" w:hint="eastAsia"/>
          <w:sz w:val="20"/>
          <w:szCs w:val="20"/>
        </w:rPr>
        <w:t>ABS</w:t>
      </w:r>
      <w:r w:rsidRPr="00EB2BDE">
        <w:rPr>
          <w:rFonts w:ascii="Arial" w:eastAsia="MS Gothic" w:hAnsi="Arial" w:hint="eastAsia"/>
          <w:sz w:val="20"/>
          <w:szCs w:val="20"/>
        </w:rPr>
        <w:t>、</w:t>
      </w:r>
      <w:r w:rsidRPr="00EB2BDE">
        <w:rPr>
          <w:rFonts w:ascii="Arial" w:eastAsia="MS Gothic" w:hAnsi="Arial" w:hint="eastAsia"/>
          <w:sz w:val="20"/>
          <w:szCs w:val="20"/>
        </w:rPr>
        <w:t>PC/ABS</w:t>
      </w:r>
      <w:r w:rsidRPr="00EB2BDE">
        <w:rPr>
          <w:rFonts w:ascii="Arial" w:eastAsia="MS Gothic" w:hAnsi="Arial" w:hint="eastAsia"/>
          <w:sz w:val="20"/>
          <w:szCs w:val="20"/>
        </w:rPr>
        <w:t>、</w:t>
      </w:r>
      <w:r w:rsidRPr="00EB2BDE">
        <w:rPr>
          <w:rFonts w:ascii="Arial" w:eastAsia="MS Gothic" w:hAnsi="Arial" w:hint="eastAsia"/>
          <w:sz w:val="20"/>
          <w:szCs w:val="20"/>
        </w:rPr>
        <w:t>PA</w:t>
      </w:r>
      <w:r w:rsidRPr="00EB2BDE">
        <w:rPr>
          <w:rFonts w:ascii="Arial" w:eastAsia="MS Gothic" w:hAnsi="Arial" w:hint="eastAsia"/>
          <w:sz w:val="20"/>
          <w:szCs w:val="20"/>
        </w:rPr>
        <w:t>、</w:t>
      </w:r>
      <w:r w:rsidRPr="00EB2BDE">
        <w:rPr>
          <w:rFonts w:ascii="Arial" w:eastAsia="MS Gothic" w:hAnsi="Arial" w:hint="eastAsia"/>
          <w:sz w:val="20"/>
          <w:szCs w:val="20"/>
        </w:rPr>
        <w:t>POM</w:t>
      </w:r>
      <w:r w:rsidRPr="00EB2BDE">
        <w:rPr>
          <w:rFonts w:ascii="Arial" w:eastAsia="MS Gothic" w:hAnsi="Arial" w:hint="eastAsia"/>
          <w:sz w:val="20"/>
          <w:szCs w:val="20"/>
        </w:rPr>
        <w:t>、</w:t>
      </w:r>
      <w:r w:rsidRPr="00EB2BDE">
        <w:rPr>
          <w:rFonts w:ascii="Arial" w:eastAsia="MS Gothic" w:hAnsi="Arial" w:hint="eastAsia"/>
          <w:sz w:val="20"/>
          <w:szCs w:val="20"/>
        </w:rPr>
        <w:t>PP</w:t>
      </w:r>
      <w:r w:rsidRPr="00EB2BDE">
        <w:rPr>
          <w:rFonts w:ascii="Arial" w:eastAsia="MS Gothic" w:hAnsi="Arial" w:hint="eastAsia"/>
          <w:sz w:val="20"/>
          <w:szCs w:val="20"/>
        </w:rPr>
        <w:t>および</w:t>
      </w:r>
      <w:r w:rsidRPr="00EB2BDE">
        <w:rPr>
          <w:rFonts w:ascii="Arial" w:eastAsia="MS Gothic" w:hAnsi="Arial" w:hint="eastAsia"/>
          <w:sz w:val="20"/>
          <w:szCs w:val="20"/>
        </w:rPr>
        <w:t>PE</w:t>
      </w:r>
      <w:r w:rsidRPr="00EB2BDE">
        <w:rPr>
          <w:rFonts w:ascii="Arial" w:eastAsia="MS Gothic" w:hAnsi="Arial" w:hint="eastAsia"/>
          <w:sz w:val="20"/>
          <w:szCs w:val="20"/>
        </w:rPr>
        <w:t>への優れた接着性は、</w:t>
      </w:r>
      <w:r w:rsidR="00EB2BDE">
        <w:rPr>
          <w:rFonts w:ascii="Arial" w:eastAsia="MS Gothic" w:hAnsi="Arial" w:hint="eastAsia"/>
          <w:sz w:val="20"/>
          <w:szCs w:val="20"/>
        </w:rPr>
        <w:t>各種</w:t>
      </w:r>
      <w:r w:rsidRPr="00EB2BDE">
        <w:rPr>
          <w:rFonts w:ascii="Arial" w:eastAsia="MS Gothic" w:hAnsi="Arial" w:hint="eastAsia"/>
          <w:sz w:val="20"/>
          <w:szCs w:val="20"/>
        </w:rPr>
        <w:t>農業機械分野のアプリケーションに</w:t>
      </w:r>
      <w:r w:rsidR="00EB2BDE">
        <w:rPr>
          <w:rFonts w:ascii="Arial" w:eastAsia="MS Gothic" w:hAnsi="Arial" w:hint="eastAsia"/>
          <w:sz w:val="20"/>
          <w:szCs w:val="20"/>
        </w:rPr>
        <w:t>活用されています</w:t>
      </w:r>
      <w:r w:rsidRPr="00EB2BDE">
        <w:rPr>
          <w:rFonts w:ascii="Arial" w:eastAsia="MS Gothic" w:hAnsi="Arial" w:hint="eastAsia"/>
          <w:sz w:val="20"/>
          <w:szCs w:val="20"/>
        </w:rPr>
        <w:t>。</w:t>
      </w:r>
    </w:p>
    <w:p w14:paraId="1671DB6F" w14:textId="77777777" w:rsidR="00CB463C" w:rsidRPr="00EB2BDE" w:rsidRDefault="00CB463C" w:rsidP="00CB463C">
      <w:pPr>
        <w:spacing w:after="0" w:line="360" w:lineRule="auto"/>
        <w:rPr>
          <w:rFonts w:eastAsia="MS Gothic" w:cstheme="minorHAnsi"/>
          <w:b/>
          <w:bCs/>
          <w:sz w:val="24"/>
          <w:szCs w:val="24"/>
        </w:rPr>
      </w:pPr>
    </w:p>
    <w:p w14:paraId="28FBE7E0" w14:textId="77777777" w:rsidR="00CB463C" w:rsidRPr="00EB2BDE" w:rsidRDefault="00CB463C" w:rsidP="00CB463C">
      <w:pPr>
        <w:spacing w:after="0" w:line="360" w:lineRule="auto"/>
        <w:ind w:right="1703"/>
        <w:rPr>
          <w:rFonts w:ascii="Arial" w:eastAsia="MS Gothic" w:hAnsi="Arial" w:cs="Arial"/>
          <w:b/>
          <w:bCs/>
          <w:sz w:val="20"/>
          <w:szCs w:val="20"/>
        </w:rPr>
      </w:pPr>
      <w:r w:rsidRPr="00EB2BDE">
        <w:rPr>
          <w:rFonts w:ascii="Arial" w:eastAsia="MS Gothic" w:hAnsi="Arial" w:hint="eastAsia"/>
          <w:b/>
          <w:bCs/>
          <w:sz w:val="20"/>
          <w:szCs w:val="20"/>
        </w:rPr>
        <w:t>より良いデザインへの基本性能</w:t>
      </w:r>
      <w:r w:rsidRPr="00EB2BDE">
        <w:rPr>
          <w:rFonts w:ascii="Arial" w:eastAsia="MS Gothic" w:hAnsi="Arial" w:hint="eastAsia"/>
          <w:b/>
          <w:bCs/>
          <w:sz w:val="20"/>
          <w:szCs w:val="20"/>
        </w:rPr>
        <w:t xml:space="preserve"> </w:t>
      </w:r>
    </w:p>
    <w:p w14:paraId="62FB38D7" w14:textId="6EC4541E"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頑丈で耐久性があること、また機能的な設計は機械装置の信頼性の基礎となるものです。</w:t>
      </w:r>
      <w:r w:rsidRPr="00EB2BDE">
        <w:rPr>
          <w:rFonts w:ascii="Arial" w:eastAsia="MS Gothic" w:hAnsi="Arial" w:hint="eastAsia"/>
          <w:sz w:val="20"/>
          <w:szCs w:val="20"/>
        </w:rPr>
        <w:t xml:space="preserve">  THERMOLAST</w:t>
      </w:r>
      <w:r w:rsidRPr="00EB2BDE">
        <w:rPr>
          <w:rFonts w:ascii="Arial" w:eastAsia="MS Gothic" w:hAnsi="Arial" w:hint="eastAsia"/>
          <w:sz w:val="20"/>
          <w:szCs w:val="20"/>
          <w:vertAlign w:val="superscript"/>
        </w:rPr>
        <w:t>®</w:t>
      </w:r>
      <w:r w:rsidRPr="00EB2BDE">
        <w:rPr>
          <w:rFonts w:ascii="Arial" w:eastAsia="MS Gothic" w:hAnsi="Arial" w:hint="eastAsia"/>
          <w:sz w:val="20"/>
          <w:szCs w:val="20"/>
        </w:rPr>
        <w:t xml:space="preserve"> K</w:t>
      </w:r>
      <w:r w:rsidRPr="00EB2BDE">
        <w:rPr>
          <w:rFonts w:ascii="Arial" w:eastAsia="MS Gothic" w:hAnsi="Arial" w:hint="eastAsia"/>
          <w:sz w:val="20"/>
          <w:szCs w:val="20"/>
        </w:rPr>
        <w:t>シリーズは、インサート成形が可能であ</w:t>
      </w:r>
      <w:r w:rsidR="00EB2BDE">
        <w:rPr>
          <w:rFonts w:ascii="Arial" w:eastAsia="MS Gothic" w:hAnsi="Arial" w:hint="eastAsia"/>
          <w:sz w:val="20"/>
          <w:szCs w:val="20"/>
        </w:rPr>
        <w:t>ることや、</w:t>
      </w:r>
      <w:r w:rsidRPr="00EB2BDE">
        <w:rPr>
          <w:rFonts w:ascii="Arial" w:eastAsia="MS Gothic" w:hAnsi="Arial" w:hint="eastAsia"/>
          <w:sz w:val="20"/>
          <w:szCs w:val="20"/>
        </w:rPr>
        <w:t>柔軟な設計に対応している</w:t>
      </w:r>
      <w:r w:rsidR="00EB2BDE">
        <w:rPr>
          <w:rFonts w:ascii="Arial" w:eastAsia="MS Gothic" w:hAnsi="Arial" w:hint="eastAsia"/>
          <w:sz w:val="20"/>
          <w:szCs w:val="20"/>
        </w:rPr>
        <w:t>ことで</w:t>
      </w:r>
      <w:r w:rsidRPr="00EB2BDE">
        <w:rPr>
          <w:rFonts w:ascii="Arial" w:eastAsia="MS Gothic" w:hAnsi="Arial" w:hint="eastAsia"/>
          <w:sz w:val="20"/>
          <w:szCs w:val="20"/>
        </w:rPr>
        <w:t>、農業機器分野の各種用途で多用される複雑な形状の部品に対応可能であ</w:t>
      </w:r>
      <w:r w:rsidR="00EB2BDE">
        <w:rPr>
          <w:rFonts w:ascii="Arial" w:eastAsia="MS Gothic" w:hAnsi="Arial" w:hint="eastAsia"/>
          <w:sz w:val="20"/>
          <w:szCs w:val="20"/>
        </w:rPr>
        <w:t>り、</w:t>
      </w:r>
      <w:r w:rsidRPr="00EB2BDE">
        <w:rPr>
          <w:rFonts w:ascii="Arial" w:eastAsia="MS Gothic" w:hAnsi="Arial" w:hint="eastAsia"/>
          <w:sz w:val="20"/>
          <w:szCs w:val="20"/>
        </w:rPr>
        <w:t>機械装置</w:t>
      </w:r>
      <w:r w:rsidR="00EB2BDE">
        <w:rPr>
          <w:rFonts w:ascii="Arial" w:eastAsia="MS Gothic" w:hAnsi="Arial" w:hint="eastAsia"/>
          <w:sz w:val="20"/>
          <w:szCs w:val="20"/>
        </w:rPr>
        <w:t>の信頼性への要求</w:t>
      </w:r>
      <w:r w:rsidRPr="00EB2BDE">
        <w:rPr>
          <w:rFonts w:ascii="Arial" w:eastAsia="MS Gothic" w:hAnsi="Arial" w:hint="eastAsia"/>
          <w:sz w:val="20"/>
          <w:szCs w:val="20"/>
        </w:rPr>
        <w:t>を達成しています。</w:t>
      </w:r>
    </w:p>
    <w:p w14:paraId="5AC08059" w14:textId="77777777" w:rsidR="00CB463C" w:rsidRPr="00EB2BDE" w:rsidRDefault="00CB463C" w:rsidP="00CB463C">
      <w:pPr>
        <w:spacing w:after="0" w:line="360" w:lineRule="auto"/>
        <w:ind w:right="1703"/>
        <w:jc w:val="both"/>
        <w:rPr>
          <w:rFonts w:ascii="Arial" w:eastAsia="MS Gothic" w:hAnsi="Arial" w:cs="Arial"/>
          <w:sz w:val="20"/>
          <w:szCs w:val="20"/>
        </w:rPr>
      </w:pPr>
    </w:p>
    <w:p w14:paraId="2608B3EB" w14:textId="77777777"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さらに、</w:t>
      </w:r>
      <w:r w:rsidRPr="00EB2BDE">
        <w:rPr>
          <w:rFonts w:ascii="Arial" w:eastAsia="MS Gothic" w:hAnsi="Arial" w:hint="eastAsia"/>
          <w:sz w:val="20"/>
          <w:szCs w:val="20"/>
        </w:rPr>
        <w:t>THERMOLAST</w:t>
      </w:r>
      <w:r w:rsidRPr="00EB2BDE">
        <w:rPr>
          <w:rFonts w:ascii="Arial" w:eastAsia="MS Gothic" w:hAnsi="Arial" w:hint="eastAsia"/>
          <w:sz w:val="20"/>
          <w:szCs w:val="20"/>
          <w:vertAlign w:val="superscript"/>
        </w:rPr>
        <w:t>®</w:t>
      </w:r>
      <w:r w:rsidRPr="00EB2BDE">
        <w:rPr>
          <w:rFonts w:ascii="Arial" w:eastAsia="MS Gothic" w:hAnsi="Arial" w:hint="eastAsia"/>
          <w:sz w:val="20"/>
          <w:szCs w:val="20"/>
        </w:rPr>
        <w:t xml:space="preserve"> K</w:t>
      </w:r>
      <w:r w:rsidRPr="00EB2BDE">
        <w:rPr>
          <w:rFonts w:ascii="Arial" w:eastAsia="MS Gothic" w:hAnsi="Arial" w:hint="eastAsia"/>
          <w:sz w:val="20"/>
          <w:szCs w:val="20"/>
        </w:rPr>
        <w:t>シリーズは携帯型の農業機械類のハンドルに最適な、快適な感触の表面品質を実現します。</w:t>
      </w:r>
      <w:r w:rsidRPr="00EB2BDE">
        <w:rPr>
          <w:rFonts w:ascii="Arial" w:eastAsia="MS Gothic" w:hAnsi="Arial" w:hint="eastAsia"/>
          <w:sz w:val="20"/>
          <w:szCs w:val="20"/>
        </w:rPr>
        <w:t xml:space="preserve">  </w:t>
      </w:r>
    </w:p>
    <w:p w14:paraId="36EB1331" w14:textId="77777777" w:rsidR="00CB463C" w:rsidRPr="00EB2BDE" w:rsidRDefault="00CB463C" w:rsidP="00CB463C">
      <w:pPr>
        <w:spacing w:after="0" w:line="360" w:lineRule="auto"/>
        <w:ind w:right="1703"/>
        <w:jc w:val="both"/>
        <w:rPr>
          <w:rFonts w:ascii="Arial" w:eastAsia="MS Gothic" w:hAnsi="Arial" w:cs="Arial"/>
          <w:sz w:val="20"/>
          <w:szCs w:val="20"/>
        </w:rPr>
      </w:pPr>
    </w:p>
    <w:p w14:paraId="734C09F3" w14:textId="77777777" w:rsidR="00CB463C" w:rsidRPr="00EB2BDE" w:rsidRDefault="00CB463C" w:rsidP="00CB463C">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lastRenderedPageBreak/>
        <w:t>保護具やゴーグルのシーリング、また工具のグリップなど、他の使用可能なアプリケーションにおいても、この</w:t>
      </w:r>
      <w:r w:rsidRPr="00EB2BDE">
        <w:rPr>
          <w:rFonts w:ascii="Arial" w:eastAsia="MS Gothic" w:hAnsi="Arial" w:hint="eastAsia"/>
          <w:sz w:val="20"/>
          <w:szCs w:val="20"/>
        </w:rPr>
        <w:t>TPE</w:t>
      </w:r>
      <w:r w:rsidRPr="00EB2BDE">
        <w:rPr>
          <w:rFonts w:ascii="Arial" w:eastAsia="MS Gothic" w:hAnsi="Arial" w:hint="eastAsia"/>
          <w:sz w:val="20"/>
          <w:szCs w:val="20"/>
        </w:rPr>
        <w:t>シリーズのソフトタッチが製品の利点となっています。</w:t>
      </w:r>
    </w:p>
    <w:p w14:paraId="63EE6A40" w14:textId="77777777" w:rsidR="00CB463C" w:rsidRPr="00EB2BDE" w:rsidRDefault="00CB463C" w:rsidP="00CB463C">
      <w:pPr>
        <w:ind w:right="1703"/>
        <w:rPr>
          <w:rFonts w:ascii="Arial" w:eastAsia="MS Gothic" w:hAnsi="Arial" w:cs="Arial"/>
          <w:b/>
          <w:bCs/>
          <w:sz w:val="20"/>
          <w:szCs w:val="20"/>
        </w:rPr>
      </w:pPr>
    </w:p>
    <w:p w14:paraId="3337E738" w14:textId="463E6D28" w:rsidR="00CB463C" w:rsidRPr="00EB2BDE" w:rsidRDefault="00CB463C" w:rsidP="00CB463C">
      <w:pPr>
        <w:ind w:right="1703"/>
        <w:rPr>
          <w:rFonts w:ascii="Arial" w:eastAsia="MS Gothic" w:hAnsi="Arial" w:cs="Arial"/>
          <w:b/>
          <w:bCs/>
          <w:sz w:val="20"/>
          <w:szCs w:val="20"/>
        </w:rPr>
      </w:pPr>
      <w:r w:rsidRPr="00EB2BDE">
        <w:rPr>
          <w:rFonts w:ascii="Arial" w:eastAsia="MS Gothic" w:hAnsi="Arial" w:hint="eastAsia"/>
          <w:b/>
          <w:bCs/>
          <w:sz w:val="20"/>
          <w:szCs w:val="20"/>
        </w:rPr>
        <w:t>顧客満足のためのサービスパッケージ</w:t>
      </w:r>
    </w:p>
    <w:p w14:paraId="274F5AC9" w14:textId="7CDC0220" w:rsidR="00CB463C" w:rsidRPr="00EB2BDE" w:rsidRDefault="00CB463C" w:rsidP="00435158">
      <w:pPr>
        <w:spacing w:after="0" w:line="360" w:lineRule="auto"/>
        <w:ind w:right="1703"/>
        <w:jc w:val="both"/>
        <w:rPr>
          <w:rFonts w:ascii="Arial" w:eastAsia="MS Gothic" w:hAnsi="Arial" w:cs="Arial"/>
          <w:sz w:val="20"/>
          <w:szCs w:val="20"/>
        </w:rPr>
      </w:pPr>
      <w:r w:rsidRPr="00EB2BDE">
        <w:rPr>
          <w:rFonts w:ascii="Arial" w:eastAsia="MS Gothic" w:hAnsi="Arial" w:hint="eastAsia"/>
          <w:sz w:val="20"/>
          <w:szCs w:val="20"/>
        </w:rPr>
        <w:t>KRAIBURG TPE</w:t>
      </w:r>
      <w:r w:rsidRPr="00EB2BDE">
        <w:rPr>
          <w:rFonts w:ascii="Arial" w:eastAsia="MS Gothic" w:hAnsi="Arial" w:hint="eastAsia"/>
          <w:sz w:val="20"/>
          <w:szCs w:val="20"/>
        </w:rPr>
        <w:t>はお客様に対し、ご心配をお掛けしない営業とサービスのプロセス、そしてカスタム・ソリューションを提供しています。当社は複数の産業界のために幅広い</w:t>
      </w:r>
      <w:r w:rsidRPr="00EB2BDE">
        <w:rPr>
          <w:rFonts w:ascii="Arial" w:eastAsia="MS Gothic" w:hAnsi="Arial" w:hint="eastAsia"/>
          <w:sz w:val="20"/>
          <w:szCs w:val="20"/>
        </w:rPr>
        <w:t>TPE</w:t>
      </w:r>
      <w:r w:rsidRPr="00EB2BDE">
        <w:rPr>
          <w:rFonts w:ascii="Arial" w:eastAsia="MS Gothic" w:hAnsi="Arial" w:hint="eastAsia"/>
          <w:sz w:val="20"/>
          <w:szCs w:val="20"/>
        </w:rPr>
        <w:t>製品を供給すると共に、お客様の仕様に基づいた、カスタマイズによるコンパウンドの最適化能力を提供しています。さらに、世界中の多くのオフィスによる国際的なネットワークは、お客様のプロセスの全過程にわたって正確なサポートを提供致します。</w:t>
      </w:r>
      <w:r w:rsidRPr="00EB2BDE">
        <w:rPr>
          <w:rFonts w:ascii="Arial" w:eastAsia="MS Gothic" w:hAnsi="Arial" w:hint="eastAsia"/>
          <w:sz w:val="20"/>
          <w:szCs w:val="20"/>
        </w:rPr>
        <w:t xml:space="preserve"> </w:t>
      </w:r>
    </w:p>
    <w:p w14:paraId="6FD5D412" w14:textId="77777777" w:rsidR="00CB463C" w:rsidRPr="00EB2BDE" w:rsidRDefault="00CB463C" w:rsidP="00EC7126">
      <w:pPr>
        <w:keepNext/>
        <w:keepLines/>
        <w:spacing w:after="0" w:line="360" w:lineRule="auto"/>
        <w:ind w:right="1701"/>
        <w:rPr>
          <w:rFonts w:eastAsia="MS Gothic"/>
          <w:noProof/>
        </w:rPr>
      </w:pPr>
    </w:p>
    <w:p w14:paraId="72541C6C" w14:textId="0ED43252" w:rsidR="004562AC" w:rsidRPr="00EB2BDE" w:rsidRDefault="00435158" w:rsidP="00EC7126">
      <w:pPr>
        <w:keepNext/>
        <w:keepLines/>
        <w:spacing w:after="0" w:line="360" w:lineRule="auto"/>
        <w:ind w:right="1701"/>
        <w:rPr>
          <w:rFonts w:ascii="Arial" w:eastAsia="MS Gothic" w:hAnsi="Arial" w:cs="Arial"/>
          <w:b/>
          <w:bCs/>
          <w:sz w:val="20"/>
          <w:szCs w:val="20"/>
        </w:rPr>
      </w:pPr>
      <w:r w:rsidRPr="00EB2BDE">
        <w:rPr>
          <w:rFonts w:eastAsia="MS Gothic" w:hint="eastAsia"/>
          <w:noProof/>
          <w:lang w:bidi="ar-SA"/>
        </w:rPr>
        <w:drawing>
          <wp:inline distT="0" distB="0" distL="0" distR="0" wp14:anchorId="5D5797C3" wp14:editId="6ABD3211">
            <wp:extent cx="4345571" cy="24012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51743" cy="2404705"/>
                    </a:xfrm>
                    <a:prstGeom prst="rect">
                      <a:avLst/>
                    </a:prstGeom>
                    <a:noFill/>
                    <a:ln>
                      <a:noFill/>
                    </a:ln>
                  </pic:spPr>
                </pic:pic>
              </a:graphicData>
            </a:graphic>
          </wp:inline>
        </w:drawing>
      </w:r>
      <w:r w:rsidRPr="00EB2BDE">
        <w:rPr>
          <w:rFonts w:eastAsia="MS Gothic" w:hint="eastAsia"/>
        </w:rPr>
        <w:br/>
      </w:r>
    </w:p>
    <w:p w14:paraId="448950E1" w14:textId="5B5739EA" w:rsidR="005320D5" w:rsidRPr="00EB2BDE" w:rsidRDefault="005320D5" w:rsidP="00EC7126">
      <w:pPr>
        <w:keepNext/>
        <w:keepLines/>
        <w:spacing w:after="0" w:line="360" w:lineRule="auto"/>
        <w:ind w:right="1701"/>
        <w:rPr>
          <w:rFonts w:eastAsia="MS Gothic"/>
          <w:noProof/>
        </w:rPr>
      </w:pPr>
      <w:r w:rsidRPr="00EB2BDE">
        <w:rPr>
          <w:rFonts w:ascii="Arial" w:eastAsia="MS Gothic" w:hAnsi="Arial" w:hint="eastAsia"/>
          <w:b/>
          <w:bCs/>
          <w:sz w:val="20"/>
          <w:szCs w:val="20"/>
        </w:rPr>
        <w:t>（写真：</w:t>
      </w:r>
      <w:r w:rsidRPr="00EB2BDE">
        <w:rPr>
          <w:rFonts w:ascii="Arial" w:eastAsia="MS Gothic" w:hAnsi="Arial" w:hint="eastAsia"/>
          <w:b/>
          <w:bCs/>
          <w:sz w:val="20"/>
          <w:szCs w:val="20"/>
        </w:rPr>
        <w:t>© 2020 KRAIBURG TPE</w:t>
      </w:r>
      <w:r w:rsidRPr="00EB2BDE">
        <w:rPr>
          <w:rFonts w:ascii="Arial" w:eastAsia="MS Gothic" w:hAnsi="Arial" w:hint="eastAsia"/>
          <w:b/>
          <w:bCs/>
          <w:sz w:val="20"/>
          <w:szCs w:val="20"/>
        </w:rPr>
        <w:t>）</w:t>
      </w:r>
    </w:p>
    <w:p w14:paraId="62F08EF9" w14:textId="77777777" w:rsidR="005320D5" w:rsidRPr="00EB2BDE" w:rsidRDefault="005320D5" w:rsidP="00EC7126">
      <w:pPr>
        <w:keepLines/>
        <w:spacing w:after="0" w:line="360" w:lineRule="auto"/>
        <w:ind w:right="1701"/>
        <w:rPr>
          <w:rFonts w:ascii="Arial" w:eastAsia="MS Gothic" w:hAnsi="Arial" w:cs="Arial"/>
          <w:color w:val="000000" w:themeColor="text1"/>
          <w:sz w:val="20"/>
        </w:rPr>
      </w:pPr>
    </w:p>
    <w:p w14:paraId="1F4A6FF3" w14:textId="77777777" w:rsidR="00EB2BDE" w:rsidRDefault="005320D5" w:rsidP="00312556">
      <w:pPr>
        <w:spacing w:after="0" w:line="360" w:lineRule="auto"/>
        <w:ind w:right="1163"/>
        <w:rPr>
          <w:rFonts w:ascii="Arial" w:eastAsia="MS Gothic" w:hAnsi="Arial"/>
          <w:sz w:val="20"/>
          <w:szCs w:val="20"/>
        </w:rPr>
      </w:pPr>
      <w:r w:rsidRPr="00EB2BDE">
        <w:rPr>
          <w:rFonts w:ascii="Arial" w:eastAsia="MS Gothic" w:hAnsi="Arial" w:hint="eastAsia"/>
          <w:sz w:val="20"/>
          <w:szCs w:val="20"/>
        </w:rPr>
        <w:t>高精細の画像が必要の際は、下記の担当者にお問い合わせください。</w:t>
      </w:r>
    </w:p>
    <w:p w14:paraId="342EB326" w14:textId="21033C20" w:rsidR="00312556" w:rsidRPr="00EB2BDE" w:rsidRDefault="005320D5" w:rsidP="00312556">
      <w:pPr>
        <w:spacing w:after="0" w:line="360" w:lineRule="auto"/>
        <w:ind w:right="1163"/>
        <w:rPr>
          <w:rFonts w:ascii="Arial" w:eastAsia="MS Gothic" w:hAnsi="Arial" w:cs="Arial"/>
          <w:b/>
          <w:bCs/>
          <w:sz w:val="20"/>
          <w:szCs w:val="20"/>
        </w:rPr>
      </w:pPr>
      <w:r w:rsidRPr="00EB2BDE">
        <w:rPr>
          <w:rFonts w:ascii="Arial" w:eastAsia="MS Gothic" w:hAnsi="Arial" w:hint="eastAsia"/>
          <w:sz w:val="20"/>
          <w:szCs w:val="20"/>
        </w:rPr>
        <w:t>Bridget Ngang (</w:t>
      </w:r>
      <w:hyperlink r:id="rId12" w:history="1">
        <w:r w:rsidRPr="00EB2BDE">
          <w:rPr>
            <w:rStyle w:val="Hyperlink"/>
            <w:rFonts w:ascii="Arial" w:eastAsia="MS Gothic" w:hAnsi="Arial" w:hint="eastAsia"/>
            <w:sz w:val="20"/>
            <w:szCs w:val="20"/>
          </w:rPr>
          <w:t>bridget.ngang@kraiburg-tpe.com</w:t>
        </w:r>
      </w:hyperlink>
      <w:r w:rsidRPr="00EB2BDE">
        <w:rPr>
          <w:rFonts w:ascii="Arial" w:eastAsia="MS Gothic" w:hAnsi="Arial" w:hint="eastAsia"/>
          <w:sz w:val="20"/>
          <w:szCs w:val="20"/>
        </w:rPr>
        <w:t xml:space="preserve"> , +6 03 9545 6301). </w:t>
      </w:r>
    </w:p>
    <w:p w14:paraId="2ED1B295" w14:textId="77777777" w:rsidR="00312556" w:rsidRPr="00EB2BDE" w:rsidRDefault="00312556" w:rsidP="00312556">
      <w:pPr>
        <w:spacing w:after="0" w:line="360" w:lineRule="auto"/>
        <w:ind w:right="1163"/>
        <w:rPr>
          <w:rFonts w:ascii="Arial" w:eastAsia="MS Gothic" w:hAnsi="Arial" w:cs="Arial"/>
          <w:b/>
          <w:bCs/>
          <w:sz w:val="20"/>
          <w:szCs w:val="20"/>
        </w:rPr>
      </w:pPr>
    </w:p>
    <w:p w14:paraId="1223A429" w14:textId="7E9B81DB" w:rsidR="005320D5" w:rsidRPr="00EB2BDE" w:rsidRDefault="005320D5" w:rsidP="00312556">
      <w:pPr>
        <w:spacing w:after="0" w:line="360" w:lineRule="auto"/>
        <w:ind w:right="1163"/>
        <w:rPr>
          <w:rFonts w:ascii="Arial" w:eastAsia="MS Gothic" w:hAnsi="Arial" w:cs="Arial"/>
          <w:sz w:val="20"/>
          <w:szCs w:val="20"/>
        </w:rPr>
      </w:pPr>
      <w:r w:rsidRPr="00EB2BDE">
        <w:rPr>
          <w:rFonts w:ascii="Arial" w:eastAsia="MS Gothic" w:hAnsi="Arial" w:hint="eastAsia"/>
          <w:b/>
          <w:bCs/>
          <w:sz w:val="20"/>
          <w:szCs w:val="20"/>
        </w:rPr>
        <w:lastRenderedPageBreak/>
        <w:t>WeChat</w:t>
      </w:r>
      <w:r w:rsidRPr="00EB2BDE">
        <w:rPr>
          <w:rFonts w:ascii="Arial" w:eastAsia="MS Gothic" w:hAnsi="Arial" w:hint="eastAsia"/>
          <w:b/>
          <w:bCs/>
          <w:sz w:val="20"/>
          <w:szCs w:val="20"/>
        </w:rPr>
        <w:t>で当社をフォローしてください</w:t>
      </w:r>
    </w:p>
    <w:p w14:paraId="4837FE41" w14:textId="4FE88C76" w:rsidR="00DC32CA" w:rsidRDefault="005320D5" w:rsidP="00312556">
      <w:pPr>
        <w:spacing w:after="0" w:line="360" w:lineRule="auto"/>
        <w:ind w:right="1699"/>
        <w:jc w:val="both"/>
        <w:rPr>
          <w:rFonts w:ascii="Arial" w:eastAsia="MS Gothic" w:hAnsi="Arial" w:cs="Arial"/>
          <w:color w:val="000000" w:themeColor="text1"/>
          <w:sz w:val="20"/>
        </w:rPr>
      </w:pPr>
      <w:r w:rsidRPr="00EB2BDE">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7615BDE" w14:textId="5D0E14AF" w:rsidR="000F4809" w:rsidRDefault="000F4809" w:rsidP="00312556">
      <w:pPr>
        <w:spacing w:after="0" w:line="360" w:lineRule="auto"/>
        <w:ind w:right="1699"/>
        <w:jc w:val="both"/>
        <w:rPr>
          <w:rFonts w:ascii="Arial" w:eastAsia="MS Gothic" w:hAnsi="Arial" w:cs="Arial"/>
          <w:color w:val="000000" w:themeColor="text1"/>
          <w:sz w:val="20"/>
        </w:rPr>
      </w:pPr>
    </w:p>
    <w:p w14:paraId="615E53FF" w14:textId="77777777" w:rsidR="000F4809" w:rsidRPr="00F76E0F" w:rsidRDefault="000F4809" w:rsidP="000F4809">
      <w:pPr>
        <w:keepNext/>
        <w:keepLines/>
        <w:spacing w:line="360" w:lineRule="auto"/>
        <w:ind w:right="1703"/>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7AC942DD" w14:textId="77777777" w:rsidR="000F4809" w:rsidRPr="00F76E0F" w:rsidRDefault="000F4809" w:rsidP="000F4809">
      <w:pPr>
        <w:keepLines/>
        <w:spacing w:line="360" w:lineRule="auto"/>
        <w:ind w:right="1703"/>
        <w:jc w:val="both"/>
        <w:rPr>
          <w:rFonts w:ascii="Arial" w:eastAsia="MS Gothic" w:hAnsi="Arial" w:cs="Arial"/>
          <w:sz w:val="20"/>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p>
    <w:p w14:paraId="003C70E5" w14:textId="77777777" w:rsidR="000F4809" w:rsidRPr="00EB2BDE" w:rsidRDefault="000F4809" w:rsidP="00312556">
      <w:pPr>
        <w:spacing w:after="0" w:line="360" w:lineRule="auto"/>
        <w:ind w:right="1699"/>
        <w:jc w:val="both"/>
        <w:rPr>
          <w:rFonts w:ascii="Arial" w:eastAsia="MS Gothic" w:hAnsi="Arial" w:cs="Arial"/>
          <w:color w:val="000000" w:themeColor="text1"/>
          <w:sz w:val="20"/>
        </w:rPr>
      </w:pPr>
    </w:p>
    <w:sectPr w:rsidR="000F4809" w:rsidRPr="00EB2BDE" w:rsidSect="00F125F3">
      <w:headerReference w:type="even" r:id="rId15"/>
      <w:headerReference w:type="default" r:id="rId16"/>
      <w:footerReference w:type="even" r:id="rId17"/>
      <w:footerReference w:type="default" r:id="rId18"/>
      <w:headerReference w:type="first" r:id="rId19"/>
      <w:footerReference w:type="first" r:id="rId2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03368" w14:textId="77777777" w:rsidR="00D53883" w:rsidRDefault="00D53883" w:rsidP="00784C57">
      <w:pPr>
        <w:spacing w:after="0" w:line="240" w:lineRule="auto"/>
      </w:pPr>
      <w:r>
        <w:separator/>
      </w:r>
    </w:p>
  </w:endnote>
  <w:endnote w:type="continuationSeparator" w:id="0">
    <w:p w14:paraId="6F4E4182" w14:textId="77777777" w:rsidR="00D53883" w:rsidRDefault="00D5388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9D8A0" w14:textId="77777777" w:rsidR="0080091B" w:rsidRDefault="008009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1441C" w14:textId="77777777" w:rsidR="0080091B" w:rsidRDefault="008009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MS Mincho" w:hAnsi="Arial" w:cs="Arial"/>
                              <w:b/>
                              <w:sz w:val="16"/>
                              <w:szCs w:val="16"/>
                            </w:rPr>
                          </w:pPr>
                          <w:r>
                            <w:rPr>
                              <w:rFonts w:ascii="Arial" w:eastAsia="MS Mincho" w:hAnsi="Arial" w:hint="eastAsia"/>
                              <w:b/>
                              <w:sz w:val="16"/>
                              <w:szCs w:val="16"/>
                            </w:rPr>
                            <w:t>メディア連絡先：</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r>
                            <w:rPr>
                              <w:rFonts w:hint="eastAsia"/>
                              <w:i w:val="0"/>
                              <w:sz w:val="16"/>
                            </w:rPr>
                            <w:t>（マーレン・シットナー）</w:t>
                          </w:r>
                        </w:p>
                        <w:p w14:paraId="2EDE32C4" w14:textId="485B0BDD" w:rsidR="00395377" w:rsidRPr="000A52EE" w:rsidRDefault="00395377" w:rsidP="00EC7126">
                          <w:pPr>
                            <w:pStyle w:val="BodyTextIndent"/>
                            <w:ind w:left="0"/>
                            <w:rPr>
                              <w:i w:val="0"/>
                              <w:sz w:val="16"/>
                              <w:szCs w:val="16"/>
                            </w:rPr>
                          </w:pPr>
                          <w:r>
                            <w:rPr>
                              <w:rFonts w:hint="eastAsia"/>
                              <w:i w:val="0"/>
                              <w:sz w:val="16"/>
                            </w:rPr>
                            <w:t>ヘッド・オブ・デジタル・マーケティング</w:t>
                          </w:r>
                        </w:p>
                        <w:p w14:paraId="06D02C68" w14:textId="1A42A1DB" w:rsidR="00EC7126" w:rsidRPr="00F54D5B" w:rsidRDefault="00395377" w:rsidP="00EC7126">
                          <w:pPr>
                            <w:pStyle w:val="BodyTextIndent"/>
                            <w:ind w:left="0"/>
                            <w:rPr>
                              <w:i w:val="0"/>
                              <w:sz w:val="16"/>
                              <w:szCs w:val="16"/>
                            </w:rPr>
                          </w:pPr>
                          <w:r>
                            <w:rPr>
                              <w:rFonts w:hint="eastAsia"/>
                              <w:i w:val="0"/>
                              <w:sz w:val="16"/>
                            </w:rPr>
                            <w:t>コーポレート・コミュニケーション・チーム</w:t>
                          </w:r>
                        </w:p>
                        <w:p w14:paraId="7B4446C1" w14:textId="33F02DA1" w:rsidR="00EC7126" w:rsidRPr="00F54D5B" w:rsidRDefault="00EC7126" w:rsidP="00EC7126">
                          <w:pPr>
                            <w:pStyle w:val="BodyTextIndent"/>
                            <w:ind w:left="0"/>
                            <w:rPr>
                              <w:i w:val="0"/>
                              <w:sz w:val="16"/>
                              <w:szCs w:val="16"/>
                            </w:rPr>
                          </w:pPr>
                          <w:r>
                            <w:rPr>
                              <w:rFonts w:hint="eastAsia"/>
                              <w:i w:val="0"/>
                              <w:sz w:val="16"/>
                            </w:rPr>
                            <w:t>Phone: +49 8638 9810-272</w:t>
                          </w:r>
                        </w:p>
                        <w:p w14:paraId="055B4411" w14:textId="4B079E7B" w:rsidR="00EC7126" w:rsidRPr="00395377" w:rsidRDefault="00E74042" w:rsidP="00EC7126">
                          <w:pPr>
                            <w:pStyle w:val="Header"/>
                            <w:spacing w:line="360" w:lineRule="auto"/>
                            <w:rPr>
                              <w:rFonts w:ascii="Arial" w:eastAsia="MS Mincho" w:hAnsi="Arial" w:cs="Arial"/>
                              <w:sz w:val="16"/>
                              <w:szCs w:val="16"/>
                            </w:rPr>
                          </w:pPr>
                          <w:hyperlink r:id="rId1" w:history="1">
                            <w:r w:rsidR="00D53883">
                              <w:rPr>
                                <w:rStyle w:val="Hyperlink"/>
                                <w:rFonts w:ascii="Arial" w:eastAsia="MS Mincho" w:hAnsi="Arial" w:hint="eastAsia"/>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Bridget Ngang</w:t>
                          </w:r>
                          <w:r>
                            <w:rPr>
                              <w:rFonts w:ascii="Arial" w:eastAsia="MS Mincho" w:hAnsi="Arial" w:hint="eastAsia"/>
                              <w:bCs/>
                              <w:iCs/>
                              <w:sz w:val="16"/>
                              <w:szCs w:val="16"/>
                            </w:rPr>
                            <w:t>（ブリジット・ナン）</w:t>
                          </w:r>
                        </w:p>
                        <w:p w14:paraId="36AC5C66"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アジア太平洋地域　マーケティング・マネージャー</w:t>
                          </w:r>
                        </w:p>
                        <w:p w14:paraId="0D6196C4" w14:textId="77777777" w:rsidR="001E1888" w:rsidRPr="00607EE4" w:rsidRDefault="001E1888" w:rsidP="001E1888">
                          <w:pPr>
                            <w:pStyle w:val="Header"/>
                            <w:spacing w:line="360" w:lineRule="auto"/>
                            <w:rPr>
                              <w:rFonts w:ascii="Arial" w:eastAsia="MS Mincho" w:hAnsi="Arial" w:cs="Arial"/>
                              <w:bCs/>
                              <w:iCs/>
                              <w:sz w:val="16"/>
                              <w:szCs w:val="16"/>
                            </w:rPr>
                          </w:pPr>
                          <w:r>
                            <w:rPr>
                              <w:rFonts w:ascii="Arial" w:eastAsia="MS Mincho" w:hAnsi="Arial" w:hint="eastAsia"/>
                              <w:bCs/>
                              <w:iCs/>
                              <w:sz w:val="16"/>
                              <w:szCs w:val="16"/>
                            </w:rPr>
                            <w:t>Phone: +603 9545 6301</w:t>
                          </w:r>
                        </w:p>
                        <w:p w14:paraId="73E18B48" w14:textId="77777777" w:rsidR="001E1888" w:rsidRPr="00607EE4" w:rsidRDefault="00E74042" w:rsidP="001E1888">
                          <w:pPr>
                            <w:pStyle w:val="Header"/>
                            <w:spacing w:line="360" w:lineRule="auto"/>
                            <w:rPr>
                              <w:rFonts w:ascii="Arial" w:eastAsia="MS Mincho" w:hAnsi="Arial" w:cs="Arial"/>
                              <w:bCs/>
                              <w:iCs/>
                              <w:sz w:val="16"/>
                              <w:szCs w:val="16"/>
                            </w:rPr>
                          </w:pPr>
                          <w:hyperlink r:id="rId2" w:history="1">
                            <w:r w:rsidR="00D53883">
                              <w:rPr>
                                <w:rStyle w:val="Hyperlink"/>
                                <w:rFonts w:ascii="Arial" w:eastAsia="MS Mincho" w:hAnsi="Arial" w:hint="eastAsia"/>
                                <w:bCs/>
                                <w:iCs/>
                                <w:sz w:val="16"/>
                                <w:szCs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" stroked="f">
              <v:textbox inset=",0,,0">
                <w:txbxContent>
                  <w:p w14:paraId="563CA45B" w14:textId="77777777" w:rsidR="00C97AAF" w:rsidRPr="00073D11" w:rsidRDefault="00073D11" w:rsidP="0044562F">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6F7A1730" w14:textId="77777777" w:rsidR="00073D11" w:rsidRPr="00073D11" w:rsidRDefault="00073D11" w:rsidP="0044562F">
                    <w:pPr>
                      <w:pStyle w:val="a5"/>
                      <w:spacing w:line="120" w:lineRule="exact"/>
                      <w:rPr>
                        <w:rFonts w:ascii="Arial" w:hAnsi="Arial" w:cs="Arial"/>
                        <w:sz w:val="16"/>
                        <w:szCs w:val="16"/>
                      </w:rPr>
                    </w:pPr>
                  </w:p>
                  <w:p w14:paraId="3DFB73B6" w14:textId="77777777" w:rsidR="00EC7126" w:rsidRDefault="00EC7126" w:rsidP="001E1888">
                    <w:pPr>
                      <w:pStyle w:val="a9"/>
                      <w:ind w:left="0"/>
                      <w:rPr>
                        <w:bCs/>
                        <w:sz w:val="16"/>
                        <w:szCs w:val="16"/>
                      </w:rPr>
                    </w:pPr>
                  </w:p>
                  <w:p w14:paraId="7292DA5E" w14:textId="09481F1C" w:rsidR="00EC7126" w:rsidRDefault="00395377" w:rsidP="00EC7126">
                    <w:pPr>
                      <w:pStyle w:val="a9"/>
                      <w:ind w:left="0"/>
                      <w:rPr>
                        <w:i w:val="0"/>
                        <w:sz w:val="16"/>
                      </w:rPr>
                    </w:pPr>
                    <w:proofErr w:type="spellStart"/>
                    <w:r>
                      <w:rPr>
                        <w:rFonts w:hint="eastAsia"/>
                        <w:i w:val="0"/>
                        <w:sz w:val="16"/>
                      </w:rPr>
                      <w:t>Marlen</w:t>
                    </w:r>
                    <w:proofErr w:type="spellEnd"/>
                    <w:r>
                      <w:rPr>
                        <w:rFonts w:hint="eastAsia"/>
                        <w:i w:val="0"/>
                        <w:sz w:val="16"/>
                      </w:rPr>
                      <w:t xml:space="preserve"> </w:t>
                    </w:r>
                    <w:proofErr w:type="spellStart"/>
                    <w:r>
                      <w:rPr>
                        <w:rFonts w:hint="eastAsia"/>
                        <w:i w:val="0"/>
                        <w:sz w:val="16"/>
                      </w:rPr>
                      <w:t>Sittner</w:t>
                    </w:r>
                    <w:proofErr w:type="spellEnd"/>
                    <w:r>
                      <w:rPr>
                        <w:rFonts w:hint="eastAsia"/>
                        <w:i w:val="0"/>
                        <w:sz w:val="16"/>
                      </w:rPr>
                      <w:t>（マーレン・シットナー）</w:t>
                    </w:r>
                  </w:p>
                  <w:p w14:paraId="2EDE32C4" w14:textId="485B0BDD" w:rsidR="00395377" w:rsidRPr="000A52EE" w:rsidRDefault="00395377" w:rsidP="00EC7126">
                    <w:pPr>
                      <w:pStyle w:val="a9"/>
                      <w:ind w:left="0"/>
                      <w:rPr>
                        <w:i w:val="0"/>
                        <w:sz w:val="16"/>
                        <w:szCs w:val="16"/>
                      </w:rPr>
                    </w:pPr>
                    <w:r>
                      <w:rPr>
                        <w:rFonts w:hint="eastAsia"/>
                        <w:i w:val="0"/>
                        <w:sz w:val="16"/>
                      </w:rPr>
                      <w:t>ヘッド・オブ・デジタル・マーケティング</w:t>
                    </w:r>
                  </w:p>
                  <w:p w14:paraId="06D02C68" w14:textId="1A42A1DB" w:rsidR="00EC7126" w:rsidRPr="00F54D5B" w:rsidRDefault="00395377" w:rsidP="00EC7126">
                    <w:pPr>
                      <w:pStyle w:val="a9"/>
                      <w:ind w:left="0"/>
                      <w:rPr>
                        <w:i w:val="0"/>
                        <w:sz w:val="16"/>
                        <w:szCs w:val="16"/>
                      </w:rPr>
                    </w:pPr>
                    <w:r>
                      <w:rPr>
                        <w:rFonts w:hint="eastAsia"/>
                        <w:i w:val="0"/>
                        <w:sz w:val="16"/>
                      </w:rPr>
                      <w:t>コーポレート・コミュニケーション・チーム</w:t>
                    </w:r>
                  </w:p>
                  <w:p w14:paraId="7B4446C1" w14:textId="33F02DA1" w:rsidR="00EC7126" w:rsidRPr="00F54D5B" w:rsidRDefault="00EC7126" w:rsidP="00EC7126">
                    <w:pPr>
                      <w:pStyle w:val="a9"/>
                      <w:ind w:left="0"/>
                      <w:rPr>
                        <w:i w:val="0"/>
                        <w:sz w:val="16"/>
                        <w:szCs w:val="16"/>
                      </w:rPr>
                    </w:pPr>
                    <w:r>
                      <w:rPr>
                        <w:rFonts w:hint="eastAsia"/>
                        <w:i w:val="0"/>
                        <w:sz w:val="16"/>
                      </w:rPr>
                      <w:t>Phone: +49 8638 9810-272</w:t>
                    </w:r>
                  </w:p>
                  <w:p w14:paraId="055B4411" w14:textId="4B079E7B" w:rsidR="00EC7126" w:rsidRPr="00395377" w:rsidRDefault="00EB2BDE" w:rsidP="00EC7126">
                    <w:pPr>
                      <w:pStyle w:val="a5"/>
                      <w:spacing w:line="360" w:lineRule="auto"/>
                      <w:rPr>
                        <w:rFonts w:ascii="Arial" w:eastAsia="ＭＳ 明朝" w:hAnsi="Arial" w:cs="Arial"/>
                        <w:sz w:val="16"/>
                        <w:szCs w:val="16"/>
                      </w:rPr>
                    </w:pPr>
                    <w:hyperlink r:id="rId3" w:history="1">
                      <w:r w:rsidR="00D53883">
                        <w:rPr>
                          <w:rStyle w:val="af5"/>
                          <w:rFonts w:ascii="Arial" w:eastAsia="ＭＳ 明朝" w:hAnsi="Arial" w:hint="eastAsia"/>
                          <w:sz w:val="16"/>
                          <w:szCs w:val="16"/>
                        </w:rPr>
                        <w:t>marlen.sittner@kraiburg-tpe.com</w:t>
                      </w:r>
                    </w:hyperlink>
                  </w:p>
                  <w:p w14:paraId="040029B1" w14:textId="77777777" w:rsidR="00EC7126" w:rsidRDefault="00EC7126" w:rsidP="001E1888">
                    <w:pPr>
                      <w:pStyle w:val="a9"/>
                      <w:ind w:left="0"/>
                      <w:rPr>
                        <w:bCs/>
                        <w:sz w:val="16"/>
                        <w:szCs w:val="16"/>
                      </w:rPr>
                    </w:pPr>
                  </w:p>
                  <w:p w14:paraId="3C084A6B" w14:textId="194EEDA9" w:rsidR="001E1888" w:rsidRPr="00073D11" w:rsidRDefault="001E1888" w:rsidP="001E1888">
                    <w:pPr>
                      <w:pStyle w:val="a9"/>
                      <w:ind w:left="0"/>
                      <w:rPr>
                        <w:bCs/>
                        <w:sz w:val="16"/>
                        <w:szCs w:val="16"/>
                      </w:rPr>
                    </w:pPr>
                    <w:r>
                      <w:rPr>
                        <w:rFonts w:hint="eastAsia"/>
                        <w:bCs/>
                        <w:sz w:val="16"/>
                        <w:szCs w:val="16"/>
                      </w:rPr>
                      <w:t>アジア太平洋地域：</w:t>
                    </w:r>
                  </w:p>
                  <w:p w14:paraId="251BCDA1"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 xml:space="preserve">Bridget </w:t>
                    </w:r>
                    <w:proofErr w:type="spellStart"/>
                    <w:r>
                      <w:rPr>
                        <w:rFonts w:ascii="Arial" w:eastAsia="ＭＳ 明朝" w:hAnsi="Arial" w:hint="eastAsia"/>
                        <w:bCs/>
                        <w:iCs/>
                        <w:sz w:val="16"/>
                        <w:szCs w:val="16"/>
                      </w:rPr>
                      <w:t>Ngang</w:t>
                    </w:r>
                    <w:proofErr w:type="spellEnd"/>
                    <w:r>
                      <w:rPr>
                        <w:rFonts w:ascii="Arial" w:eastAsia="ＭＳ 明朝" w:hAnsi="Arial" w:hint="eastAsia"/>
                        <w:bCs/>
                        <w:iCs/>
                        <w:sz w:val="16"/>
                        <w:szCs w:val="16"/>
                      </w:rPr>
                      <w:t>（ブリジット・ナン）</w:t>
                    </w:r>
                  </w:p>
                  <w:p w14:paraId="36AC5C66"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アジア太平洋地域　マーケティング・マネージャー</w:t>
                    </w:r>
                  </w:p>
                  <w:p w14:paraId="0D6196C4" w14:textId="77777777" w:rsidR="001E1888" w:rsidRPr="00607EE4" w:rsidRDefault="001E1888" w:rsidP="001E1888">
                    <w:pPr>
                      <w:pStyle w:val="a5"/>
                      <w:spacing w:line="360" w:lineRule="auto"/>
                      <w:rPr>
                        <w:rFonts w:ascii="Arial" w:eastAsia="ＭＳ 明朝" w:hAnsi="Arial" w:cs="Arial"/>
                        <w:bCs/>
                        <w:iCs/>
                        <w:sz w:val="16"/>
                        <w:szCs w:val="16"/>
                      </w:rPr>
                    </w:pPr>
                    <w:r>
                      <w:rPr>
                        <w:rFonts w:ascii="Arial" w:eastAsia="ＭＳ 明朝" w:hAnsi="Arial" w:hint="eastAsia"/>
                        <w:bCs/>
                        <w:iCs/>
                        <w:sz w:val="16"/>
                        <w:szCs w:val="16"/>
                      </w:rPr>
                      <w:t>Phone: +603 9545 6301</w:t>
                    </w:r>
                  </w:p>
                  <w:p w14:paraId="73E18B48" w14:textId="77777777" w:rsidR="001E1888" w:rsidRPr="00607EE4" w:rsidRDefault="00EB2BDE" w:rsidP="001E1888">
                    <w:pPr>
                      <w:pStyle w:val="a5"/>
                      <w:spacing w:line="360" w:lineRule="auto"/>
                      <w:rPr>
                        <w:rFonts w:ascii="Arial" w:eastAsia="ＭＳ 明朝" w:hAnsi="Arial" w:cs="Arial"/>
                        <w:bCs/>
                        <w:iCs/>
                        <w:sz w:val="16"/>
                        <w:szCs w:val="16"/>
                      </w:rPr>
                    </w:pPr>
                    <w:hyperlink r:id="rId4" w:history="1">
                      <w:r w:rsidR="00D53883">
                        <w:rPr>
                          <w:rStyle w:val="af5"/>
                          <w:rFonts w:ascii="Arial" w:eastAsia="ＭＳ 明朝" w:hAnsi="Arial" w:hint="eastAsia"/>
                          <w:bCs/>
                          <w:iCs/>
                          <w:sz w:val="16"/>
                          <w:szCs w:val="16"/>
                        </w:rPr>
                        <w:t>bridget.ngang@kraiburg-tpe.com</w:t>
                      </w:r>
                    </w:hyperlink>
                  </w:p>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DA25E" w14:textId="77777777" w:rsidR="00D53883" w:rsidRDefault="00D53883" w:rsidP="00784C57">
      <w:pPr>
        <w:spacing w:after="0" w:line="240" w:lineRule="auto"/>
      </w:pPr>
      <w:r>
        <w:separator/>
      </w:r>
    </w:p>
  </w:footnote>
  <w:footnote w:type="continuationSeparator" w:id="0">
    <w:p w14:paraId="49847F2D" w14:textId="77777777" w:rsidR="00D53883" w:rsidRDefault="00D5388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88712" w14:textId="77777777" w:rsidR="0080091B" w:rsidRDefault="008009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EB2BDE" w:rsidRDefault="00502615" w:rsidP="00502615">
    <w:pPr>
      <w:pStyle w:val="Header"/>
      <w:tabs>
        <w:tab w:val="clear" w:pos="4703"/>
        <w:tab w:val="clear" w:pos="9406"/>
      </w:tabs>
      <w:spacing w:before="1440"/>
      <w:rPr>
        <w:rFonts w:ascii="Arial" w:eastAsia="MS Gothic" w:hAnsi="Arial" w:cs="Arial"/>
        <w:sz w:val="20"/>
        <w:szCs w:val="20"/>
      </w:rPr>
    </w:pPr>
    <w:r w:rsidRPr="00EB2BDE">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B2BDE" w14:paraId="12FEEFFC" w14:textId="77777777" w:rsidTr="00502615">
      <w:tc>
        <w:tcPr>
          <w:tcW w:w="6912" w:type="dxa"/>
        </w:tcPr>
        <w:p w14:paraId="42D5C681" w14:textId="77777777" w:rsidR="00C97AAF" w:rsidRPr="00EB2BDE" w:rsidRDefault="00C97AAF" w:rsidP="00DC6774">
          <w:pPr>
            <w:spacing w:after="0" w:line="360" w:lineRule="auto"/>
            <w:ind w:left="-105"/>
            <w:jc w:val="both"/>
            <w:rPr>
              <w:rFonts w:ascii="Arial" w:eastAsia="MS Gothic" w:hAnsi="Arial" w:cs="Arial"/>
              <w:b/>
              <w:bCs/>
              <w:color w:val="365F91"/>
              <w:sz w:val="40"/>
              <w:szCs w:val="40"/>
            </w:rPr>
          </w:pPr>
          <w:r w:rsidRPr="00EB2BDE">
            <w:rPr>
              <w:rFonts w:ascii="Arial" w:eastAsia="MS Gothic" w:hAnsi="Arial" w:hint="eastAsia"/>
              <w:b/>
              <w:bCs/>
              <w:color w:val="365F91"/>
              <w:sz w:val="40"/>
              <w:szCs w:val="40"/>
            </w:rPr>
            <w:t>プレス・リリース</w:t>
          </w:r>
        </w:p>
        <w:p w14:paraId="4F2A08A9" w14:textId="77777777" w:rsidR="008C2BD3" w:rsidRPr="00EB2BDE" w:rsidRDefault="008C2BD3" w:rsidP="008C2BD3">
          <w:pPr>
            <w:spacing w:after="0" w:line="360" w:lineRule="auto"/>
            <w:ind w:left="-105"/>
            <w:jc w:val="both"/>
            <w:rPr>
              <w:rFonts w:ascii="Arial" w:eastAsia="MS Gothic" w:hAnsi="Arial" w:cs="Arial"/>
              <w:b/>
              <w:bCs/>
              <w:sz w:val="16"/>
              <w:szCs w:val="16"/>
            </w:rPr>
          </w:pPr>
          <w:r w:rsidRPr="00EB2BDE">
            <w:rPr>
              <w:rFonts w:ascii="Arial" w:eastAsia="MS Gothic" w:hAnsi="Arial" w:hint="eastAsia"/>
              <w:b/>
              <w:bCs/>
              <w:sz w:val="16"/>
              <w:szCs w:val="16"/>
            </w:rPr>
            <w:t>新たな農業技術のための</w:t>
          </w:r>
          <w:r w:rsidRPr="00EB2BDE">
            <w:rPr>
              <w:rFonts w:ascii="Arial" w:eastAsia="MS Gothic" w:hAnsi="Arial" w:hint="eastAsia"/>
              <w:b/>
              <w:bCs/>
              <w:sz w:val="16"/>
              <w:szCs w:val="16"/>
            </w:rPr>
            <w:t>TPE</w:t>
          </w:r>
        </w:p>
        <w:p w14:paraId="2513A90F" w14:textId="6F385C96" w:rsidR="00065A69" w:rsidRPr="00EB2BDE" w:rsidRDefault="00065A69" w:rsidP="00065A69">
          <w:pPr>
            <w:spacing w:after="0" w:line="360" w:lineRule="auto"/>
            <w:ind w:left="-105"/>
            <w:jc w:val="both"/>
            <w:rPr>
              <w:rFonts w:ascii="Arial" w:eastAsia="MS Gothic" w:hAnsi="Arial" w:cs="Arial"/>
              <w:b/>
              <w:bCs/>
              <w:sz w:val="16"/>
              <w:szCs w:val="16"/>
            </w:rPr>
          </w:pPr>
          <w:r w:rsidRPr="00EB2BDE">
            <w:rPr>
              <w:rFonts w:ascii="Arial" w:eastAsia="MS Gothic" w:hAnsi="Arial" w:hint="eastAsia"/>
              <w:b/>
              <w:sz w:val="16"/>
              <w:szCs w:val="16"/>
            </w:rPr>
            <w:t>クアラルンプール、</w:t>
          </w:r>
          <w:r w:rsidRPr="00EB2BDE">
            <w:rPr>
              <w:rFonts w:ascii="Arial" w:eastAsia="MS Gothic" w:hAnsi="Arial" w:hint="eastAsia"/>
              <w:b/>
              <w:sz w:val="16"/>
              <w:szCs w:val="16"/>
            </w:rPr>
            <w:t>2020</w:t>
          </w:r>
          <w:r w:rsidRPr="00EB2BDE">
            <w:rPr>
              <w:rFonts w:ascii="Arial" w:eastAsia="MS Gothic" w:hAnsi="Arial" w:hint="eastAsia"/>
              <w:b/>
              <w:sz w:val="16"/>
              <w:szCs w:val="16"/>
            </w:rPr>
            <w:t>年</w:t>
          </w:r>
          <w:r w:rsidR="0042453A">
            <w:rPr>
              <w:rFonts w:ascii="Arial" w:eastAsia="MS Gothic" w:hAnsi="Arial" w:hint="eastAsia"/>
              <w:b/>
              <w:sz w:val="16"/>
              <w:szCs w:val="16"/>
            </w:rPr>
            <w:t>9</w:t>
          </w:r>
          <w:r w:rsidRPr="00EB2BDE">
            <w:rPr>
              <w:rFonts w:ascii="Arial" w:eastAsia="MS Gothic" w:hAnsi="Arial" w:hint="eastAsia"/>
              <w:b/>
              <w:sz w:val="16"/>
              <w:szCs w:val="16"/>
            </w:rPr>
            <w:t>月</w:t>
          </w:r>
        </w:p>
        <w:p w14:paraId="1A56E795" w14:textId="77777777" w:rsidR="00502615" w:rsidRPr="00EB2BDE" w:rsidRDefault="001E1888" w:rsidP="001E1888">
          <w:pPr>
            <w:spacing w:after="0" w:line="360" w:lineRule="auto"/>
            <w:ind w:left="-105"/>
            <w:jc w:val="both"/>
            <w:rPr>
              <w:rFonts w:ascii="Arial" w:eastAsia="MS Gothic" w:hAnsi="Arial" w:cs="Arial"/>
              <w:b/>
              <w:bCs/>
              <w:sz w:val="16"/>
              <w:szCs w:val="16"/>
            </w:rPr>
          </w:pPr>
          <w:r w:rsidRPr="00EB2BDE">
            <w:rPr>
              <w:rFonts w:ascii="Arial" w:eastAsia="MS Gothic" w:hAnsi="Arial" w:hint="eastAsia"/>
            </w:rPr>
            <w:t>ページ</w:t>
          </w:r>
          <w:r w:rsidRPr="00EB2BDE">
            <w:rPr>
              <w:rFonts w:ascii="Arial" w:eastAsia="MS Gothic" w:hAnsi="Arial" w:hint="eastAsia"/>
            </w:rPr>
            <w:t xml:space="preserve"> </w:t>
          </w:r>
          <w:r w:rsidRPr="00EB2BDE">
            <w:rPr>
              <w:rFonts w:ascii="Arial" w:eastAsia="MS Gothic" w:hAnsi="Arial" w:cs="Arial" w:hint="eastAsia"/>
              <w:b/>
              <w:bCs/>
              <w:sz w:val="16"/>
              <w:szCs w:val="16"/>
            </w:rPr>
            <w:fldChar w:fldCharType="begin"/>
          </w:r>
          <w:r w:rsidRPr="00EB2BDE">
            <w:rPr>
              <w:rFonts w:ascii="Arial" w:eastAsia="MS Gothic" w:hAnsi="Arial" w:cs="Arial" w:hint="eastAsia"/>
              <w:b/>
              <w:bCs/>
              <w:sz w:val="16"/>
              <w:szCs w:val="16"/>
            </w:rPr>
            <w:instrText>PAGE  \* Arabic  \* MERGEFORMAT</w:instrText>
          </w:r>
          <w:r w:rsidRPr="00EB2BDE">
            <w:rPr>
              <w:rFonts w:ascii="Arial" w:eastAsia="MS Gothic" w:hAnsi="Arial" w:cs="Arial" w:hint="eastAsia"/>
              <w:b/>
              <w:bCs/>
              <w:sz w:val="16"/>
              <w:szCs w:val="16"/>
            </w:rPr>
            <w:fldChar w:fldCharType="separate"/>
          </w:r>
          <w:r w:rsidR="00EB2BDE">
            <w:rPr>
              <w:rFonts w:ascii="Arial" w:eastAsia="MS Gothic" w:hAnsi="Arial" w:cs="Arial"/>
              <w:b/>
              <w:bCs/>
              <w:noProof/>
              <w:sz w:val="16"/>
              <w:szCs w:val="16"/>
            </w:rPr>
            <w:t>4</w:t>
          </w:r>
          <w:r w:rsidRPr="00EB2BDE">
            <w:rPr>
              <w:rFonts w:ascii="Arial" w:eastAsia="MS Gothic" w:hAnsi="Arial" w:cs="Arial" w:hint="eastAsia"/>
              <w:b/>
              <w:bCs/>
              <w:sz w:val="16"/>
              <w:szCs w:val="16"/>
            </w:rPr>
            <w:fldChar w:fldCharType="end"/>
          </w:r>
          <w:r w:rsidRPr="00EB2BDE">
            <w:rPr>
              <w:rFonts w:ascii="Arial" w:eastAsia="MS Gothic" w:hAnsi="Arial" w:hint="eastAsia"/>
            </w:rPr>
            <w:t xml:space="preserve"> / </w:t>
          </w:r>
          <w:r w:rsidRPr="00EB2BDE">
            <w:rPr>
              <w:rFonts w:ascii="Arial" w:eastAsia="MS Gothic" w:hAnsi="Arial" w:cs="Arial" w:hint="eastAsia"/>
              <w:b/>
              <w:bCs/>
              <w:sz w:val="16"/>
              <w:szCs w:val="16"/>
            </w:rPr>
            <w:fldChar w:fldCharType="begin"/>
          </w:r>
          <w:r w:rsidRPr="00EB2BDE">
            <w:rPr>
              <w:rFonts w:ascii="Arial" w:eastAsia="MS Gothic" w:hAnsi="Arial" w:cs="Arial" w:hint="eastAsia"/>
              <w:b/>
              <w:bCs/>
              <w:sz w:val="16"/>
              <w:szCs w:val="16"/>
            </w:rPr>
            <w:instrText>NUMPAGES  \* Arabic  \* MERGEFORMAT</w:instrText>
          </w:r>
          <w:r w:rsidRPr="00EB2BDE">
            <w:rPr>
              <w:rFonts w:ascii="Arial" w:eastAsia="MS Gothic" w:hAnsi="Arial" w:cs="Arial" w:hint="eastAsia"/>
              <w:b/>
              <w:bCs/>
              <w:sz w:val="16"/>
              <w:szCs w:val="16"/>
            </w:rPr>
            <w:fldChar w:fldCharType="separate"/>
          </w:r>
          <w:r w:rsidR="00EB2BDE">
            <w:rPr>
              <w:rFonts w:ascii="Arial" w:eastAsia="MS Gothic" w:hAnsi="Arial" w:cs="Arial"/>
              <w:b/>
              <w:bCs/>
              <w:noProof/>
              <w:sz w:val="16"/>
              <w:szCs w:val="16"/>
            </w:rPr>
            <w:t>4</w:t>
          </w:r>
          <w:r w:rsidRPr="00EB2BDE">
            <w:rPr>
              <w:rFonts w:ascii="Arial" w:eastAsia="MS Gothic" w:hAnsi="Arial" w:cs="Arial" w:hint="eastAsia"/>
              <w:b/>
              <w:bCs/>
              <w:sz w:val="16"/>
              <w:szCs w:val="16"/>
            </w:rPr>
            <w:fldChar w:fldCharType="end"/>
          </w:r>
        </w:p>
      </w:tc>
    </w:tr>
  </w:tbl>
  <w:p w14:paraId="59495A81" w14:textId="77777777" w:rsidR="00502615" w:rsidRPr="00EB2BDE"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B2BDE" w:rsidRDefault="001A1A47" w:rsidP="00502615">
    <w:pPr>
      <w:pStyle w:val="Header"/>
      <w:tabs>
        <w:tab w:val="clear" w:pos="4703"/>
        <w:tab w:val="clear" w:pos="9406"/>
      </w:tabs>
      <w:rPr>
        <w:rFonts w:ascii="Arial" w:eastAsia="MS Gothic"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EB2BDE" w:rsidRDefault="00502615" w:rsidP="00502615">
    <w:pPr>
      <w:pStyle w:val="Header"/>
      <w:tabs>
        <w:tab w:val="clear" w:pos="4703"/>
        <w:tab w:val="clear" w:pos="9406"/>
      </w:tabs>
      <w:spacing w:before="1440"/>
      <w:rPr>
        <w:rFonts w:ascii="Arial" w:eastAsia="MS Gothic" w:hAnsi="Arial" w:cs="Arial"/>
        <w:sz w:val="20"/>
        <w:szCs w:val="20"/>
      </w:rPr>
    </w:pPr>
    <w:r w:rsidRPr="00EB2BDE">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B2BDE" w14:paraId="5A28A0D8" w14:textId="77777777" w:rsidTr="00AF662E">
      <w:tc>
        <w:tcPr>
          <w:tcW w:w="6912" w:type="dxa"/>
        </w:tcPr>
        <w:p w14:paraId="5DF0E3C5" w14:textId="4BB63689" w:rsidR="001F4135" w:rsidRPr="00EB2BDE" w:rsidRDefault="003C4170" w:rsidP="001F4135">
          <w:pPr>
            <w:spacing w:after="0" w:line="360" w:lineRule="auto"/>
            <w:ind w:left="-105"/>
            <w:jc w:val="both"/>
            <w:rPr>
              <w:rFonts w:ascii="Arial" w:eastAsia="MS Gothic" w:hAnsi="Arial" w:cs="Arial"/>
              <w:b/>
              <w:bCs/>
              <w:color w:val="365F91"/>
              <w:sz w:val="40"/>
              <w:szCs w:val="40"/>
            </w:rPr>
          </w:pPr>
          <w:r w:rsidRPr="00EB2BDE">
            <w:rPr>
              <w:rFonts w:ascii="Arial" w:eastAsia="MS Gothic" w:hAnsi="Arial" w:hint="eastAsia"/>
              <w:b/>
              <w:bCs/>
              <w:color w:val="365F91"/>
              <w:sz w:val="40"/>
              <w:szCs w:val="40"/>
            </w:rPr>
            <w:t>プレス・リリース</w:t>
          </w:r>
          <w:bookmarkStart w:id="0" w:name="_Hlk21089242"/>
        </w:p>
        <w:p w14:paraId="43D56D34" w14:textId="77777777" w:rsidR="00347067" w:rsidRPr="00EB2BDE" w:rsidRDefault="00347067" w:rsidP="003C4170">
          <w:pPr>
            <w:spacing w:after="0" w:line="360" w:lineRule="auto"/>
            <w:ind w:left="-105"/>
            <w:jc w:val="both"/>
            <w:rPr>
              <w:rFonts w:ascii="Arial" w:eastAsia="MS Gothic" w:hAnsi="Arial" w:cs="Arial"/>
              <w:b/>
              <w:bCs/>
              <w:sz w:val="16"/>
              <w:szCs w:val="16"/>
            </w:rPr>
          </w:pPr>
          <w:r w:rsidRPr="00EB2BDE">
            <w:rPr>
              <w:rFonts w:ascii="Arial" w:eastAsia="MS Gothic" w:hAnsi="Arial" w:hint="eastAsia"/>
              <w:b/>
              <w:bCs/>
              <w:sz w:val="16"/>
              <w:szCs w:val="16"/>
            </w:rPr>
            <w:t>新たな農業技術のための</w:t>
          </w:r>
          <w:r w:rsidRPr="00EB2BDE">
            <w:rPr>
              <w:rFonts w:ascii="Arial" w:eastAsia="MS Gothic" w:hAnsi="Arial" w:hint="eastAsia"/>
              <w:b/>
              <w:bCs/>
              <w:sz w:val="16"/>
              <w:szCs w:val="16"/>
            </w:rPr>
            <w:t>TPE</w:t>
          </w:r>
          <w:bookmarkEnd w:id="0"/>
        </w:p>
        <w:p w14:paraId="765F9503" w14:textId="777A9547" w:rsidR="003C4170" w:rsidRPr="00EB2BDE" w:rsidRDefault="003C4170" w:rsidP="003C4170">
          <w:pPr>
            <w:spacing w:after="0" w:line="360" w:lineRule="auto"/>
            <w:ind w:left="-105"/>
            <w:jc w:val="both"/>
            <w:rPr>
              <w:rFonts w:ascii="Arial" w:eastAsia="MS Gothic" w:hAnsi="Arial" w:cs="Arial"/>
              <w:b/>
              <w:bCs/>
              <w:sz w:val="16"/>
              <w:szCs w:val="16"/>
            </w:rPr>
          </w:pPr>
          <w:r w:rsidRPr="00EB2BDE">
            <w:rPr>
              <w:rFonts w:ascii="Arial" w:eastAsia="MS Gothic" w:hAnsi="Arial" w:hint="eastAsia"/>
              <w:b/>
              <w:sz w:val="16"/>
              <w:szCs w:val="16"/>
            </w:rPr>
            <w:t>クアラルンプール、</w:t>
          </w:r>
          <w:r w:rsidRPr="00EB2BDE">
            <w:rPr>
              <w:rFonts w:ascii="Arial" w:eastAsia="MS Gothic" w:hAnsi="Arial" w:hint="eastAsia"/>
              <w:b/>
              <w:sz w:val="16"/>
              <w:szCs w:val="16"/>
            </w:rPr>
            <w:t>2020</w:t>
          </w:r>
          <w:r w:rsidRPr="00EB2BDE">
            <w:rPr>
              <w:rFonts w:ascii="Arial" w:eastAsia="MS Gothic" w:hAnsi="Arial" w:hint="eastAsia"/>
              <w:b/>
              <w:sz w:val="16"/>
              <w:szCs w:val="16"/>
            </w:rPr>
            <w:t>年</w:t>
          </w:r>
          <w:r w:rsidR="0042453A">
            <w:rPr>
              <w:rFonts w:ascii="Arial" w:eastAsia="MS Gothic" w:hAnsi="Arial" w:hint="eastAsia"/>
              <w:b/>
              <w:sz w:val="16"/>
              <w:szCs w:val="16"/>
            </w:rPr>
            <w:t>9</w:t>
          </w:r>
          <w:r w:rsidRPr="00EB2BDE">
            <w:rPr>
              <w:rFonts w:ascii="Arial" w:eastAsia="MS Gothic" w:hAnsi="Arial" w:hint="eastAsia"/>
              <w:b/>
              <w:sz w:val="16"/>
              <w:szCs w:val="16"/>
            </w:rPr>
            <w:t>月</w:t>
          </w:r>
        </w:p>
        <w:p w14:paraId="4BE48C59" w14:textId="77777777" w:rsidR="003C4170" w:rsidRPr="00EB2BDE" w:rsidRDefault="003C4170" w:rsidP="003C4170">
          <w:pPr>
            <w:spacing w:after="0" w:line="360" w:lineRule="auto"/>
            <w:ind w:left="-105"/>
            <w:jc w:val="both"/>
            <w:rPr>
              <w:rFonts w:ascii="Arial" w:eastAsia="MS Gothic" w:hAnsi="Arial" w:cs="Arial"/>
              <w:b/>
              <w:bCs/>
              <w:sz w:val="16"/>
              <w:szCs w:val="16"/>
            </w:rPr>
          </w:pPr>
          <w:r w:rsidRPr="00EB2BDE">
            <w:rPr>
              <w:rFonts w:ascii="Arial" w:eastAsia="MS Gothic" w:hAnsi="Arial" w:hint="eastAsia"/>
            </w:rPr>
            <w:t>ページ</w:t>
          </w:r>
          <w:r w:rsidRPr="00EB2BDE">
            <w:rPr>
              <w:rFonts w:ascii="Arial" w:eastAsia="MS Gothic" w:hAnsi="Arial" w:hint="eastAsia"/>
            </w:rPr>
            <w:t xml:space="preserve"> </w:t>
          </w:r>
          <w:r w:rsidRPr="00EB2BDE">
            <w:rPr>
              <w:rFonts w:ascii="Arial" w:eastAsia="MS Gothic" w:hAnsi="Arial" w:cs="Arial" w:hint="eastAsia"/>
              <w:b/>
              <w:bCs/>
              <w:sz w:val="16"/>
              <w:szCs w:val="16"/>
            </w:rPr>
            <w:fldChar w:fldCharType="begin"/>
          </w:r>
          <w:r w:rsidRPr="00EB2BDE">
            <w:rPr>
              <w:rFonts w:ascii="Arial" w:eastAsia="MS Gothic" w:hAnsi="Arial" w:cs="Arial" w:hint="eastAsia"/>
              <w:b/>
              <w:bCs/>
              <w:sz w:val="16"/>
              <w:szCs w:val="16"/>
            </w:rPr>
            <w:instrText>PAGE  \* Arabic  \* MERGEFORMAT</w:instrText>
          </w:r>
          <w:r w:rsidRPr="00EB2BDE">
            <w:rPr>
              <w:rFonts w:ascii="Arial" w:eastAsia="MS Gothic" w:hAnsi="Arial" w:cs="Arial" w:hint="eastAsia"/>
              <w:b/>
              <w:bCs/>
              <w:sz w:val="16"/>
              <w:szCs w:val="16"/>
            </w:rPr>
            <w:fldChar w:fldCharType="separate"/>
          </w:r>
          <w:r w:rsidR="00EB2BDE">
            <w:rPr>
              <w:rFonts w:ascii="Arial" w:eastAsia="MS Gothic" w:hAnsi="Arial" w:cs="Arial"/>
              <w:b/>
              <w:bCs/>
              <w:noProof/>
              <w:sz w:val="16"/>
              <w:szCs w:val="16"/>
            </w:rPr>
            <w:t>1</w:t>
          </w:r>
          <w:r w:rsidRPr="00EB2BDE">
            <w:rPr>
              <w:rFonts w:ascii="Arial" w:eastAsia="MS Gothic" w:hAnsi="Arial" w:cs="Arial" w:hint="eastAsia"/>
              <w:b/>
              <w:bCs/>
              <w:sz w:val="16"/>
              <w:szCs w:val="16"/>
            </w:rPr>
            <w:fldChar w:fldCharType="end"/>
          </w:r>
          <w:r w:rsidRPr="00EB2BDE">
            <w:rPr>
              <w:rFonts w:ascii="Arial" w:eastAsia="MS Gothic" w:hAnsi="Arial" w:hint="eastAsia"/>
            </w:rPr>
            <w:t xml:space="preserve"> / </w:t>
          </w:r>
          <w:r w:rsidRPr="00EB2BDE">
            <w:rPr>
              <w:rFonts w:ascii="Arial" w:eastAsia="MS Gothic" w:hAnsi="Arial" w:cs="Arial" w:hint="eastAsia"/>
              <w:b/>
              <w:bCs/>
              <w:sz w:val="16"/>
              <w:szCs w:val="16"/>
            </w:rPr>
            <w:fldChar w:fldCharType="begin"/>
          </w:r>
          <w:r w:rsidRPr="00EB2BDE">
            <w:rPr>
              <w:rFonts w:ascii="Arial" w:eastAsia="MS Gothic" w:hAnsi="Arial" w:cs="Arial" w:hint="eastAsia"/>
              <w:b/>
              <w:bCs/>
              <w:sz w:val="16"/>
              <w:szCs w:val="16"/>
            </w:rPr>
            <w:instrText>NUMPAGES  \* Arabic  \* MERGEFORMAT</w:instrText>
          </w:r>
          <w:r w:rsidRPr="00EB2BDE">
            <w:rPr>
              <w:rFonts w:ascii="Arial" w:eastAsia="MS Gothic" w:hAnsi="Arial" w:cs="Arial" w:hint="eastAsia"/>
              <w:b/>
              <w:bCs/>
              <w:sz w:val="16"/>
              <w:szCs w:val="16"/>
            </w:rPr>
            <w:fldChar w:fldCharType="separate"/>
          </w:r>
          <w:r w:rsidR="00EB2BDE">
            <w:rPr>
              <w:rFonts w:ascii="Arial" w:eastAsia="MS Gothic" w:hAnsi="Arial" w:cs="Arial"/>
              <w:b/>
              <w:bCs/>
              <w:noProof/>
              <w:sz w:val="16"/>
              <w:szCs w:val="16"/>
            </w:rPr>
            <w:t>4</w:t>
          </w:r>
          <w:r w:rsidRPr="00EB2BDE">
            <w:rPr>
              <w:rFonts w:ascii="Arial" w:eastAsia="MS Gothic" w:hAnsi="Arial" w:cs="Arial" w:hint="eastAsia"/>
              <w:b/>
              <w:bCs/>
              <w:sz w:val="16"/>
              <w:szCs w:val="16"/>
            </w:rPr>
            <w:fldChar w:fldCharType="end"/>
          </w:r>
        </w:p>
      </w:tc>
      <w:tc>
        <w:tcPr>
          <w:tcW w:w="2977" w:type="dxa"/>
        </w:tcPr>
        <w:p w14:paraId="74C195ED" w14:textId="77777777" w:rsidR="003C4170" w:rsidRPr="00EB2BDE" w:rsidRDefault="003C4170" w:rsidP="003C4170">
          <w:pPr>
            <w:pStyle w:val="Header"/>
            <w:tabs>
              <w:tab w:val="clear" w:pos="4703"/>
            </w:tabs>
            <w:rPr>
              <w:rFonts w:ascii="Arial" w:eastAsia="MS Gothic" w:hAnsi="Arial"/>
              <w:sz w:val="16"/>
            </w:rPr>
          </w:pPr>
          <w:r w:rsidRPr="00EB2BDE">
            <w:rPr>
              <w:rFonts w:ascii="Arial" w:eastAsia="MS Gothic" w:hAnsi="Arial" w:hint="eastAsia"/>
              <w:sz w:val="16"/>
            </w:rPr>
            <w:t>KRAIBURG TPE TECHNOLOGY</w:t>
          </w:r>
        </w:p>
        <w:p w14:paraId="41A1A633"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rPr>
            <w:t>(M) SDN.BHD.</w:t>
          </w:r>
        </w:p>
        <w:p w14:paraId="7171CB2A"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szCs w:val="16"/>
            </w:rPr>
            <w:t>Lot 1839 Jalan KPB 6</w:t>
          </w:r>
        </w:p>
        <w:p w14:paraId="358C05E4"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szCs w:val="16"/>
            </w:rPr>
            <w:t>Kawasan Perindustrian Balakong</w:t>
          </w:r>
        </w:p>
        <w:p w14:paraId="57CACA94"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szCs w:val="16"/>
            </w:rPr>
            <w:t xml:space="preserve">43300 Seri Kembangan, Selangor, Malaysia </w:t>
          </w:r>
        </w:p>
        <w:p w14:paraId="19CA65F0"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szCs w:val="16"/>
            </w:rPr>
            <w:t>マレーシア</w:t>
          </w:r>
        </w:p>
        <w:p w14:paraId="04B55752" w14:textId="77777777" w:rsidR="003C4170" w:rsidRPr="00EB2BDE" w:rsidRDefault="003C4170" w:rsidP="003C4170">
          <w:pPr>
            <w:pStyle w:val="Header"/>
            <w:tabs>
              <w:tab w:val="clear" w:pos="4703"/>
            </w:tabs>
            <w:rPr>
              <w:rFonts w:ascii="Arial" w:eastAsia="MS Gothic" w:hAnsi="Arial" w:cs="Arial"/>
              <w:sz w:val="16"/>
              <w:szCs w:val="16"/>
            </w:rPr>
          </w:pPr>
        </w:p>
        <w:p w14:paraId="3BE3A1EE"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rPr>
            <w:t xml:space="preserve">電話　</w:t>
          </w:r>
          <w:r w:rsidRPr="00EB2BDE">
            <w:rPr>
              <w:rFonts w:ascii="Arial" w:eastAsia="MS Gothic" w:hAnsi="Arial" w:hint="eastAsia"/>
              <w:sz w:val="16"/>
            </w:rPr>
            <w:t>+60 3 95456393</w:t>
          </w:r>
        </w:p>
        <w:p w14:paraId="6328AA28" w14:textId="77777777" w:rsidR="003C4170" w:rsidRPr="00EB2BDE" w:rsidRDefault="003C4170" w:rsidP="003C4170">
          <w:pPr>
            <w:pStyle w:val="Header"/>
            <w:tabs>
              <w:tab w:val="clear" w:pos="4703"/>
            </w:tabs>
            <w:rPr>
              <w:rFonts w:ascii="Arial" w:eastAsia="MS Gothic" w:hAnsi="Arial" w:cs="Arial"/>
              <w:sz w:val="16"/>
              <w:szCs w:val="16"/>
            </w:rPr>
          </w:pPr>
        </w:p>
        <w:p w14:paraId="2A14BF16" w14:textId="77777777" w:rsidR="003C4170" w:rsidRPr="00EB2BDE" w:rsidRDefault="003C4170" w:rsidP="003C4170">
          <w:pPr>
            <w:pStyle w:val="Header"/>
            <w:tabs>
              <w:tab w:val="clear" w:pos="4703"/>
            </w:tabs>
            <w:rPr>
              <w:rFonts w:ascii="Arial" w:eastAsia="MS Gothic" w:hAnsi="Arial" w:cs="Arial"/>
              <w:sz w:val="16"/>
              <w:szCs w:val="16"/>
            </w:rPr>
          </w:pPr>
          <w:r w:rsidRPr="00EB2BDE">
            <w:rPr>
              <w:rFonts w:ascii="Arial" w:eastAsia="MS Gothic" w:hAnsi="Arial" w:hint="eastAsia"/>
              <w:sz w:val="16"/>
            </w:rPr>
            <w:t>Info-asia@kraiburg-tpe.com</w:t>
          </w:r>
        </w:p>
        <w:p w14:paraId="768EAA4F" w14:textId="78F380D0" w:rsidR="003C4170" w:rsidRPr="00EB2BDE" w:rsidRDefault="003C4170" w:rsidP="003C4170">
          <w:pPr>
            <w:pStyle w:val="Header"/>
            <w:tabs>
              <w:tab w:val="clear" w:pos="4703"/>
              <w:tab w:val="clear" w:pos="9406"/>
            </w:tabs>
            <w:rPr>
              <w:rFonts w:ascii="Arial" w:eastAsia="MS Gothic" w:hAnsi="Arial"/>
              <w:sz w:val="20"/>
            </w:rPr>
          </w:pPr>
          <w:r w:rsidRPr="00EB2BDE">
            <w:rPr>
              <w:rFonts w:ascii="Arial" w:eastAsia="MS Gothic" w:hAnsi="Arial" w:hint="eastAsia"/>
              <w:sz w:val="16"/>
            </w:rPr>
            <w:t>www.kraiburg-tpe.com</w:t>
          </w:r>
        </w:p>
      </w:tc>
    </w:tr>
  </w:tbl>
  <w:p w14:paraId="63AF59F4" w14:textId="6B698085" w:rsidR="00F125F3" w:rsidRPr="00EB2BDE"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720"/>
  <w:hyphenationZone w:val="425"/>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4809"/>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12556"/>
    <w:rsid w:val="00324D73"/>
    <w:rsid w:val="00325394"/>
    <w:rsid w:val="00325EA7"/>
    <w:rsid w:val="00326FA2"/>
    <w:rsid w:val="00347067"/>
    <w:rsid w:val="00364268"/>
    <w:rsid w:val="0036557B"/>
    <w:rsid w:val="0038768D"/>
    <w:rsid w:val="00395377"/>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2453A"/>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091B"/>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53883"/>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2BDE"/>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terms/"/>
    <ds:schemaRef ds:uri="b0aac98f-77e3-488e-b1d0-e526279ba76f"/>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39EEE1-8332-45A7-B95B-27CA7FFF8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380</Words>
  <Characters>2169</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2020-04-28T06:49:00Z</dcterms:created>
  <dcterms:modified xsi:type="dcterms:W3CDTF">2020-09-15T03:32:00Z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