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D8A94" w14:textId="276892BE" w:rsidR="008D275D" w:rsidRPr="00DF41F7" w:rsidRDefault="008D275D" w:rsidP="0054584B">
      <w:pPr>
        <w:spacing w:after="0" w:line="360" w:lineRule="auto"/>
        <w:ind w:right="1526"/>
        <w:jc w:val="both"/>
        <w:rPr>
          <w:rFonts w:ascii="Arial" w:hAnsi="Arial" w:cs="Arial"/>
          <w:b/>
          <w:bCs/>
          <w:sz w:val="24"/>
          <w:szCs w:val="24"/>
          <w:lang w:eastAsia="ko-KR"/>
        </w:rPr>
      </w:pPr>
      <w:bookmarkStart w:id="0" w:name="_Hlk20227311"/>
      <w:bookmarkStart w:id="1" w:name="_GoBack"/>
      <w:bookmarkEnd w:id="1"/>
      <w:r>
        <w:rPr>
          <w:rFonts w:ascii="Arial" w:hAnsi="Arial" w:cs="Arial"/>
          <w:b/>
          <w:bCs/>
          <w:sz w:val="24"/>
          <w:szCs w:val="24"/>
          <w:lang w:eastAsia="ko-KR"/>
        </w:rPr>
        <w:t>KRAIBURG TPE</w:t>
      </w:r>
      <w:r w:rsidR="0003798B">
        <w:rPr>
          <w:rFonts w:ascii="Arial" w:hAnsi="Arial" w:cs="Arial"/>
          <w:b/>
          <w:bCs/>
          <w:sz w:val="24"/>
          <w:szCs w:val="24"/>
          <w:lang w:eastAsia="ko-KR"/>
        </w:rPr>
        <w:t xml:space="preserve"> </w:t>
      </w:r>
      <w:r w:rsidRPr="0003798B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r w:rsidRPr="0003798B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="0003798B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03798B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가 어른들을 위한 장난감과 새로운 게임에 어울리는 </w:t>
      </w:r>
      <w:r w:rsidRPr="0003798B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03798B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03798B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제품들을 제안합니다.</w:t>
      </w:r>
    </w:p>
    <w:bookmarkEnd w:id="0"/>
    <w:p w14:paraId="7B6EC5ED" w14:textId="77777777" w:rsidR="0054584B" w:rsidRDefault="0054584B" w:rsidP="0054584B">
      <w:pPr>
        <w:spacing w:after="0" w:line="360" w:lineRule="auto"/>
        <w:ind w:right="1526"/>
        <w:jc w:val="both"/>
        <w:rPr>
          <w:rFonts w:ascii="Arial" w:hAnsi="Arial" w:cs="Arial"/>
          <w:lang w:eastAsia="ko-KR"/>
        </w:rPr>
      </w:pPr>
    </w:p>
    <w:p w14:paraId="2C1EB497" w14:textId="42175EBD" w:rsidR="008D275D" w:rsidRPr="0003798B" w:rsidRDefault="008D275D" w:rsidP="0054584B">
      <w:pPr>
        <w:spacing w:after="0" w:line="360" w:lineRule="auto"/>
        <w:ind w:right="1526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즐거움을 찾는 데 있어 나이란 절대 중요하지 않습니다!</w:t>
      </w:r>
      <w:r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게임과 오락 활동을 추구하는 키덜트 세대는 현재 장난감 시장에서 상당한 부분을 차지하고 있습니다.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안전성과 외관의 품질을 만족하는 장난감에 대한 수요가 증가하면서 제조업체들은 제품의 특성과 고객의 요구를 충족시키는 소재들을 찾고 있습니다.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3798B" w:rsidRPr="0003798B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3798B" w:rsidRPr="0003798B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03798B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글로벌 </w:t>
      </w:r>
      <w:r w:rsidR="00BD78E9" w:rsidRPr="0003798B">
        <w:rPr>
          <w:rFonts w:ascii="Arial" w:eastAsia="NanumGothic" w:hAnsi="Arial" w:cs="Arial"/>
          <w:sz w:val="20"/>
          <w:szCs w:val="20"/>
          <w:lang w:eastAsia="ko-KR"/>
        </w:rPr>
        <w:t>TP</w:t>
      </w:r>
      <w:r w:rsidR="0003798B">
        <w:rPr>
          <w:rFonts w:ascii="Arial" w:eastAsia="NanumGothic" w:hAnsi="Arial" w:cs="Arial"/>
          <w:sz w:val="20"/>
          <w:szCs w:val="20"/>
          <w:lang w:eastAsia="ko-KR"/>
        </w:rPr>
        <w:t>E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생산업체로 광범위한 열가소성 엘라스토머를 공급하고 전자 장난감,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조립 키트,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수집용 피규어,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78E9" w:rsidRPr="0003798B">
        <w:rPr>
          <w:rFonts w:ascii="Arial" w:eastAsia="NanumGothic" w:hAnsi="Arial" w:cs="Arial"/>
          <w:sz w:val="20"/>
          <w:szCs w:val="20"/>
          <w:lang w:eastAsia="ko-KR"/>
        </w:rPr>
        <w:t>3D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모델,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보드 게임,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퍼즐 등의 기술 장난감 등의 영역으로 고객 맞춤 </w:t>
      </w:r>
      <w:r w:rsidR="00BD78E9" w:rsidRPr="0003798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 제공하고 있습니다.</w:t>
      </w:r>
      <w:r w:rsidR="00BD78E9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5A610C3D" w14:textId="77777777" w:rsidR="0054584B" w:rsidRDefault="0054584B" w:rsidP="0054584B">
      <w:pPr>
        <w:spacing w:after="0" w:line="360" w:lineRule="auto"/>
        <w:ind w:right="1526"/>
        <w:jc w:val="both"/>
        <w:rPr>
          <w:rFonts w:ascii="Arial" w:hAnsi="Arial" w:cs="Arial"/>
          <w:b/>
          <w:bCs/>
          <w:lang w:eastAsia="ko-KR"/>
        </w:rPr>
      </w:pPr>
    </w:p>
    <w:p w14:paraId="09585E9B" w14:textId="5D869B00" w:rsidR="00BD78E9" w:rsidRPr="0003798B" w:rsidRDefault="00BD78E9" w:rsidP="0054584B">
      <w:pPr>
        <w:shd w:val="clear" w:color="auto" w:fill="FFFFFF" w:themeFill="background1"/>
        <w:spacing w:after="0" w:line="360" w:lineRule="auto"/>
        <w:ind w:right="1526"/>
        <w:jc w:val="both"/>
        <w:rPr>
          <w:rFonts w:ascii="NanumGothic" w:eastAsia="NanumGothic" w:hAnsi="NanumGothic" w:cs="Batang"/>
          <w:b/>
          <w:bCs/>
          <w:sz w:val="20"/>
          <w:szCs w:val="20"/>
          <w:lang w:val="en-MY" w:eastAsia="ko-KR"/>
        </w:rPr>
      </w:pPr>
      <w:r w:rsidRPr="0003798B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ko-KR"/>
        </w:rPr>
        <w:t>안전성,</w:t>
      </w:r>
      <w:r w:rsidRPr="0003798B">
        <w:rPr>
          <w:rFonts w:ascii="NanumGothic" w:eastAsia="NanumGothic" w:hAnsi="NanumGothic" w:cs="Batang"/>
          <w:b/>
          <w:bCs/>
          <w:sz w:val="20"/>
          <w:szCs w:val="20"/>
          <w:lang w:val="en-MY" w:eastAsia="ko-KR"/>
        </w:rPr>
        <w:t xml:space="preserve"> </w:t>
      </w:r>
      <w:r w:rsidRPr="0003798B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ko-KR"/>
        </w:rPr>
        <w:t>다목적 그리고 내구성</w:t>
      </w:r>
    </w:p>
    <w:p w14:paraId="0FF53428" w14:textId="589778F9" w:rsidR="00BD78E9" w:rsidRPr="0003798B" w:rsidRDefault="0003798B" w:rsidP="0054584B">
      <w:pPr>
        <w:shd w:val="clear" w:color="auto" w:fill="FFFFFF" w:themeFill="background1"/>
        <w:spacing w:after="0" w:line="360" w:lineRule="auto"/>
        <w:ind w:right="1526"/>
        <w:jc w:val="both"/>
        <w:rPr>
          <w:rFonts w:ascii="NanumGothic" w:eastAsia="NanumGothic" w:hAnsi="NanumGothic" w:cs="Batang"/>
          <w:sz w:val="20"/>
          <w:szCs w:val="20"/>
          <w:lang w:val="en-MY" w:eastAsia="ko-KR"/>
        </w:rPr>
      </w:pPr>
      <w:r w:rsidRPr="0003798B">
        <w:rPr>
          <w:rFonts w:ascii="Arial" w:eastAsia="NanumGothic" w:hAnsi="Arial" w:cs="Arial"/>
          <w:sz w:val="20"/>
          <w:szCs w:val="20"/>
          <w:lang w:val="en-MY" w:eastAsia="ko-KR"/>
        </w:rPr>
        <w:t>KRAIBURG TPE</w:t>
      </w:r>
      <w:r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(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크라이버그 티피이</w:t>
      </w:r>
      <w:r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)</w:t>
      </w:r>
      <w:r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의 제품들은 재활용 가능하며 중금속,</w:t>
      </w:r>
      <w:r w:rsidR="00BD78E9"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라텍스</w:t>
      </w:r>
      <w:r w:rsidR="00BD78E9"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, </w:t>
      </w:r>
      <w:r w:rsidR="00BD78E9" w:rsidRPr="0003798B">
        <w:rPr>
          <w:rFonts w:ascii="Arial" w:eastAsia="NanumGothic" w:hAnsi="Arial" w:cs="Arial"/>
          <w:sz w:val="20"/>
          <w:szCs w:val="20"/>
          <w:lang w:val="en-MY" w:eastAsia="ko-KR"/>
        </w:rPr>
        <w:t>PVC</w:t>
      </w:r>
      <w:r w:rsidR="00BD78E9"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,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프탈레이트 등과 같은 잠재적 유해성 물질을 포함하지 않습니다. 또한 찢김,</w:t>
      </w:r>
      <w:r w:rsidR="00BD78E9"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마모성,</w:t>
      </w:r>
      <w:r w:rsidR="00BD78E9"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BD78E9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내화학성을 보유하며 한층 강화된 내구성으로 휘는 것에도 유연합니다.</w:t>
      </w:r>
    </w:p>
    <w:p w14:paraId="4608BE8D" w14:textId="77777777" w:rsidR="0003798B" w:rsidRPr="0003798B" w:rsidRDefault="0003798B" w:rsidP="0054584B">
      <w:pPr>
        <w:shd w:val="clear" w:color="auto" w:fill="FFFFFF" w:themeFill="background1"/>
        <w:spacing w:after="0" w:line="360" w:lineRule="auto"/>
        <w:ind w:right="1526"/>
        <w:jc w:val="both"/>
        <w:rPr>
          <w:rFonts w:ascii="NanumGothic" w:eastAsia="NanumGothic" w:hAnsi="NanumGothic" w:cs="Batang"/>
          <w:sz w:val="20"/>
          <w:szCs w:val="20"/>
          <w:lang w:val="en-MY" w:eastAsia="ko-KR"/>
        </w:rPr>
      </w:pPr>
    </w:p>
    <w:p w14:paraId="1B0205EE" w14:textId="219E7487" w:rsidR="00BD78E9" w:rsidRPr="0003798B" w:rsidRDefault="00BD78E9" w:rsidP="0054584B">
      <w:pPr>
        <w:shd w:val="clear" w:color="auto" w:fill="FFFFFF" w:themeFill="background1"/>
        <w:spacing w:after="0" w:line="360" w:lineRule="auto"/>
        <w:ind w:right="1526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플라스틱의 난연 규정인 </w:t>
      </w:r>
      <w:r w:rsidRPr="0003798B">
        <w:rPr>
          <w:rFonts w:ascii="Arial" w:eastAsia="NanumGothic" w:hAnsi="Arial" w:cs="Arial"/>
          <w:sz w:val="20"/>
          <w:szCs w:val="20"/>
          <w:lang w:val="en-MY" w:eastAsia="ko-KR"/>
        </w:rPr>
        <w:t>UL94HB</w:t>
      </w:r>
      <w:r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에 따라 난연성이 인증되었으며,</w:t>
      </w:r>
      <w:r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드론,</w:t>
      </w:r>
      <w:r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모델 카</w:t>
      </w:r>
      <w:r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, </w:t>
      </w:r>
      <w:r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비행기 등과 같은 전자 장난감에 적합합니다.</w:t>
      </w:r>
      <w:r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</w:p>
    <w:p w14:paraId="46259FAA" w14:textId="77777777" w:rsidR="0054584B" w:rsidRDefault="0054584B" w:rsidP="0054584B">
      <w:pPr>
        <w:spacing w:after="0" w:line="360" w:lineRule="auto"/>
        <w:ind w:right="1526"/>
        <w:jc w:val="both"/>
        <w:rPr>
          <w:rFonts w:ascii="Arial" w:hAnsi="Arial" w:cs="Arial"/>
          <w:b/>
          <w:bCs/>
          <w:lang w:eastAsia="ko-KR"/>
        </w:rPr>
      </w:pPr>
    </w:p>
    <w:p w14:paraId="237502B4" w14:textId="6992525E" w:rsidR="0022275E" w:rsidRPr="0003798B" w:rsidRDefault="0022275E" w:rsidP="0054584B">
      <w:pPr>
        <w:shd w:val="clear" w:color="auto" w:fill="FFFFFF" w:themeFill="background1"/>
        <w:spacing w:after="0" w:line="360" w:lineRule="auto"/>
        <w:ind w:right="1526"/>
        <w:jc w:val="both"/>
        <w:rPr>
          <w:rFonts w:ascii="NanumGothic" w:eastAsia="NanumGothic" w:hAnsi="NanumGothic" w:cs="Batang"/>
          <w:b/>
          <w:bCs/>
          <w:sz w:val="20"/>
          <w:szCs w:val="20"/>
          <w:lang w:val="en-MY" w:eastAsia="ko-KR"/>
        </w:rPr>
      </w:pPr>
      <w:r w:rsidRPr="0003798B">
        <w:rPr>
          <w:rFonts w:ascii="NanumGothic" w:eastAsia="NanumGothic" w:hAnsi="NanumGothic" w:cs="Batang" w:hint="eastAsia"/>
          <w:b/>
          <w:bCs/>
          <w:sz w:val="20"/>
          <w:szCs w:val="20"/>
          <w:lang w:val="en-MY" w:eastAsia="ko-KR"/>
        </w:rPr>
        <w:t>부드러운 표면과 용이한 휴대성을 위한 경량</w:t>
      </w:r>
    </w:p>
    <w:p w14:paraId="2D6EDE08" w14:textId="5EF4CD0D" w:rsidR="0022275E" w:rsidRPr="0003798B" w:rsidRDefault="0003798B" w:rsidP="0054584B">
      <w:pPr>
        <w:shd w:val="clear" w:color="auto" w:fill="FFFFFF" w:themeFill="background1"/>
        <w:spacing w:after="0" w:line="360" w:lineRule="auto"/>
        <w:ind w:right="1526"/>
        <w:jc w:val="both"/>
        <w:rPr>
          <w:rFonts w:ascii="NanumGothic" w:eastAsia="NanumGothic" w:hAnsi="NanumGothic" w:cs="Batang"/>
          <w:sz w:val="20"/>
          <w:szCs w:val="20"/>
          <w:lang w:val="en-MY" w:eastAsia="ko-KR"/>
        </w:rPr>
      </w:pPr>
      <w:r w:rsidRPr="0003798B">
        <w:rPr>
          <w:rFonts w:ascii="Arial" w:eastAsia="NanumGothic" w:hAnsi="Arial" w:cs="Arial"/>
          <w:sz w:val="20"/>
          <w:szCs w:val="20"/>
          <w:lang w:val="en-MY" w:eastAsia="ko-KR"/>
        </w:rPr>
        <w:t>KRAIBURG TPE</w:t>
      </w:r>
      <w:r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(</w:t>
      </w:r>
      <w:r w:rsidR="0022275E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크라이버그 티피이</w:t>
      </w:r>
      <w:r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)</w:t>
      </w:r>
      <w:r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22275E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는 부드러운 표면 마감과 편안한 그립감을 위한 터치감을 제공하여 장난감에 적합하게 적용할 수 있습니다.</w:t>
      </w:r>
      <w:r w:rsidR="0022275E"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22275E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상대적으로 타 </w:t>
      </w:r>
      <w:r w:rsidR="0022275E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lastRenderedPageBreak/>
        <w:t>제품과 비교하여 낮은 밀도와 휴대성을 위해 중량을 줄인 경량 제품을 통해 수집용 피규어,</w:t>
      </w:r>
      <w:r w:rsidR="0022275E"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  <w:r w:rsidR="0022275E" w:rsidRPr="0003798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장난감 드론과 그 외 전자 장난감에 사용하기 적합하도록 설계되었습니다.</w:t>
      </w:r>
      <w:r w:rsidR="0022275E" w:rsidRPr="0003798B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 </w:t>
      </w:r>
    </w:p>
    <w:p w14:paraId="2157B3E3" w14:textId="77777777" w:rsidR="0054584B" w:rsidRDefault="0054584B" w:rsidP="0054584B">
      <w:pPr>
        <w:shd w:val="clear" w:color="auto" w:fill="FFFFFF" w:themeFill="background1"/>
        <w:spacing w:after="0" w:line="360" w:lineRule="auto"/>
        <w:ind w:right="1526"/>
        <w:jc w:val="both"/>
        <w:rPr>
          <w:rFonts w:ascii="Arial" w:hAnsi="Arial" w:cs="Arial"/>
          <w:b/>
          <w:bCs/>
          <w:lang w:eastAsia="ko-KR"/>
        </w:rPr>
      </w:pPr>
    </w:p>
    <w:p w14:paraId="2A263881" w14:textId="03485745" w:rsidR="0022275E" w:rsidRPr="0003798B" w:rsidRDefault="0022275E" w:rsidP="0054584B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03798B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다채로운 색상으로 사로잡는 외관</w:t>
      </w:r>
    </w:p>
    <w:p w14:paraId="09489570" w14:textId="4B97333B" w:rsidR="0022275E" w:rsidRPr="0003798B" w:rsidRDefault="0022275E" w:rsidP="0054584B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눈길을 사로잡고,</w:t>
      </w:r>
      <w:r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생동감 있는 색상의 장난감을 생산하기 위해,</w:t>
      </w:r>
      <w:r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3798B" w:rsidRPr="0003798B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="0003798B" w:rsidRPr="0003798B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03798B"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03798B"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는 제조업체들이 원하는 색상에 따라 맞춤 착색하고 가능한 한 가장 경제적이고 최적화된 방식이면서도 전세계적으로 동일한 색상의 품질을 보증하는 방식을 제공합니다.</w:t>
      </w:r>
    </w:p>
    <w:p w14:paraId="68DC611A" w14:textId="77777777" w:rsidR="0054584B" w:rsidRDefault="0054584B" w:rsidP="0054584B">
      <w:pPr>
        <w:spacing w:after="0" w:line="360" w:lineRule="auto"/>
        <w:ind w:right="1523"/>
        <w:jc w:val="both"/>
        <w:rPr>
          <w:rFonts w:ascii="Arial" w:hAnsi="Arial" w:cs="Arial"/>
          <w:b/>
          <w:bCs/>
          <w:lang w:val="en-MY" w:eastAsia="ko-KR"/>
        </w:rPr>
      </w:pPr>
    </w:p>
    <w:p w14:paraId="39003258" w14:textId="747B5D64" w:rsidR="0022275E" w:rsidRPr="0003798B" w:rsidRDefault="0022275E" w:rsidP="0054584B">
      <w:pPr>
        <w:shd w:val="clear" w:color="auto" w:fill="FFFFFF" w:themeFill="background1"/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03798B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용이한 처리 공정으로 인한 효율성</w:t>
      </w:r>
    </w:p>
    <w:p w14:paraId="2E799282" w14:textId="0A9B487B" w:rsidR="0022275E" w:rsidRPr="0003798B" w:rsidRDefault="0022275E" w:rsidP="0054584B">
      <w:pPr>
        <w:shd w:val="clear" w:color="auto" w:fill="FFFFFF" w:themeFill="background1"/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3798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제품들은 극성,</w:t>
      </w:r>
      <w:r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무극성의 열가소성 플라스틱과 탁월한 부착성을 보이며,</w:t>
      </w:r>
      <w:r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3798B">
        <w:rPr>
          <w:rFonts w:ascii="NanumGothic" w:eastAsia="NanumGothic" w:hAnsi="NanumGothic" w:cs="Batang" w:hint="eastAsia"/>
          <w:sz w:val="20"/>
          <w:szCs w:val="20"/>
          <w:lang w:eastAsia="ko-KR"/>
        </w:rPr>
        <w:t>압출 및 사출 성형을 통해 간편한 처리 공정을 보증합니다.</w:t>
      </w:r>
      <w:r w:rsidRPr="0003798B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72541C6C" w14:textId="46D857A8" w:rsidR="004562AC" w:rsidRDefault="0006397E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5D872389" wp14:editId="036F3902">
            <wp:extent cx="4718304" cy="2610499"/>
            <wp:effectExtent l="0" t="0" r="6350" b="0"/>
            <wp:docPr id="4" name="Picture 4" descr="A picture containing person, out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IDULT-Toy-Press-Artwork-FINAL_201911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815" cy="2616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950E1" w14:textId="29C12924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2019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4014A672" w14:textId="77777777" w:rsidR="0003798B" w:rsidRDefault="0003798B" w:rsidP="0003798B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7342486A" w14:textId="638A81A8" w:rsidR="0003798B" w:rsidRPr="00172152" w:rsidRDefault="0003798B" w:rsidP="0003798B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530A91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64D9F49B" w14:textId="77777777" w:rsidR="0003798B" w:rsidRPr="00800504" w:rsidRDefault="0003798B" w:rsidP="0003798B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26915392" w14:textId="05B3C48D" w:rsidR="001C2242" w:rsidRPr="0003798B" w:rsidRDefault="0003798B" w:rsidP="0003798B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2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2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0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86926" w14:textId="77777777" w:rsidR="003C6371" w:rsidRDefault="003C6371" w:rsidP="00784C57">
      <w:pPr>
        <w:spacing w:after="0" w:line="240" w:lineRule="auto"/>
      </w:pPr>
      <w:r>
        <w:separator/>
      </w:r>
    </w:p>
  </w:endnote>
  <w:endnote w:type="continuationSeparator" w:id="0">
    <w:p w14:paraId="4C113314" w14:textId="77777777" w:rsidR="003C6371" w:rsidRDefault="003C637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6303DA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303D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5F4342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F434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C05DA" w14:textId="77777777" w:rsidR="003C6371" w:rsidRDefault="003C6371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1050C429" w14:textId="77777777" w:rsidR="003C6371" w:rsidRDefault="003C637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8BF0A2D" w14:textId="77777777" w:rsidR="0003798B" w:rsidRPr="005815BB" w:rsidRDefault="0003798B" w:rsidP="0003798B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1FF604AB" w14:textId="77777777" w:rsidR="0003798B" w:rsidRPr="0003798B" w:rsidRDefault="0003798B" w:rsidP="0003798B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03798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03798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(</w:t>
          </w:r>
          <w:r w:rsidRPr="0003798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03798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03798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가 장난감에 재미있는 요소를 더합니다.</w:t>
          </w:r>
        </w:p>
        <w:p w14:paraId="3C1DCF3D" w14:textId="77777777" w:rsidR="0003798B" w:rsidRPr="0003798B" w:rsidRDefault="0003798B" w:rsidP="0003798B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03798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2019</w:t>
          </w:r>
          <w:r w:rsidRPr="0003798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년 </w:t>
          </w:r>
          <w:r w:rsidRPr="0003798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12</w:t>
          </w:r>
          <w:r w:rsidRPr="0003798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월 쿠알라 룸푸르</w:t>
          </w:r>
        </w:p>
        <w:p w14:paraId="1A56E795" w14:textId="6BA8A13E" w:rsidR="00502615" w:rsidRPr="00073D11" w:rsidRDefault="0003798B" w:rsidP="000379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932B4C3" w14:textId="77777777" w:rsidR="0003798B" w:rsidRPr="005815BB" w:rsidRDefault="0003798B" w:rsidP="0003798B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74C7C9C4" w14:textId="05737662" w:rsidR="0003798B" w:rsidRPr="0003798B" w:rsidRDefault="0003798B" w:rsidP="0003798B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03798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</w:t>
          </w:r>
          <w:r w:rsidRPr="0003798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(</w:t>
          </w:r>
          <w:r w:rsidRPr="0003798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03798B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03798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가 장난감에 재미있는 요소를 더합니다.</w:t>
          </w:r>
        </w:p>
        <w:p w14:paraId="486105EF" w14:textId="77777777" w:rsidR="0003798B" w:rsidRPr="0003798B" w:rsidRDefault="0003798B" w:rsidP="0003798B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03798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2019</w:t>
          </w:r>
          <w:r w:rsidRPr="0003798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년 </w:t>
          </w:r>
          <w:r w:rsidRPr="0003798B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12</w:t>
          </w:r>
          <w:r w:rsidRPr="0003798B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월 쿠알라 룸푸르</w:t>
          </w:r>
        </w:p>
        <w:p w14:paraId="693C0652" w14:textId="3AAE362C" w:rsidR="003C4170" w:rsidRDefault="003C4170" w:rsidP="000379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2D8F7D54" w:rsidR="008D275D" w:rsidRPr="00073D11" w:rsidRDefault="008D275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798B"/>
    <w:rsid w:val="00041B77"/>
    <w:rsid w:val="0004695A"/>
    <w:rsid w:val="00055A30"/>
    <w:rsid w:val="00057785"/>
    <w:rsid w:val="0006397E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275E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1F80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371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584B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03DA"/>
    <w:rsid w:val="0063701A"/>
    <w:rsid w:val="0064765B"/>
    <w:rsid w:val="006612CA"/>
    <w:rsid w:val="00661BAB"/>
    <w:rsid w:val="006709AB"/>
    <w:rsid w:val="006739FD"/>
    <w:rsid w:val="00681427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275D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27F1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8578D"/>
    <w:rsid w:val="00B9507E"/>
    <w:rsid w:val="00BA383C"/>
    <w:rsid w:val="00BA664D"/>
    <w:rsid w:val="00BC1253"/>
    <w:rsid w:val="00BC1A81"/>
    <w:rsid w:val="00BC43F8"/>
    <w:rsid w:val="00BD78E9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04FE8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41F7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paragraph" w:customStyle="1" w:styleId="Default">
    <w:name w:val="Default"/>
    <w:rsid w:val="0003798B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37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20D00-E708-407C-8E65-A9DA5B37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1768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2019-11-11T09:15:00Z</dcterms:created>
  <dcterms:modified xsi:type="dcterms:W3CDTF">2019-11-25T07:40:00Z</dcterms:modified>
</cp:coreProperties>
</file>