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F6935B" w14:textId="77777777" w:rsidR="00475B65" w:rsidRPr="00984335" w:rsidRDefault="00B667F2" w:rsidP="00984335">
      <w:pPr>
        <w:pStyle w:val="Listenabsatz"/>
        <w:spacing w:line="360" w:lineRule="auto"/>
        <w:ind w:left="0"/>
        <w:rPr>
          <w:rFonts w:ascii="Arial" w:eastAsia="MS Gothic" w:hAnsi="Arial" w:cs="Arial"/>
          <w:b/>
          <w:bCs/>
        </w:rPr>
      </w:pPr>
      <w:r w:rsidRPr="00984335">
        <w:rPr>
          <w:rFonts w:ascii="Arial" w:eastAsia="MS Gothic" w:hAnsi="Arial" w:cs="MS Mincho"/>
          <w:b/>
        </w:rPr>
        <w:t>化粧品とスキンケアプロダクトのパッケージのための</w:t>
      </w:r>
      <w:r w:rsidRPr="00984335">
        <w:rPr>
          <w:rFonts w:ascii="Arial" w:eastAsia="MS Gothic" w:hAnsi="Arial" w:cs="MS Mincho"/>
          <w:b/>
        </w:rPr>
        <w:t>KRAIBURG TPE</w:t>
      </w:r>
      <w:r w:rsidRPr="00984335">
        <w:rPr>
          <w:rFonts w:ascii="Arial" w:eastAsia="MS Gothic" w:hAnsi="Arial" w:cs="MS Mincho"/>
          <w:b/>
        </w:rPr>
        <w:t>コンパウンド</w:t>
      </w:r>
      <w:bookmarkStart w:id="0" w:name="_GoBack"/>
      <w:bookmarkEnd w:id="0"/>
    </w:p>
    <w:p w14:paraId="217FC93A" w14:textId="77777777" w:rsidR="00475B65" w:rsidRPr="00984335" w:rsidRDefault="00105BC3" w:rsidP="00984335">
      <w:pPr>
        <w:pStyle w:val="Listenabsatz"/>
        <w:spacing w:line="360" w:lineRule="auto"/>
        <w:ind w:left="0"/>
        <w:rPr>
          <w:rFonts w:ascii="Arial" w:eastAsia="MS Gothic" w:hAnsi="Arial" w:cs="Arial"/>
          <w:b/>
          <w:bCs/>
          <w:sz w:val="20"/>
          <w:szCs w:val="20"/>
        </w:rPr>
      </w:pPr>
    </w:p>
    <w:p w14:paraId="3E576E44" w14:textId="77777777" w:rsidR="005B5E95" w:rsidRPr="00984335" w:rsidRDefault="00B667F2" w:rsidP="00122DFA">
      <w:pPr>
        <w:pStyle w:val="Listenabsatz"/>
        <w:spacing w:line="360" w:lineRule="auto"/>
        <w:ind w:left="0"/>
        <w:jc w:val="both"/>
        <w:rPr>
          <w:rFonts w:ascii="Arial" w:eastAsia="MS Gothic" w:hAnsi="Arial" w:cs="Arial"/>
          <w:b/>
          <w:bCs/>
          <w:sz w:val="20"/>
          <w:szCs w:val="20"/>
        </w:rPr>
      </w:pPr>
      <w:r w:rsidRPr="00984335">
        <w:rPr>
          <w:rFonts w:ascii="Arial" w:eastAsia="MS Gothic" w:hAnsi="Arial" w:cs="MS Mincho"/>
          <w:b/>
          <w:sz w:val="20"/>
          <w:szCs w:val="20"/>
        </w:rPr>
        <w:t>化粧品パッケージの企業が、ますますそのパッケージの</w:t>
      </w:r>
      <w:r w:rsidR="00984335" w:rsidRPr="00984335">
        <w:rPr>
          <w:rFonts w:ascii="Arial" w:eastAsia="MS Gothic" w:hAnsi="Arial" w:cs="MS Mincho"/>
          <w:b/>
          <w:sz w:val="20"/>
          <w:szCs w:val="20"/>
        </w:rPr>
        <w:t>サスティナビリティ（持続可能性）</w:t>
      </w:r>
      <w:r w:rsidRPr="00984335">
        <w:rPr>
          <w:rFonts w:ascii="Arial" w:eastAsia="MS Gothic" w:hAnsi="Arial" w:cs="MS Mincho"/>
          <w:b/>
          <w:sz w:val="20"/>
          <w:szCs w:val="20"/>
        </w:rPr>
        <w:t>に注力している</w:t>
      </w:r>
      <w:r w:rsidR="00984335">
        <w:rPr>
          <w:rFonts w:ascii="Arial" w:eastAsia="MS Gothic" w:hAnsi="Arial" w:cs="MS Mincho" w:hint="eastAsia"/>
          <w:b/>
          <w:sz w:val="20"/>
          <w:szCs w:val="20"/>
        </w:rPr>
        <w:t>中、</w:t>
      </w:r>
      <w:r w:rsidRPr="00984335">
        <w:rPr>
          <w:rFonts w:ascii="Arial" w:eastAsia="MS Gothic" w:hAnsi="Arial" w:cs="MS Mincho"/>
          <w:b/>
          <w:color w:val="000000"/>
          <w:sz w:val="20"/>
          <w:szCs w:val="20"/>
        </w:rPr>
        <w:t xml:space="preserve">THERMOLAST® </w:t>
      </w:r>
      <w:r w:rsidRPr="00984335">
        <w:rPr>
          <w:rFonts w:ascii="Arial" w:eastAsia="MS Gothic" w:hAnsi="Arial" w:cs="MS Mincho"/>
          <w:b/>
          <w:sz w:val="20"/>
          <w:szCs w:val="20"/>
        </w:rPr>
        <w:t xml:space="preserve"> K</w:t>
      </w:r>
      <w:r w:rsidRPr="00984335">
        <w:rPr>
          <w:rFonts w:ascii="Arial" w:eastAsia="MS Gothic" w:hAnsi="Arial" w:cs="MS Mincho"/>
          <w:b/>
          <w:sz w:val="20"/>
          <w:szCs w:val="20"/>
        </w:rPr>
        <w:t>（サーモラスト</w:t>
      </w:r>
      <w:r w:rsidRPr="00984335">
        <w:rPr>
          <w:rFonts w:ascii="Arial" w:eastAsia="MS Gothic" w:hAnsi="Arial" w:cs="MS Mincho"/>
          <w:b/>
          <w:sz w:val="20"/>
          <w:szCs w:val="20"/>
        </w:rPr>
        <w:t>® K</w:t>
      </w:r>
      <w:r w:rsidRPr="00984335">
        <w:rPr>
          <w:rFonts w:ascii="Arial" w:eastAsia="MS Gothic" w:hAnsi="Arial" w:cs="MS Mincho"/>
          <w:b/>
          <w:sz w:val="20"/>
          <w:szCs w:val="20"/>
        </w:rPr>
        <w:t>）コンパウンドなどの</w:t>
      </w:r>
      <w:r w:rsidRPr="00984335">
        <w:rPr>
          <w:rFonts w:ascii="Arial" w:eastAsia="MS Gothic" w:hAnsi="Arial" w:cs="MS Mincho"/>
          <w:b/>
          <w:sz w:val="20"/>
          <w:szCs w:val="20"/>
        </w:rPr>
        <w:t>KRAIBURG TPE</w:t>
      </w:r>
      <w:r w:rsidRPr="00984335">
        <w:rPr>
          <w:rFonts w:ascii="Arial" w:eastAsia="MS Gothic" w:hAnsi="Arial" w:cs="MS Mincho"/>
          <w:b/>
          <w:sz w:val="20"/>
          <w:szCs w:val="20"/>
        </w:rPr>
        <w:t>（クライブルグ</w:t>
      </w:r>
      <w:r w:rsidRPr="00984335">
        <w:rPr>
          <w:rFonts w:ascii="Arial" w:eastAsia="MS Gothic" w:hAnsi="Arial" w:cs="MS Mincho"/>
          <w:b/>
          <w:sz w:val="20"/>
          <w:szCs w:val="20"/>
        </w:rPr>
        <w:t>TPE</w:t>
      </w:r>
      <w:r w:rsidRPr="00984335">
        <w:rPr>
          <w:rFonts w:ascii="Arial" w:eastAsia="MS Gothic" w:hAnsi="Arial" w:cs="MS Mincho"/>
          <w:b/>
          <w:sz w:val="20"/>
          <w:szCs w:val="20"/>
        </w:rPr>
        <w:t>）の熱可塑性</w:t>
      </w:r>
      <w:r w:rsidRPr="00984335">
        <w:rPr>
          <w:rFonts w:ascii="Arial" w:eastAsia="MS Gothic" w:hAnsi="Arial" w:cs="MS Mincho"/>
          <w:b/>
          <w:sz w:val="20"/>
          <w:szCs w:val="20"/>
        </w:rPr>
        <w:t>TPE</w:t>
      </w:r>
      <w:r w:rsidRPr="00984335">
        <w:rPr>
          <w:rFonts w:ascii="Arial" w:eastAsia="MS Gothic" w:hAnsi="Arial" w:cs="MS Mincho"/>
          <w:b/>
          <w:sz w:val="20"/>
          <w:szCs w:val="20"/>
        </w:rPr>
        <w:t>コンパウンドには、化粧品企業からの要求である美しさと機能、さらにサスティナビリティへの要求を満たす、モダン・パッケージングへの対応が求められています。</w:t>
      </w:r>
      <w:r w:rsidRPr="00984335">
        <w:rPr>
          <w:rFonts w:ascii="Arial" w:eastAsia="MS Gothic" w:hAnsi="Arial" w:cs="MS Mincho"/>
          <w:b/>
          <w:sz w:val="20"/>
          <w:szCs w:val="20"/>
        </w:rPr>
        <w:t xml:space="preserve"> </w:t>
      </w:r>
    </w:p>
    <w:p w14:paraId="3B2E0962" w14:textId="77777777" w:rsidR="005B5E95" w:rsidRPr="00984335" w:rsidRDefault="00105BC3" w:rsidP="00122DFA">
      <w:pPr>
        <w:pStyle w:val="Listenabsatz"/>
        <w:spacing w:line="360" w:lineRule="auto"/>
        <w:ind w:left="0"/>
        <w:jc w:val="both"/>
        <w:rPr>
          <w:rFonts w:ascii="Arial" w:eastAsia="MS Gothic" w:hAnsi="Arial" w:cs="Arial"/>
          <w:b/>
          <w:bCs/>
          <w:sz w:val="20"/>
          <w:szCs w:val="20"/>
        </w:rPr>
      </w:pPr>
    </w:p>
    <w:p w14:paraId="702AD6E8" w14:textId="77777777" w:rsidR="005B5E95" w:rsidRPr="00984335" w:rsidRDefault="00B667F2" w:rsidP="00122DFA">
      <w:pPr>
        <w:spacing w:after="0" w:line="360" w:lineRule="auto"/>
        <w:jc w:val="both"/>
        <w:rPr>
          <w:rFonts w:ascii="Arial" w:eastAsia="MS Gothic" w:hAnsi="Arial" w:cs="Arial"/>
          <w:sz w:val="20"/>
          <w:szCs w:val="20"/>
        </w:rPr>
      </w:pPr>
      <w:r w:rsidRPr="00984335">
        <w:rPr>
          <w:rFonts w:ascii="Arial" w:eastAsia="MS Gothic" w:hAnsi="Arial" w:cs="MS Mincho"/>
          <w:sz w:val="20"/>
          <w:szCs w:val="20"/>
        </w:rPr>
        <w:t>近年、化粧品とパーソナルケア製品に対する消費者支出は増加の一途をたどっています。この一因として</w:t>
      </w:r>
      <w:r w:rsidR="00984335">
        <w:rPr>
          <w:rFonts w:ascii="Arial" w:eastAsia="MS Gothic" w:hAnsi="Arial" w:cs="MS Mincho" w:hint="eastAsia"/>
          <w:sz w:val="20"/>
          <w:szCs w:val="20"/>
        </w:rPr>
        <w:t>、</w:t>
      </w:r>
      <w:r w:rsidRPr="00984335">
        <w:rPr>
          <w:rFonts w:ascii="Arial" w:eastAsia="MS Gothic" w:hAnsi="Arial" w:cs="MS Mincho"/>
          <w:sz w:val="20"/>
          <w:szCs w:val="20"/>
        </w:rPr>
        <w:t>美しさ</w:t>
      </w:r>
      <w:r w:rsidR="00984335">
        <w:rPr>
          <w:rFonts w:ascii="Arial" w:eastAsia="MS Gothic" w:hAnsi="Arial" w:cs="MS Mincho" w:hint="eastAsia"/>
          <w:sz w:val="20"/>
          <w:szCs w:val="20"/>
        </w:rPr>
        <w:t>を高める行為そのものが、</w:t>
      </w:r>
      <w:r w:rsidRPr="00984335">
        <w:rPr>
          <w:rFonts w:ascii="Arial" w:eastAsia="MS Gothic" w:hAnsi="Arial" w:cs="MS Mincho"/>
          <w:sz w:val="20"/>
          <w:szCs w:val="20"/>
        </w:rPr>
        <w:t>セルフケアによる内面的な要素へと拡大してきたことが挙げられます。外面的な美しさのための目的を越えて、今日の化粧品の処方は、いかに美容業界全体がその事業課題としてのサスティナビリティに先進的に取り組んでいるかを</w:t>
      </w:r>
      <w:r w:rsidR="00984335">
        <w:rPr>
          <w:rFonts w:ascii="Arial" w:eastAsia="MS Gothic" w:hAnsi="Arial" w:cs="MS Mincho" w:hint="eastAsia"/>
          <w:sz w:val="20"/>
          <w:szCs w:val="20"/>
        </w:rPr>
        <w:t>表現する</w:t>
      </w:r>
      <w:r w:rsidRPr="00984335">
        <w:rPr>
          <w:rFonts w:ascii="Arial" w:eastAsia="MS Gothic" w:hAnsi="Arial" w:cs="MS Mincho"/>
          <w:sz w:val="20"/>
          <w:szCs w:val="20"/>
        </w:rPr>
        <w:t>ものとなっているのです。</w:t>
      </w:r>
    </w:p>
    <w:p w14:paraId="3683681C" w14:textId="77777777" w:rsidR="005B5E95" w:rsidRPr="00984335" w:rsidRDefault="00105BC3" w:rsidP="00122DFA">
      <w:pPr>
        <w:spacing w:after="0" w:line="360" w:lineRule="auto"/>
        <w:jc w:val="both"/>
        <w:rPr>
          <w:rFonts w:ascii="Arial" w:eastAsia="MS Gothic" w:hAnsi="Arial" w:cs="Arial"/>
          <w:sz w:val="20"/>
          <w:szCs w:val="20"/>
        </w:rPr>
      </w:pPr>
    </w:p>
    <w:p w14:paraId="6A3DCE50" w14:textId="77777777" w:rsidR="005B5E95" w:rsidRPr="00984335" w:rsidRDefault="00B667F2" w:rsidP="00122DFA">
      <w:pPr>
        <w:spacing w:after="0" w:line="360" w:lineRule="auto"/>
        <w:jc w:val="both"/>
        <w:rPr>
          <w:rFonts w:ascii="Arial" w:eastAsia="MS Gothic" w:hAnsi="Arial" w:cs="Arial"/>
          <w:sz w:val="20"/>
          <w:szCs w:val="20"/>
        </w:rPr>
      </w:pPr>
      <w:r w:rsidRPr="00984335">
        <w:rPr>
          <w:rFonts w:ascii="Arial" w:eastAsia="MS Gothic" w:hAnsi="Arial" w:cs="MS Mincho"/>
          <w:sz w:val="20"/>
          <w:szCs w:val="20"/>
        </w:rPr>
        <w:t>消費者の環境意識が高まる中、再生可能な材料を使い、動物実験を排除した試験を行った化粧品に対する需要の増大は、メーカーのサスティナビリティ・ブランドを補完するためのパッケージの設計や技術におけるイノベーションの向上にもつながっています。このため、ユーザーと環境の双方に優しいパッケージは、サスティナブルな化粧品市場全体の成長に影響を与えている</w:t>
      </w:r>
      <w:r w:rsidR="00984335">
        <w:rPr>
          <w:rFonts w:ascii="Arial" w:eastAsia="MS Gothic" w:hAnsi="Arial" w:cs="MS Mincho" w:hint="eastAsia"/>
          <w:sz w:val="20"/>
          <w:szCs w:val="20"/>
        </w:rPr>
        <w:t>と言える</w:t>
      </w:r>
      <w:r w:rsidRPr="00984335">
        <w:rPr>
          <w:rFonts w:ascii="Arial" w:eastAsia="MS Gothic" w:hAnsi="Arial" w:cs="MS Mincho"/>
          <w:sz w:val="20"/>
          <w:szCs w:val="20"/>
        </w:rPr>
        <w:t>のです。</w:t>
      </w:r>
      <w:r w:rsidRPr="00984335">
        <w:rPr>
          <w:rFonts w:ascii="Arial" w:eastAsia="MS Gothic" w:hAnsi="Arial" w:cs="MS Mincho"/>
          <w:sz w:val="20"/>
          <w:szCs w:val="20"/>
        </w:rPr>
        <w:t xml:space="preserve"> </w:t>
      </w:r>
    </w:p>
    <w:p w14:paraId="6020D297" w14:textId="77777777" w:rsidR="00DA411B" w:rsidRPr="00984335" w:rsidRDefault="00105BC3" w:rsidP="00984335">
      <w:pPr>
        <w:spacing w:after="0" w:line="360" w:lineRule="auto"/>
        <w:rPr>
          <w:rFonts w:ascii="Arial" w:eastAsia="MS Gothic" w:hAnsi="Arial" w:cs="Arial"/>
          <w:sz w:val="20"/>
          <w:szCs w:val="20"/>
        </w:rPr>
      </w:pPr>
    </w:p>
    <w:p w14:paraId="663BCA89" w14:textId="77777777" w:rsidR="005B5E95" w:rsidRPr="00984335" w:rsidRDefault="00B667F2" w:rsidP="00122DFA">
      <w:pPr>
        <w:spacing w:after="0" w:line="360" w:lineRule="auto"/>
        <w:jc w:val="both"/>
        <w:rPr>
          <w:rFonts w:ascii="Arial" w:eastAsia="MS Gothic" w:hAnsi="Arial" w:cs="Arial"/>
          <w:sz w:val="20"/>
          <w:szCs w:val="20"/>
        </w:rPr>
      </w:pPr>
      <w:r w:rsidRPr="00984335">
        <w:rPr>
          <w:rFonts w:ascii="Arial" w:eastAsia="MS Gothic" w:hAnsi="Arial" w:cs="MS Mincho"/>
          <w:sz w:val="20"/>
          <w:szCs w:val="20"/>
        </w:rPr>
        <w:lastRenderedPageBreak/>
        <w:t>様々な業界のために多様な熱可塑性エラストマー製品およびカスタム・ソリューションを提供するグローバル・</w:t>
      </w:r>
      <w:r w:rsidRPr="00984335">
        <w:rPr>
          <w:rFonts w:ascii="Arial" w:eastAsia="MS Gothic" w:hAnsi="Arial" w:cs="MS Mincho"/>
          <w:sz w:val="20"/>
          <w:szCs w:val="20"/>
        </w:rPr>
        <w:t>TPE</w:t>
      </w:r>
      <w:r w:rsidRPr="00984335">
        <w:rPr>
          <w:rFonts w:ascii="Arial" w:eastAsia="MS Gothic" w:hAnsi="Arial" w:cs="MS Mincho"/>
          <w:sz w:val="20"/>
          <w:szCs w:val="20"/>
        </w:rPr>
        <w:t>メーカーである</w:t>
      </w:r>
      <w:r w:rsidRPr="00984335">
        <w:rPr>
          <w:rFonts w:ascii="Arial" w:eastAsia="MS Gothic" w:hAnsi="Arial" w:cs="MS Mincho"/>
          <w:sz w:val="20"/>
          <w:szCs w:val="20"/>
        </w:rPr>
        <w:t>KRAIBURG TPE</w:t>
      </w:r>
      <w:r w:rsidRPr="00984335">
        <w:rPr>
          <w:rFonts w:ascii="Arial" w:eastAsia="MS Gothic" w:hAnsi="Arial" w:cs="MS Mincho"/>
          <w:sz w:val="20"/>
          <w:szCs w:val="20"/>
        </w:rPr>
        <w:t>は、再生可能な原材料を様々な配合で駆使した、高品質かつカスタム・エンジニアリングの手法によるコンパウンドを提供しています。</w:t>
      </w:r>
    </w:p>
    <w:p w14:paraId="1ED5E840" w14:textId="77777777" w:rsidR="00475B65" w:rsidRPr="00984335" w:rsidRDefault="00105BC3" w:rsidP="00122DFA">
      <w:pPr>
        <w:spacing w:after="0" w:line="360" w:lineRule="auto"/>
        <w:jc w:val="both"/>
        <w:rPr>
          <w:rFonts w:ascii="Arial" w:eastAsia="MS Gothic" w:hAnsi="Arial" w:cs="Arial"/>
          <w:sz w:val="20"/>
          <w:szCs w:val="20"/>
        </w:rPr>
      </w:pPr>
    </w:p>
    <w:p w14:paraId="0F3BAA1B" w14:textId="77777777" w:rsidR="005B5E95" w:rsidRPr="00984335" w:rsidRDefault="00B667F2" w:rsidP="00122DFA">
      <w:pPr>
        <w:spacing w:after="0" w:line="360" w:lineRule="auto"/>
        <w:jc w:val="both"/>
        <w:rPr>
          <w:rFonts w:ascii="Arial" w:eastAsia="MS Gothic" w:hAnsi="Arial" w:cs="Arial"/>
          <w:sz w:val="20"/>
          <w:szCs w:val="20"/>
        </w:rPr>
      </w:pPr>
      <w:r w:rsidRPr="00984335">
        <w:rPr>
          <w:rFonts w:ascii="Arial" w:eastAsia="MS Gothic" w:hAnsi="Arial" w:cs="MS Mincho"/>
          <w:sz w:val="20"/>
          <w:szCs w:val="20"/>
        </w:rPr>
        <w:t>顧客に、</w:t>
      </w:r>
      <w:r w:rsidR="00984335">
        <w:rPr>
          <w:rFonts w:ascii="Arial" w:eastAsia="MS Gothic" w:hAnsi="Arial" w:cs="MS Mincho" w:hint="eastAsia"/>
          <w:sz w:val="20"/>
          <w:szCs w:val="20"/>
        </w:rPr>
        <w:t>あるいは</w:t>
      </w:r>
      <w:r w:rsidRPr="00984335">
        <w:rPr>
          <w:rFonts w:ascii="Arial" w:eastAsia="MS Gothic" w:hAnsi="Arial" w:cs="MS Mincho"/>
          <w:sz w:val="20"/>
          <w:szCs w:val="20"/>
        </w:rPr>
        <w:t>アプリケーションに特有のバイオベースのコンパウンドを開発することによって、</w:t>
      </w:r>
      <w:r w:rsidRPr="00984335">
        <w:rPr>
          <w:rFonts w:ascii="Arial" w:eastAsia="MS Gothic" w:hAnsi="Arial" w:cs="MS Mincho"/>
          <w:sz w:val="20"/>
          <w:szCs w:val="20"/>
        </w:rPr>
        <w:t>KRAIBURG TPE</w:t>
      </w:r>
      <w:r w:rsidRPr="00984335">
        <w:rPr>
          <w:rFonts w:ascii="Arial" w:eastAsia="MS Gothic" w:hAnsi="Arial" w:cs="MS Mincho"/>
          <w:sz w:val="20"/>
          <w:szCs w:val="20"/>
        </w:rPr>
        <w:t>は環境に優しくサスティナブルな熱可塑性エラストマーへの需要</w:t>
      </w:r>
      <w:r w:rsidR="00984335">
        <w:rPr>
          <w:rFonts w:ascii="Arial" w:eastAsia="MS Gothic" w:hAnsi="Arial" w:cs="MS Mincho" w:hint="eastAsia"/>
          <w:sz w:val="20"/>
          <w:szCs w:val="20"/>
        </w:rPr>
        <w:t>の増加に</w:t>
      </w:r>
      <w:r w:rsidRPr="00984335">
        <w:rPr>
          <w:rFonts w:ascii="Arial" w:eastAsia="MS Gothic" w:hAnsi="Arial" w:cs="MS Mincho"/>
          <w:sz w:val="20"/>
          <w:szCs w:val="20"/>
        </w:rPr>
        <w:t>応えることを目標に掲げています。顧客との密接した連携および原材料サプライヤーとの信頼あるネットワークによって、同社はカスタム・エンジニアリング・ソリューションというそのコア・コンピタンスを更に有益なものとしているのです。</w:t>
      </w:r>
    </w:p>
    <w:p w14:paraId="7EF992E4" w14:textId="77777777" w:rsidR="00DA411B" w:rsidRPr="00984335" w:rsidRDefault="00105BC3" w:rsidP="00122DFA">
      <w:pPr>
        <w:spacing w:after="0" w:line="360" w:lineRule="auto"/>
        <w:jc w:val="both"/>
        <w:rPr>
          <w:rFonts w:ascii="Arial" w:eastAsia="MS Gothic" w:hAnsi="Arial" w:cs="Arial"/>
          <w:sz w:val="20"/>
          <w:szCs w:val="20"/>
        </w:rPr>
      </w:pPr>
    </w:p>
    <w:p w14:paraId="478520CD" w14:textId="77777777" w:rsidR="005B5E95" w:rsidRPr="00984335" w:rsidRDefault="00B667F2" w:rsidP="00122DFA">
      <w:pPr>
        <w:spacing w:after="0" w:line="360" w:lineRule="auto"/>
        <w:jc w:val="both"/>
        <w:rPr>
          <w:rFonts w:ascii="Arial" w:eastAsia="MS Gothic" w:hAnsi="Arial" w:cs="Arial"/>
          <w:sz w:val="20"/>
          <w:szCs w:val="20"/>
        </w:rPr>
      </w:pPr>
      <w:r w:rsidRPr="00984335">
        <w:rPr>
          <w:rFonts w:ascii="Arial" w:eastAsia="MS Gothic" w:hAnsi="Arial" w:cs="MS Mincho"/>
          <w:b/>
          <w:sz w:val="20"/>
          <w:szCs w:val="20"/>
        </w:rPr>
        <w:t>ラグジュアリーな触感のパッケージング</w:t>
      </w:r>
    </w:p>
    <w:p w14:paraId="59482892" w14:textId="77777777" w:rsidR="005B5E95" w:rsidRPr="00984335" w:rsidRDefault="00B667F2" w:rsidP="00122DFA">
      <w:pPr>
        <w:spacing w:after="0" w:line="360" w:lineRule="auto"/>
        <w:jc w:val="both"/>
        <w:rPr>
          <w:rFonts w:ascii="Arial" w:eastAsia="MS Gothic" w:hAnsi="Arial" w:cs="Arial"/>
          <w:sz w:val="20"/>
          <w:szCs w:val="20"/>
        </w:rPr>
      </w:pPr>
      <w:r w:rsidRPr="00984335">
        <w:rPr>
          <w:rFonts w:ascii="Arial" w:eastAsia="MS Gothic" w:hAnsi="Arial" w:cs="MS Mincho"/>
          <w:sz w:val="20"/>
          <w:szCs w:val="20"/>
        </w:rPr>
        <w:t>化粧品のパッケージングは、製品のクオリティを増大します。</w:t>
      </w:r>
      <w:r w:rsidR="003923CE" w:rsidRPr="00984335">
        <w:rPr>
          <w:rFonts w:ascii="Arial" w:eastAsia="MS Gothic" w:hAnsi="Arial" w:cs="MS Mincho"/>
          <w:sz w:val="20"/>
          <w:szCs w:val="20"/>
        </w:rPr>
        <w:t>この観点</w:t>
      </w:r>
      <w:r w:rsidR="003923CE">
        <w:rPr>
          <w:rFonts w:ascii="Arial" w:eastAsia="MS Gothic" w:hAnsi="Arial" w:cs="MS Mincho" w:hint="eastAsia"/>
          <w:sz w:val="20"/>
          <w:szCs w:val="20"/>
        </w:rPr>
        <w:t>から、</w:t>
      </w:r>
      <w:r w:rsidRPr="00984335">
        <w:rPr>
          <w:rFonts w:ascii="Arial" w:eastAsia="MS Gothic" w:hAnsi="Arial" w:cs="MS Mincho"/>
          <w:sz w:val="20"/>
          <w:szCs w:val="20"/>
        </w:rPr>
        <w:t>高度な競争が存在する化粧品およびスキンケア商品の市場ではパッケージの役割は極めて重要です。特に化粧品、およびスキンケア・パッケージングにおいては、外観や感触に訴求するデザインを導入し持続的なカスタマー・エクスペリエンスを生み出すことが大切だからです。</w:t>
      </w:r>
      <w:r w:rsidRPr="00984335">
        <w:rPr>
          <w:rFonts w:ascii="Arial" w:eastAsia="MS Gothic" w:hAnsi="Arial" w:cs="MS Mincho"/>
          <w:color w:val="000000"/>
          <w:sz w:val="20"/>
          <w:szCs w:val="20"/>
        </w:rPr>
        <w:t>マスカラ用パッケージング、口紅、セラム／アンプル容器、</w:t>
      </w:r>
      <w:r w:rsidRPr="00984335">
        <w:rPr>
          <w:rFonts w:ascii="Arial" w:eastAsia="MS Gothic" w:hAnsi="Arial" w:cs="MS Mincho"/>
          <w:color w:val="000000"/>
          <w:sz w:val="20"/>
          <w:szCs w:val="20"/>
        </w:rPr>
        <w:t>BB</w:t>
      </w:r>
      <w:r w:rsidRPr="00984335">
        <w:rPr>
          <w:rFonts w:ascii="Arial" w:eastAsia="MS Gothic" w:hAnsi="Arial" w:cs="MS Mincho"/>
          <w:color w:val="000000"/>
          <w:sz w:val="20"/>
          <w:szCs w:val="20"/>
        </w:rPr>
        <w:t>クリーム、ヘアケア、メーキャップ・ブラシなど</w:t>
      </w:r>
      <w:r w:rsidR="003923CE">
        <w:rPr>
          <w:rFonts w:ascii="Arial" w:eastAsia="MS Gothic" w:hAnsi="Arial" w:cs="MS Mincho" w:hint="eastAsia"/>
          <w:color w:val="000000"/>
          <w:sz w:val="20"/>
          <w:szCs w:val="20"/>
        </w:rPr>
        <w:t>がこうした</w:t>
      </w:r>
      <w:r w:rsidRPr="00984335">
        <w:rPr>
          <w:rFonts w:ascii="Arial" w:eastAsia="MS Gothic" w:hAnsi="Arial" w:cs="MS Mincho"/>
          <w:color w:val="000000"/>
          <w:sz w:val="20"/>
          <w:szCs w:val="20"/>
        </w:rPr>
        <w:t>例</w:t>
      </w:r>
      <w:r w:rsidR="003923CE">
        <w:rPr>
          <w:rFonts w:ascii="Arial" w:eastAsia="MS Gothic" w:hAnsi="Arial" w:cs="MS Mincho" w:hint="eastAsia"/>
          <w:color w:val="000000"/>
          <w:sz w:val="20"/>
          <w:szCs w:val="20"/>
        </w:rPr>
        <w:t>に</w:t>
      </w:r>
      <w:r w:rsidRPr="00984335">
        <w:rPr>
          <w:rFonts w:ascii="Arial" w:eastAsia="MS Gothic" w:hAnsi="Arial" w:cs="MS Mincho"/>
          <w:color w:val="000000"/>
          <w:sz w:val="20"/>
          <w:szCs w:val="20"/>
        </w:rPr>
        <w:t>挙げられます。</w:t>
      </w:r>
    </w:p>
    <w:p w14:paraId="4049498C" w14:textId="77777777" w:rsidR="005B5E95" w:rsidRPr="00984335" w:rsidRDefault="00105BC3" w:rsidP="00122DFA">
      <w:pPr>
        <w:spacing w:after="0" w:line="360" w:lineRule="auto"/>
        <w:ind w:firstLine="720"/>
        <w:jc w:val="both"/>
        <w:rPr>
          <w:rFonts w:ascii="Arial" w:eastAsia="MS Gothic" w:hAnsi="Arial" w:cs="Arial"/>
          <w:sz w:val="20"/>
          <w:szCs w:val="20"/>
        </w:rPr>
      </w:pPr>
    </w:p>
    <w:p w14:paraId="569757E6" w14:textId="77777777" w:rsidR="005B5E95" w:rsidRPr="00984335" w:rsidRDefault="00B667F2" w:rsidP="00122DFA">
      <w:pPr>
        <w:spacing w:after="0" w:line="360" w:lineRule="auto"/>
        <w:jc w:val="both"/>
        <w:rPr>
          <w:rFonts w:ascii="Arial" w:eastAsia="MS Gothic" w:hAnsi="Arial" w:cs="Arial"/>
          <w:sz w:val="20"/>
          <w:szCs w:val="20"/>
        </w:rPr>
      </w:pPr>
      <w:r w:rsidRPr="00984335">
        <w:rPr>
          <w:rFonts w:ascii="Arial" w:eastAsia="MS Gothic" w:hAnsi="Arial" w:cs="MS Mincho"/>
          <w:color w:val="000000"/>
          <w:sz w:val="20"/>
          <w:szCs w:val="20"/>
        </w:rPr>
        <w:t>THERMOLAST®</w:t>
      </w:r>
      <w:r w:rsidRPr="00984335">
        <w:rPr>
          <w:rFonts w:ascii="Arial" w:eastAsia="MS Gothic" w:hAnsi="Arial" w:cs="MS Mincho"/>
          <w:sz w:val="20"/>
          <w:szCs w:val="20"/>
        </w:rPr>
        <w:t xml:space="preserve"> </w:t>
      </w:r>
      <w:r w:rsidRPr="00984335">
        <w:rPr>
          <w:rFonts w:ascii="Arial" w:eastAsia="MS Gothic" w:hAnsi="Arial" w:cs="MS Mincho"/>
          <w:sz w:val="20"/>
          <w:szCs w:val="20"/>
        </w:rPr>
        <w:t>コンパウンドに代表される</w:t>
      </w:r>
      <w:r w:rsidRPr="00984335">
        <w:rPr>
          <w:rFonts w:ascii="Arial" w:eastAsia="MS Gothic" w:hAnsi="Arial" w:cs="MS Mincho"/>
          <w:sz w:val="20"/>
          <w:szCs w:val="20"/>
        </w:rPr>
        <w:t>KRAIBURG TPE</w:t>
      </w:r>
      <w:r w:rsidRPr="00984335">
        <w:rPr>
          <w:rFonts w:ascii="Arial" w:eastAsia="MS Gothic" w:hAnsi="Arial" w:cs="MS Mincho"/>
          <w:sz w:val="20"/>
          <w:szCs w:val="20"/>
        </w:rPr>
        <w:t>の熱可塑性エラストマー製品群は、シルクやビロード調のようなソフトタッチの表面触感の</w:t>
      </w:r>
      <w:r w:rsidRPr="00984335">
        <w:rPr>
          <w:rFonts w:ascii="Arial" w:eastAsia="MS Gothic" w:hAnsi="Arial" w:cs="MS Mincho"/>
          <w:sz w:val="20"/>
          <w:szCs w:val="20"/>
        </w:rPr>
        <w:lastRenderedPageBreak/>
        <w:t>要求にまさに応えるものです。これらの製品はまた、化粧品に使用される化学品への耐久性をも備えています。</w:t>
      </w:r>
    </w:p>
    <w:p w14:paraId="0713FCCF" w14:textId="77777777" w:rsidR="00DA411B" w:rsidRPr="00984335" w:rsidRDefault="00105BC3" w:rsidP="00122DFA">
      <w:pPr>
        <w:spacing w:after="0" w:line="360" w:lineRule="auto"/>
        <w:jc w:val="both"/>
        <w:rPr>
          <w:rFonts w:ascii="Arial" w:eastAsia="MS Gothic" w:hAnsi="Arial" w:cs="Arial"/>
          <w:sz w:val="20"/>
          <w:szCs w:val="20"/>
        </w:rPr>
      </w:pPr>
    </w:p>
    <w:p w14:paraId="24D6340B" w14:textId="38B8A41B" w:rsidR="005B5E95" w:rsidRPr="00984335" w:rsidRDefault="00B667F2" w:rsidP="00122DFA">
      <w:pPr>
        <w:spacing w:after="0" w:line="360" w:lineRule="auto"/>
        <w:jc w:val="both"/>
        <w:rPr>
          <w:rFonts w:ascii="Arial" w:eastAsia="MS Gothic" w:hAnsi="Arial" w:cs="Arial"/>
          <w:sz w:val="20"/>
          <w:szCs w:val="20"/>
        </w:rPr>
      </w:pPr>
      <w:r w:rsidRPr="00984335">
        <w:rPr>
          <w:rFonts w:ascii="Arial" w:eastAsia="MS Gothic" w:hAnsi="Arial" w:cs="MS Mincho"/>
          <w:sz w:val="20"/>
          <w:szCs w:val="20"/>
        </w:rPr>
        <w:t>これらの材料は、食品接触材料の安全性に関する厳格な国際基準および方針に準拠しています。これには</w:t>
      </w:r>
      <w:r w:rsidRPr="00984335">
        <w:rPr>
          <w:rFonts w:ascii="Arial" w:eastAsia="MS Gothic" w:hAnsi="Arial" w:cs="MS Mincho"/>
          <w:sz w:val="20"/>
          <w:szCs w:val="20"/>
        </w:rPr>
        <w:t>EU No.10/2011</w:t>
      </w:r>
      <w:r w:rsidRPr="00984335">
        <w:rPr>
          <w:rFonts w:ascii="Arial" w:eastAsia="MS Gothic" w:hAnsi="Arial" w:cs="MS Mincho"/>
          <w:sz w:val="20"/>
          <w:szCs w:val="20"/>
        </w:rPr>
        <w:t>、米国食品医薬品局（</w:t>
      </w:r>
      <w:r w:rsidRPr="00984335">
        <w:rPr>
          <w:rFonts w:ascii="Arial" w:eastAsia="MS Gothic" w:hAnsi="Arial" w:cs="MS Mincho"/>
          <w:sz w:val="20"/>
          <w:szCs w:val="20"/>
        </w:rPr>
        <w:t>FDA</w:t>
      </w:r>
      <w:r w:rsidRPr="00984335">
        <w:rPr>
          <w:rFonts w:ascii="Arial" w:eastAsia="MS Gothic" w:hAnsi="Arial" w:cs="MS Mincho"/>
          <w:sz w:val="20"/>
          <w:szCs w:val="20"/>
        </w:rPr>
        <w:t>）連邦規則集（</w:t>
      </w:r>
      <w:r w:rsidRPr="00984335">
        <w:rPr>
          <w:rFonts w:ascii="Arial" w:eastAsia="MS Gothic" w:hAnsi="Arial" w:cs="MS Mincho"/>
          <w:sz w:val="20"/>
          <w:szCs w:val="20"/>
        </w:rPr>
        <w:t>CFR</w:t>
      </w:r>
      <w:r w:rsidRPr="00984335">
        <w:rPr>
          <w:rFonts w:ascii="Arial" w:eastAsia="MS Gothic" w:hAnsi="Arial" w:cs="MS Mincho"/>
          <w:sz w:val="20"/>
          <w:szCs w:val="20"/>
        </w:rPr>
        <w:t>）、カリフォルニア・</w:t>
      </w:r>
      <w:r w:rsidRPr="00984335">
        <w:rPr>
          <w:rFonts w:ascii="Arial" w:eastAsia="MS Gothic" w:hAnsi="Arial" w:cs="MS Mincho"/>
          <w:sz w:val="20"/>
          <w:szCs w:val="20"/>
        </w:rPr>
        <w:t>Prop65</w:t>
      </w:r>
      <w:r w:rsidRPr="00984335">
        <w:rPr>
          <w:rFonts w:ascii="Arial" w:eastAsia="MS Gothic" w:hAnsi="Arial" w:cs="MS Mincho"/>
          <w:sz w:val="20"/>
          <w:szCs w:val="20"/>
        </w:rPr>
        <w:t>および</w:t>
      </w:r>
      <w:r w:rsidRPr="00984335">
        <w:rPr>
          <w:rFonts w:ascii="Arial" w:eastAsia="MS Gothic" w:hAnsi="Arial" w:cs="MS Mincho"/>
          <w:sz w:val="20"/>
          <w:szCs w:val="20"/>
        </w:rPr>
        <w:t>EC No.1223/2009</w:t>
      </w:r>
      <w:r w:rsidRPr="00984335">
        <w:rPr>
          <w:rFonts w:ascii="Arial" w:eastAsia="MS Gothic" w:hAnsi="Arial" w:cs="MS Mincho"/>
          <w:sz w:val="20"/>
          <w:szCs w:val="20"/>
        </w:rPr>
        <w:t>、さらには</w:t>
      </w:r>
      <w:r w:rsidRPr="00984335">
        <w:rPr>
          <w:rFonts w:ascii="Arial" w:eastAsia="MS Gothic" w:hAnsi="Arial" w:cs="MS Mincho"/>
          <w:sz w:val="20"/>
          <w:szCs w:val="20"/>
        </w:rPr>
        <w:t>REACH</w:t>
      </w:r>
      <w:r w:rsidRPr="00984335">
        <w:rPr>
          <w:rFonts w:ascii="Arial" w:eastAsia="MS Gothic" w:hAnsi="Arial" w:cs="MS Mincho"/>
          <w:sz w:val="20"/>
          <w:szCs w:val="20"/>
        </w:rPr>
        <w:t>および</w:t>
      </w:r>
      <w:r w:rsidRPr="00984335">
        <w:rPr>
          <w:rFonts w:ascii="Arial" w:eastAsia="MS Gothic" w:hAnsi="Arial" w:cs="MS Mincho"/>
          <w:sz w:val="20"/>
          <w:szCs w:val="20"/>
        </w:rPr>
        <w:t>RoHS</w:t>
      </w:r>
      <w:r w:rsidRPr="00984335">
        <w:rPr>
          <w:rFonts w:ascii="Arial" w:eastAsia="MS Gothic" w:hAnsi="Arial" w:cs="MS Mincho"/>
          <w:sz w:val="20"/>
          <w:szCs w:val="20"/>
        </w:rPr>
        <w:t>指令が含まれます。</w:t>
      </w:r>
      <w:r w:rsidRPr="00984335">
        <w:rPr>
          <w:rFonts w:ascii="Arial" w:eastAsia="MS Gothic" w:hAnsi="Arial" w:cs="MS Mincho"/>
          <w:sz w:val="20"/>
          <w:szCs w:val="20"/>
        </w:rPr>
        <w:t xml:space="preserve">  </w:t>
      </w:r>
    </w:p>
    <w:p w14:paraId="48974F3B" w14:textId="77777777" w:rsidR="005B5E95" w:rsidRPr="00984335" w:rsidRDefault="00105BC3" w:rsidP="00122DFA">
      <w:pPr>
        <w:spacing w:after="0" w:line="360" w:lineRule="auto"/>
        <w:jc w:val="both"/>
        <w:rPr>
          <w:rFonts w:ascii="Arial" w:eastAsia="MS Gothic" w:hAnsi="Arial" w:cs="Arial"/>
          <w:bCs/>
          <w:sz w:val="20"/>
          <w:szCs w:val="20"/>
        </w:rPr>
      </w:pPr>
    </w:p>
    <w:p w14:paraId="6FC75DFA" w14:textId="77777777" w:rsidR="005B5E95" w:rsidRPr="00984335" w:rsidRDefault="00B667F2" w:rsidP="00122DFA">
      <w:pPr>
        <w:spacing w:after="0" w:line="360" w:lineRule="auto"/>
        <w:jc w:val="both"/>
        <w:rPr>
          <w:rFonts w:ascii="Arial" w:eastAsia="MS Gothic" w:hAnsi="Arial" w:cs="Arial"/>
          <w:bCs/>
          <w:sz w:val="20"/>
          <w:szCs w:val="20"/>
        </w:rPr>
      </w:pPr>
      <w:r w:rsidRPr="00984335">
        <w:rPr>
          <w:rFonts w:ascii="Arial" w:eastAsia="MS Gothic" w:hAnsi="Arial" w:cs="MS Mincho"/>
          <w:sz w:val="20"/>
          <w:szCs w:val="20"/>
        </w:rPr>
        <w:t>KRAIBURG TPE</w:t>
      </w:r>
      <w:r w:rsidRPr="00984335">
        <w:rPr>
          <w:rFonts w:ascii="Arial" w:eastAsia="MS Gothic" w:hAnsi="Arial" w:cs="MS Mincho"/>
          <w:sz w:val="20"/>
          <w:szCs w:val="20"/>
        </w:rPr>
        <w:t>は、希望の色彩に併せて、かつ非常に経済的で最適な方法によって、カスタムカラーのコンパウンドを実現する包括的なソリューションを提供しており、また同時に世界中で一貫した色彩品質を保証しています。</w:t>
      </w:r>
    </w:p>
    <w:p w14:paraId="4E6D2DF7" w14:textId="77777777" w:rsidR="005B5E95" w:rsidRPr="00984335" w:rsidRDefault="00105BC3" w:rsidP="00122DFA">
      <w:pPr>
        <w:spacing w:after="0" w:line="360" w:lineRule="auto"/>
        <w:jc w:val="both"/>
        <w:rPr>
          <w:rFonts w:ascii="Arial" w:eastAsia="MS Gothic" w:hAnsi="Arial" w:cs="Arial"/>
          <w:sz w:val="20"/>
          <w:szCs w:val="20"/>
        </w:rPr>
      </w:pPr>
    </w:p>
    <w:p w14:paraId="4D89372B" w14:textId="2603C087" w:rsidR="00475B65" w:rsidRDefault="00B667F2" w:rsidP="00122DFA">
      <w:pPr>
        <w:spacing w:after="0" w:line="360" w:lineRule="auto"/>
        <w:jc w:val="both"/>
        <w:rPr>
          <w:rFonts w:ascii="Arial" w:eastAsia="MS Gothic" w:hAnsi="Arial" w:cs="MS Mincho"/>
          <w:sz w:val="20"/>
          <w:szCs w:val="20"/>
        </w:rPr>
      </w:pPr>
      <w:r w:rsidRPr="00984335">
        <w:rPr>
          <w:rFonts w:ascii="Arial" w:eastAsia="MS Gothic" w:hAnsi="Arial" w:cs="MS Mincho"/>
          <w:sz w:val="20"/>
          <w:szCs w:val="20"/>
        </w:rPr>
        <w:t>そして、これらの熱可塑性エラストマーは</w:t>
      </w:r>
      <w:r w:rsidRPr="00984335">
        <w:rPr>
          <w:rFonts w:ascii="Arial" w:eastAsia="MS Gothic" w:hAnsi="Arial" w:cs="MS Mincho"/>
          <w:sz w:val="20"/>
          <w:szCs w:val="20"/>
        </w:rPr>
        <w:t>PP</w:t>
      </w:r>
      <w:r w:rsidRPr="00984335">
        <w:rPr>
          <w:rFonts w:ascii="Arial" w:eastAsia="MS Gothic" w:hAnsi="Arial" w:cs="MS Mincho"/>
          <w:sz w:val="20"/>
          <w:szCs w:val="20"/>
        </w:rPr>
        <w:t>、</w:t>
      </w:r>
      <w:r w:rsidRPr="00984335">
        <w:rPr>
          <w:rFonts w:ascii="Arial" w:eastAsia="MS Gothic" w:hAnsi="Arial" w:cs="MS Mincho"/>
          <w:sz w:val="20"/>
          <w:szCs w:val="20"/>
        </w:rPr>
        <w:t>PE</w:t>
      </w:r>
      <w:r w:rsidRPr="00984335">
        <w:rPr>
          <w:rFonts w:ascii="Arial" w:eastAsia="MS Gothic" w:hAnsi="Arial" w:cs="MS Mincho"/>
          <w:sz w:val="20"/>
          <w:szCs w:val="20"/>
        </w:rPr>
        <w:t>、</w:t>
      </w:r>
      <w:r w:rsidRPr="00984335">
        <w:rPr>
          <w:rFonts w:ascii="Arial" w:eastAsia="MS Gothic" w:hAnsi="Arial" w:cs="MS Mincho"/>
          <w:sz w:val="20"/>
          <w:szCs w:val="20"/>
        </w:rPr>
        <w:t>PA</w:t>
      </w:r>
      <w:r w:rsidRPr="00984335">
        <w:rPr>
          <w:rFonts w:ascii="Arial" w:eastAsia="MS Gothic" w:hAnsi="Arial" w:cs="MS Mincho"/>
          <w:sz w:val="20"/>
          <w:szCs w:val="20"/>
        </w:rPr>
        <w:t>、</w:t>
      </w:r>
      <w:r w:rsidRPr="00984335">
        <w:rPr>
          <w:rFonts w:ascii="Arial" w:eastAsia="MS Gothic" w:hAnsi="Arial" w:cs="MS Mincho"/>
          <w:sz w:val="20"/>
          <w:szCs w:val="20"/>
        </w:rPr>
        <w:t>PBT</w:t>
      </w:r>
      <w:r w:rsidRPr="00984335">
        <w:rPr>
          <w:rFonts w:ascii="Arial" w:eastAsia="MS Gothic" w:hAnsi="Arial" w:cs="MS Mincho"/>
          <w:sz w:val="20"/>
          <w:szCs w:val="20"/>
        </w:rPr>
        <w:t>、</w:t>
      </w:r>
      <w:r w:rsidRPr="00984335">
        <w:rPr>
          <w:rFonts w:ascii="Arial" w:eastAsia="MS Gothic" w:hAnsi="Arial" w:cs="MS Mincho"/>
          <w:sz w:val="20"/>
          <w:szCs w:val="20"/>
        </w:rPr>
        <w:t>PC</w:t>
      </w:r>
      <w:r w:rsidRPr="00984335">
        <w:rPr>
          <w:rFonts w:ascii="Arial" w:eastAsia="MS Gothic" w:hAnsi="Arial" w:cs="MS Mincho"/>
          <w:sz w:val="20"/>
          <w:szCs w:val="20"/>
        </w:rPr>
        <w:t>、</w:t>
      </w:r>
      <w:r w:rsidRPr="00984335">
        <w:rPr>
          <w:rFonts w:ascii="Arial" w:eastAsia="MS Gothic" w:hAnsi="Arial" w:cs="MS Mincho"/>
          <w:sz w:val="20"/>
          <w:szCs w:val="20"/>
        </w:rPr>
        <w:t>PETG</w:t>
      </w:r>
      <w:r w:rsidRPr="00984335">
        <w:rPr>
          <w:rFonts w:ascii="Arial" w:eastAsia="MS Gothic" w:hAnsi="Arial" w:cs="MS Mincho"/>
          <w:sz w:val="20"/>
          <w:szCs w:val="20"/>
        </w:rPr>
        <w:t>、</w:t>
      </w:r>
      <w:r w:rsidRPr="00984335">
        <w:rPr>
          <w:rFonts w:ascii="Arial" w:eastAsia="MS Gothic" w:hAnsi="Arial" w:cs="MS Mincho"/>
          <w:sz w:val="20"/>
          <w:szCs w:val="20"/>
        </w:rPr>
        <w:t>SAN</w:t>
      </w:r>
      <w:r w:rsidRPr="00984335">
        <w:rPr>
          <w:rFonts w:ascii="Arial" w:eastAsia="MS Gothic" w:hAnsi="Arial" w:cs="MS Mincho"/>
          <w:sz w:val="20"/>
          <w:szCs w:val="20"/>
        </w:rPr>
        <w:t>および</w:t>
      </w:r>
      <w:r w:rsidRPr="00984335">
        <w:rPr>
          <w:rFonts w:ascii="Arial" w:eastAsia="MS Gothic" w:hAnsi="Arial" w:cs="MS Mincho"/>
          <w:sz w:val="20"/>
          <w:szCs w:val="20"/>
        </w:rPr>
        <w:t>ABS</w:t>
      </w:r>
      <w:r w:rsidRPr="00984335">
        <w:rPr>
          <w:rFonts w:ascii="Arial" w:eastAsia="MS Gothic" w:hAnsi="Arial" w:cs="MS Mincho"/>
          <w:sz w:val="20"/>
          <w:szCs w:val="20"/>
        </w:rPr>
        <w:t>など、多種多様な熱可塑性プラスチック材料との複合射出成形による加工が可能であり、ほとんどの一般的な極性、非極性熱可塑性プラスチックへの良好な接着性を示します。</w:t>
      </w:r>
    </w:p>
    <w:p w14:paraId="78FDC764" w14:textId="3AD74B0D" w:rsidR="00DA5D52" w:rsidRDefault="00DA5D52" w:rsidP="00984335">
      <w:pPr>
        <w:spacing w:after="0" w:line="360" w:lineRule="auto"/>
        <w:rPr>
          <w:rFonts w:ascii="Arial" w:eastAsia="MS Gothic" w:hAnsi="Arial" w:cs="MS Mincho"/>
          <w:sz w:val="20"/>
          <w:szCs w:val="20"/>
        </w:rPr>
      </w:pPr>
    </w:p>
    <w:p w14:paraId="4A35D92F" w14:textId="77777777" w:rsidR="00DA5D52" w:rsidRDefault="00DA5D52" w:rsidP="00DA5D52">
      <w:pPr>
        <w:spacing w:after="0" w:line="360" w:lineRule="auto"/>
        <w:rPr>
          <w:rFonts w:ascii="Arial" w:eastAsia="MS Gothic" w:hAnsi="Arial" w:cs="MS Mincho"/>
          <w:b/>
          <w:color w:val="000000"/>
          <w:sz w:val="20"/>
          <w:szCs w:val="20"/>
        </w:rPr>
      </w:pPr>
    </w:p>
    <w:p w14:paraId="5087A5A5" w14:textId="77777777" w:rsidR="00DA5D52" w:rsidRDefault="00DA5D52" w:rsidP="00DA5D52">
      <w:pPr>
        <w:spacing w:after="0" w:line="360" w:lineRule="auto"/>
        <w:rPr>
          <w:rFonts w:ascii="Arial" w:eastAsia="MS Gothic" w:hAnsi="Arial" w:cs="MS Mincho"/>
          <w:b/>
          <w:color w:val="000000"/>
          <w:sz w:val="20"/>
          <w:szCs w:val="20"/>
        </w:rPr>
      </w:pPr>
    </w:p>
    <w:p w14:paraId="3EC5454E" w14:textId="77777777" w:rsidR="0082364B" w:rsidRPr="00984335" w:rsidRDefault="0082364B" w:rsidP="0082364B">
      <w:pPr>
        <w:spacing w:after="0" w:line="360" w:lineRule="auto"/>
        <w:rPr>
          <w:rFonts w:ascii="Arial" w:eastAsia="MS Gothic" w:hAnsi="Arial" w:cs="Arial"/>
          <w:b/>
          <w:bCs/>
          <w:sz w:val="20"/>
          <w:szCs w:val="20"/>
        </w:rPr>
      </w:pPr>
      <w:r w:rsidRPr="00984335">
        <w:rPr>
          <w:rFonts w:ascii="Arial" w:eastAsia="MS Gothic" w:hAnsi="Arial" w:cs="MS Mincho"/>
          <w:b/>
          <w:noProof/>
          <w:sz w:val="20"/>
          <w:szCs w:val="20"/>
          <w:lang w:val="en-US"/>
        </w:rPr>
        <w:lastRenderedPageBreak/>
        <w:drawing>
          <wp:inline distT="0" distB="0" distL="0" distR="0" wp14:anchorId="0DB97EDB" wp14:editId="204454ED">
            <wp:extent cx="4448175" cy="2457450"/>
            <wp:effectExtent l="0" t="0" r="9525" b="0"/>
            <wp:docPr id="4" name="Picture 7" descr="A picture containing table, toiletry, indoor, wal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picture containing table, toiletry, indoor, wall&#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448175" cy="2457450"/>
                    </a:xfrm>
                    <a:prstGeom prst="rect">
                      <a:avLst/>
                    </a:prstGeom>
                    <a:noFill/>
                    <a:ln>
                      <a:noFill/>
                    </a:ln>
                  </pic:spPr>
                </pic:pic>
              </a:graphicData>
            </a:graphic>
          </wp:inline>
        </w:drawing>
      </w:r>
    </w:p>
    <w:p w14:paraId="310092EF" w14:textId="77777777" w:rsidR="0082364B" w:rsidRPr="00984335" w:rsidRDefault="0082364B" w:rsidP="0082364B">
      <w:pPr>
        <w:spacing w:after="0" w:line="360" w:lineRule="auto"/>
        <w:ind w:left="720" w:hanging="720"/>
        <w:rPr>
          <w:rFonts w:ascii="Arial" w:eastAsia="MS Gothic" w:hAnsi="Arial" w:cs="Arial"/>
          <w:b/>
          <w:bCs/>
          <w:sz w:val="20"/>
          <w:szCs w:val="20"/>
        </w:rPr>
      </w:pPr>
      <w:r w:rsidRPr="00984335">
        <w:rPr>
          <w:rFonts w:ascii="Arial" w:eastAsia="MS Gothic" w:hAnsi="Arial" w:cs="MS Mincho"/>
          <w:b/>
          <w:sz w:val="20"/>
          <w:szCs w:val="20"/>
        </w:rPr>
        <w:t>（写真：</w:t>
      </w:r>
      <w:r w:rsidRPr="00984335">
        <w:rPr>
          <w:rFonts w:ascii="Arial" w:eastAsia="MS Gothic" w:hAnsi="Arial" w:cs="MS Mincho"/>
          <w:b/>
          <w:sz w:val="20"/>
          <w:szCs w:val="20"/>
        </w:rPr>
        <w:t>© 2019 KRAIBURG TPE</w:t>
      </w:r>
      <w:r w:rsidRPr="00984335">
        <w:rPr>
          <w:rFonts w:ascii="Arial" w:eastAsia="MS Gothic" w:hAnsi="Arial" w:cs="MS Mincho"/>
          <w:b/>
          <w:sz w:val="20"/>
          <w:szCs w:val="20"/>
        </w:rPr>
        <w:t>）</w:t>
      </w:r>
    </w:p>
    <w:p w14:paraId="7E11AD3E" w14:textId="77777777" w:rsidR="0082364B" w:rsidRPr="00984335" w:rsidRDefault="0082364B" w:rsidP="0082364B">
      <w:pPr>
        <w:spacing w:after="0" w:line="360" w:lineRule="auto"/>
        <w:rPr>
          <w:rFonts w:ascii="Arial" w:eastAsia="MS Gothic" w:hAnsi="Arial" w:cs="Arial"/>
          <w:b/>
          <w:bCs/>
          <w:sz w:val="20"/>
          <w:szCs w:val="20"/>
        </w:rPr>
      </w:pPr>
    </w:p>
    <w:p w14:paraId="07301C3D" w14:textId="77777777" w:rsidR="0082364B" w:rsidRPr="00984335" w:rsidRDefault="0082364B" w:rsidP="0082364B">
      <w:pPr>
        <w:spacing w:after="0" w:line="360" w:lineRule="auto"/>
        <w:rPr>
          <w:rFonts w:ascii="Arial" w:eastAsia="MS Gothic" w:hAnsi="Arial" w:cs="Arial"/>
          <w:b/>
          <w:bCs/>
          <w:sz w:val="20"/>
          <w:szCs w:val="20"/>
        </w:rPr>
      </w:pPr>
    </w:p>
    <w:p w14:paraId="5BB7F540" w14:textId="77777777" w:rsidR="0082364B" w:rsidRPr="00984335" w:rsidRDefault="0082364B" w:rsidP="0082364B">
      <w:pPr>
        <w:spacing w:after="0" w:line="360" w:lineRule="auto"/>
        <w:rPr>
          <w:rFonts w:ascii="Arial" w:eastAsia="MS Gothic" w:hAnsi="Arial" w:cs="Arial"/>
          <w:b/>
          <w:bCs/>
          <w:sz w:val="20"/>
          <w:szCs w:val="20"/>
        </w:rPr>
      </w:pPr>
      <w:r w:rsidRPr="00984335">
        <w:rPr>
          <w:rFonts w:ascii="Arial" w:eastAsia="MS Gothic" w:hAnsi="Arial" w:cs="MS Mincho"/>
          <w:b/>
          <w:sz w:val="20"/>
          <w:szCs w:val="20"/>
        </w:rPr>
        <w:t>このプレス・リリースと関連の画像は</w:t>
      </w:r>
      <w:hyperlink r:id="rId9" w:history="1">
        <w:r w:rsidRPr="00984335">
          <w:rPr>
            <w:rStyle w:val="Hyperlink"/>
            <w:rFonts w:ascii="Arial" w:eastAsia="MS Gothic" w:hAnsi="Arial" w:cs="MS Mincho"/>
            <w:b/>
            <w:sz w:val="20"/>
            <w:szCs w:val="20"/>
          </w:rPr>
          <w:t>www.PressReleaseFinder.com</w:t>
        </w:r>
      </w:hyperlink>
      <w:r w:rsidRPr="00984335">
        <w:rPr>
          <w:rFonts w:ascii="Arial" w:eastAsia="MS Gothic" w:hAnsi="Arial" w:cs="MS Mincho"/>
          <w:b/>
          <w:sz w:val="20"/>
          <w:szCs w:val="20"/>
        </w:rPr>
        <w:t>よりダウンロードすることができます。</w:t>
      </w:r>
      <w:r w:rsidRPr="00984335">
        <w:rPr>
          <w:rFonts w:ascii="Arial" w:eastAsia="MS Gothic" w:hAnsi="Arial" w:cs="MS Mincho"/>
          <w:b/>
          <w:sz w:val="20"/>
          <w:szCs w:val="20"/>
        </w:rPr>
        <w:t xml:space="preserve"> </w:t>
      </w:r>
    </w:p>
    <w:p w14:paraId="3B486EB8" w14:textId="77777777" w:rsidR="0082364B" w:rsidRDefault="0082364B" w:rsidP="0082364B">
      <w:pPr>
        <w:spacing w:after="0" w:line="360" w:lineRule="auto"/>
        <w:rPr>
          <w:rFonts w:ascii="Arial" w:eastAsia="MS Gothic" w:hAnsi="Arial" w:cs="MS Mincho"/>
          <w:b/>
          <w:sz w:val="20"/>
          <w:szCs w:val="20"/>
        </w:rPr>
      </w:pPr>
      <w:r w:rsidRPr="00984335">
        <w:rPr>
          <w:rFonts w:ascii="Arial" w:eastAsia="MS Gothic" w:hAnsi="Arial" w:cs="MS Mincho"/>
          <w:b/>
          <w:sz w:val="20"/>
          <w:szCs w:val="20"/>
        </w:rPr>
        <w:t>高精細の画像が必要の際は、下記の担当者にお問い合わせください。</w:t>
      </w:r>
    </w:p>
    <w:p w14:paraId="64CC53D8" w14:textId="77777777" w:rsidR="0082364B" w:rsidRPr="00D56975" w:rsidRDefault="0082364B" w:rsidP="0082364B">
      <w:pPr>
        <w:spacing w:after="0" w:line="360" w:lineRule="auto"/>
        <w:rPr>
          <w:rFonts w:ascii="Arial" w:eastAsia="MS Gothic" w:hAnsi="Arial" w:cs="Arial"/>
          <w:b/>
          <w:bCs/>
          <w:sz w:val="20"/>
          <w:szCs w:val="20"/>
          <w:lang w:val="de-DE"/>
        </w:rPr>
      </w:pPr>
      <w:r w:rsidRPr="00D56975">
        <w:rPr>
          <w:rFonts w:ascii="Arial" w:eastAsia="MS Gothic" w:hAnsi="Arial" w:cs="MS Mincho"/>
          <w:b/>
          <w:sz w:val="20"/>
          <w:szCs w:val="20"/>
          <w:lang w:val="de-DE"/>
        </w:rPr>
        <w:t>Bridget Ngang (</w:t>
      </w:r>
      <w:hyperlink r:id="rId10" w:history="1">
        <w:r w:rsidRPr="00D56975">
          <w:rPr>
            <w:rStyle w:val="Hyperlink"/>
            <w:rFonts w:ascii="Arial" w:eastAsia="MS Gothic" w:hAnsi="Arial" w:cs="MS Mincho"/>
            <w:b/>
            <w:sz w:val="20"/>
            <w:szCs w:val="20"/>
            <w:lang w:val="de-DE"/>
          </w:rPr>
          <w:t>bridget.ngang@kraiburg-tpe.com</w:t>
        </w:r>
      </w:hyperlink>
      <w:r w:rsidRPr="00D56975">
        <w:rPr>
          <w:rFonts w:ascii="Arial" w:eastAsia="MS Gothic" w:hAnsi="Arial" w:cs="MS Mincho"/>
          <w:b/>
          <w:sz w:val="20"/>
          <w:szCs w:val="20"/>
          <w:lang w:val="de-DE"/>
        </w:rPr>
        <w:t xml:space="preserve"> , +6 03 9545 6301).</w:t>
      </w:r>
    </w:p>
    <w:p w14:paraId="0958D746" w14:textId="77777777" w:rsidR="00DA5D52" w:rsidRPr="00D56975" w:rsidRDefault="00DA5D52" w:rsidP="00DA5D52">
      <w:pPr>
        <w:spacing w:after="0" w:line="360" w:lineRule="auto"/>
        <w:rPr>
          <w:rFonts w:ascii="Arial" w:eastAsia="MS Gothic" w:hAnsi="Arial" w:cs="MS Mincho"/>
          <w:b/>
          <w:color w:val="000000"/>
          <w:sz w:val="20"/>
          <w:szCs w:val="20"/>
          <w:lang w:val="de-DE"/>
        </w:rPr>
      </w:pPr>
    </w:p>
    <w:p w14:paraId="3D5CB0BE" w14:textId="77777777" w:rsidR="00DA5D52" w:rsidRDefault="00DA5D52" w:rsidP="00DA5D52">
      <w:pPr>
        <w:spacing w:after="0" w:line="360" w:lineRule="auto"/>
        <w:rPr>
          <w:rFonts w:ascii="Arial" w:eastAsia="MS Gothic" w:hAnsi="Arial" w:cs="MS Mincho"/>
          <w:b/>
          <w:color w:val="000000"/>
          <w:sz w:val="20"/>
          <w:szCs w:val="20"/>
        </w:rPr>
      </w:pPr>
    </w:p>
    <w:p w14:paraId="068EAFE9" w14:textId="1E7C8125" w:rsidR="00DA5D52" w:rsidRDefault="00DA5D52" w:rsidP="00DA5D52">
      <w:pPr>
        <w:spacing w:after="0" w:line="360" w:lineRule="auto"/>
        <w:rPr>
          <w:rFonts w:ascii="Arial" w:eastAsia="MS Gothic" w:hAnsi="Arial" w:cs="MS Mincho"/>
          <w:b/>
          <w:color w:val="000000"/>
          <w:sz w:val="20"/>
          <w:szCs w:val="20"/>
        </w:rPr>
      </w:pPr>
    </w:p>
    <w:p w14:paraId="29731A0C" w14:textId="3FBAFB47" w:rsidR="0082364B" w:rsidRDefault="0082364B" w:rsidP="00DA5D52">
      <w:pPr>
        <w:spacing w:after="0" w:line="360" w:lineRule="auto"/>
        <w:rPr>
          <w:rFonts w:ascii="Arial" w:eastAsia="MS Gothic" w:hAnsi="Arial" w:cs="MS Mincho"/>
          <w:b/>
          <w:color w:val="000000"/>
          <w:sz w:val="20"/>
          <w:szCs w:val="20"/>
        </w:rPr>
      </w:pPr>
    </w:p>
    <w:p w14:paraId="0346A01F" w14:textId="77777777" w:rsidR="0082364B" w:rsidRDefault="0082364B" w:rsidP="00DA5D52">
      <w:pPr>
        <w:spacing w:after="0" w:line="360" w:lineRule="auto"/>
        <w:rPr>
          <w:rFonts w:ascii="Arial" w:eastAsia="MS Gothic" w:hAnsi="Arial" w:cs="MS Mincho"/>
          <w:b/>
          <w:color w:val="000000"/>
          <w:sz w:val="20"/>
          <w:szCs w:val="20"/>
        </w:rPr>
      </w:pPr>
    </w:p>
    <w:p w14:paraId="1AA4C898" w14:textId="787AD8DE" w:rsidR="00DA5D52" w:rsidRDefault="00DA5D52" w:rsidP="00DA5D52">
      <w:pPr>
        <w:spacing w:after="0" w:line="360" w:lineRule="auto"/>
        <w:rPr>
          <w:rFonts w:ascii="Arial" w:eastAsia="MS Gothic" w:hAnsi="Arial" w:cs="MS Mincho"/>
          <w:b/>
          <w:color w:val="000000"/>
          <w:sz w:val="20"/>
          <w:szCs w:val="20"/>
        </w:rPr>
      </w:pPr>
    </w:p>
    <w:p w14:paraId="712210B7" w14:textId="77777777" w:rsidR="0082364B" w:rsidRDefault="0082364B" w:rsidP="00122DFA">
      <w:pPr>
        <w:spacing w:after="0" w:line="360" w:lineRule="auto"/>
        <w:jc w:val="both"/>
        <w:rPr>
          <w:rFonts w:ascii="Arial" w:eastAsia="MS Gothic" w:hAnsi="Arial" w:cs="MS Mincho"/>
          <w:b/>
          <w:color w:val="000000"/>
          <w:sz w:val="20"/>
          <w:szCs w:val="20"/>
        </w:rPr>
      </w:pPr>
    </w:p>
    <w:p w14:paraId="3E164F42" w14:textId="6FCEF1E0" w:rsidR="00DA5D52" w:rsidRPr="00984335" w:rsidRDefault="00DA5D52" w:rsidP="00122DFA">
      <w:pPr>
        <w:spacing w:after="0" w:line="360" w:lineRule="auto"/>
        <w:jc w:val="both"/>
        <w:rPr>
          <w:rFonts w:ascii="Arial" w:eastAsia="MS Gothic" w:hAnsi="Arial" w:cs="Arial"/>
          <w:b/>
          <w:color w:val="000000"/>
          <w:sz w:val="20"/>
          <w:szCs w:val="20"/>
        </w:rPr>
      </w:pPr>
      <w:r w:rsidRPr="00984335">
        <w:rPr>
          <w:rFonts w:ascii="Arial" w:eastAsia="MS Gothic" w:hAnsi="Arial" w:cs="MS Mincho"/>
          <w:b/>
          <w:color w:val="000000"/>
          <w:sz w:val="20"/>
          <w:szCs w:val="20"/>
        </w:rPr>
        <w:lastRenderedPageBreak/>
        <w:t xml:space="preserve">KRAIBURG TPE </w:t>
      </w:r>
      <w:r w:rsidRPr="00984335">
        <w:rPr>
          <w:rFonts w:ascii="Arial" w:eastAsia="MS Gothic" w:hAnsi="Arial" w:cs="MS Mincho"/>
          <w:b/>
          <w:color w:val="000000"/>
          <w:sz w:val="20"/>
          <w:szCs w:val="20"/>
        </w:rPr>
        <w:t>について</w:t>
      </w:r>
    </w:p>
    <w:p w14:paraId="78EB6EB7" w14:textId="77777777" w:rsidR="00DA5D52" w:rsidRPr="00984335" w:rsidRDefault="00DA5D52" w:rsidP="00122DFA">
      <w:pPr>
        <w:tabs>
          <w:tab w:val="left" w:pos="0"/>
        </w:tabs>
        <w:spacing w:after="0" w:line="360" w:lineRule="auto"/>
        <w:ind w:right="195"/>
        <w:jc w:val="both"/>
        <w:rPr>
          <w:rFonts w:ascii="Arial" w:eastAsia="MS Gothic" w:hAnsi="Arial" w:cs="Arial"/>
          <w:color w:val="000000"/>
          <w:sz w:val="20"/>
          <w:szCs w:val="20"/>
        </w:rPr>
      </w:pPr>
      <w:r w:rsidRPr="00984335">
        <w:rPr>
          <w:rFonts w:ascii="Arial" w:eastAsia="MS Gothic" w:hAnsi="Arial" w:cs="MS Mincho"/>
          <w:color w:val="000000"/>
          <w:sz w:val="20"/>
          <w:szCs w:val="20"/>
        </w:rPr>
        <w:t>KRAIBURG TPE (</w:t>
      </w:r>
      <w:hyperlink r:id="rId11" w:history="1">
        <w:r w:rsidRPr="00984335">
          <w:rPr>
            <w:rStyle w:val="Hyperlink"/>
            <w:rFonts w:ascii="Arial" w:eastAsia="MS Gothic" w:hAnsi="Arial" w:cs="MS Mincho"/>
            <w:sz w:val="20"/>
            <w:szCs w:val="20"/>
          </w:rPr>
          <w:t>www.kraiburg-tpe.com</w:t>
        </w:r>
      </w:hyperlink>
      <w:r w:rsidRPr="00984335">
        <w:rPr>
          <w:rFonts w:ascii="Arial" w:eastAsia="MS Gothic" w:hAnsi="Arial" w:cs="MS Mincho"/>
          <w:color w:val="000000"/>
          <w:sz w:val="20"/>
          <w:szCs w:val="20"/>
        </w:rPr>
        <w:t xml:space="preserve">) </w:t>
      </w:r>
      <w:r w:rsidRPr="00984335">
        <w:rPr>
          <w:rFonts w:ascii="Arial" w:eastAsia="MS Gothic" w:hAnsi="Arial" w:cs="MS Mincho"/>
          <w:color w:val="000000"/>
          <w:sz w:val="20"/>
          <w:szCs w:val="20"/>
        </w:rPr>
        <w:t>は、熱可塑性エラストマーの世界的なメーカーです。</w:t>
      </w:r>
      <w:r w:rsidRPr="00984335">
        <w:rPr>
          <w:rFonts w:ascii="Arial" w:eastAsia="MS Gothic" w:hAnsi="Arial" w:cs="MS Mincho"/>
          <w:color w:val="000000"/>
          <w:sz w:val="20"/>
          <w:szCs w:val="20"/>
        </w:rPr>
        <w:t>1947</w:t>
      </w:r>
      <w:r w:rsidRPr="00984335">
        <w:rPr>
          <w:rFonts w:ascii="Arial" w:eastAsia="MS Gothic" w:hAnsi="Arial" w:cs="MS Mincho"/>
          <w:color w:val="000000"/>
          <w:sz w:val="20"/>
          <w:szCs w:val="20"/>
        </w:rPr>
        <w:t>年創立の歴史ある</w:t>
      </w:r>
      <w:r w:rsidRPr="00984335">
        <w:rPr>
          <w:rFonts w:ascii="Arial" w:eastAsia="MS Gothic" w:hAnsi="Arial" w:cs="MS Mincho"/>
          <w:color w:val="000000"/>
          <w:sz w:val="20"/>
          <w:szCs w:val="20"/>
        </w:rPr>
        <w:t>KRAIBURG</w:t>
      </w:r>
      <w:r w:rsidRPr="00984335">
        <w:rPr>
          <w:rFonts w:ascii="Arial" w:eastAsia="MS Gothic" w:hAnsi="Arial" w:cs="MS Mincho"/>
          <w:color w:val="000000"/>
          <w:sz w:val="20"/>
          <w:szCs w:val="20"/>
        </w:rPr>
        <w:t>グループの一員として</w:t>
      </w:r>
      <w:r w:rsidRPr="00984335">
        <w:rPr>
          <w:rFonts w:ascii="Arial" w:eastAsia="MS Gothic" w:hAnsi="Arial" w:cs="MS Mincho"/>
          <w:color w:val="000000"/>
          <w:sz w:val="20"/>
          <w:szCs w:val="20"/>
        </w:rPr>
        <w:t>2001</w:t>
      </w:r>
      <w:r w:rsidRPr="00984335">
        <w:rPr>
          <w:rFonts w:ascii="Arial" w:eastAsia="MS Gothic" w:hAnsi="Arial" w:cs="MS Mincho"/>
          <w:color w:val="000000"/>
          <w:sz w:val="20"/>
          <w:szCs w:val="20"/>
        </w:rPr>
        <w:t>年に設立されて以来、</w:t>
      </w:r>
      <w:r w:rsidRPr="00984335">
        <w:rPr>
          <w:rFonts w:ascii="Arial" w:eastAsia="MS Gothic" w:hAnsi="Arial" w:cs="MS Mincho"/>
          <w:color w:val="000000"/>
          <w:sz w:val="20"/>
          <w:szCs w:val="20"/>
        </w:rPr>
        <w:t>KRAIBURG TPE</w:t>
      </w:r>
      <w:r w:rsidRPr="00984335">
        <w:rPr>
          <w:rFonts w:ascii="Arial" w:eastAsia="MS Gothic" w:hAnsi="Arial" w:cs="MS Mincho"/>
          <w:color w:val="000000"/>
          <w:sz w:val="20"/>
          <w:szCs w:val="20"/>
        </w:rPr>
        <w:t>は熱可塑性エラストマーにおける新たな領域を開拓し、今日ではこの業界のリーダー企業に成長しています。ドイツ、アメリカおよびマレーシアの工場を通じ、</w:t>
      </w:r>
      <w:r w:rsidRPr="00984335">
        <w:rPr>
          <w:rFonts w:ascii="Arial" w:eastAsia="MS Gothic" w:hAnsi="Arial" w:cs="MS Mincho"/>
          <w:color w:val="000000"/>
          <w:sz w:val="20"/>
          <w:szCs w:val="20"/>
        </w:rPr>
        <w:t>KRAIBURG TPE</w:t>
      </w:r>
      <w:r w:rsidRPr="00984335">
        <w:rPr>
          <w:rFonts w:ascii="Arial" w:eastAsia="MS Gothic" w:hAnsi="Arial" w:cs="MS Mincho"/>
          <w:color w:val="000000"/>
          <w:sz w:val="20"/>
          <w:szCs w:val="20"/>
        </w:rPr>
        <w:t>は自動車、産業機器、消費者向け製品、そして厳格な規制のある医療分野の各用途に向けて、幅広い樹脂製品群を提供しています。</w:t>
      </w:r>
      <w:r w:rsidRPr="00984335">
        <w:rPr>
          <w:rFonts w:ascii="Arial" w:eastAsia="MS Gothic" w:hAnsi="Arial" w:cs="MS Mincho"/>
          <w:sz w:val="20"/>
          <w:szCs w:val="20"/>
        </w:rPr>
        <w:t>THERMOLAST®</w:t>
      </w:r>
      <w:r w:rsidRPr="00984335">
        <w:rPr>
          <w:rFonts w:ascii="Arial" w:eastAsia="MS Gothic" w:hAnsi="Arial" w:cs="MS Mincho"/>
          <w:sz w:val="20"/>
          <w:szCs w:val="20"/>
        </w:rPr>
        <w:t>（サーモラスト）、</w:t>
      </w:r>
      <w:r w:rsidRPr="00984335">
        <w:rPr>
          <w:rFonts w:ascii="Arial" w:eastAsia="MS Gothic" w:hAnsi="Arial" w:cs="MS Mincho"/>
          <w:sz w:val="20"/>
          <w:szCs w:val="20"/>
        </w:rPr>
        <w:t>COPEC®</w:t>
      </w:r>
      <w:r w:rsidRPr="00984335">
        <w:rPr>
          <w:rFonts w:ascii="Arial" w:eastAsia="MS Gothic" w:hAnsi="Arial" w:cs="MS Mincho"/>
          <w:sz w:val="20"/>
          <w:szCs w:val="20"/>
        </w:rPr>
        <w:t>（コーペック）、</w:t>
      </w:r>
      <w:r w:rsidRPr="00984335">
        <w:rPr>
          <w:rFonts w:ascii="Arial" w:eastAsia="MS Gothic" w:hAnsi="Arial" w:cs="MS Mincho"/>
          <w:sz w:val="20"/>
          <w:szCs w:val="20"/>
        </w:rPr>
        <w:t>HIPEX®</w:t>
      </w:r>
      <w:r w:rsidRPr="00984335">
        <w:rPr>
          <w:rFonts w:ascii="Arial" w:eastAsia="MS Gothic" w:hAnsi="Arial" w:cs="MS Mincho"/>
          <w:sz w:val="20"/>
          <w:szCs w:val="20"/>
        </w:rPr>
        <w:t>（ハイペックス）、そして</w:t>
      </w:r>
      <w:r w:rsidRPr="00984335">
        <w:rPr>
          <w:rFonts w:ascii="Arial" w:eastAsia="MS Gothic" w:hAnsi="Arial" w:cs="MS Mincho"/>
          <w:sz w:val="20"/>
          <w:szCs w:val="20"/>
        </w:rPr>
        <w:t xml:space="preserve">For-Tec E® </w:t>
      </w:r>
      <w:r w:rsidRPr="00984335">
        <w:rPr>
          <w:rFonts w:ascii="Arial" w:eastAsia="MS Gothic" w:hAnsi="Arial" w:cs="MS Mincho"/>
          <w:sz w:val="20"/>
          <w:szCs w:val="20"/>
        </w:rPr>
        <w:t>（フォーテック</w:t>
      </w:r>
      <w:r w:rsidRPr="00984335">
        <w:rPr>
          <w:rFonts w:ascii="Arial" w:eastAsia="MS Gothic" w:hAnsi="Arial" w:cs="MS Mincho"/>
          <w:sz w:val="20"/>
          <w:szCs w:val="20"/>
        </w:rPr>
        <w:t>E</w:t>
      </w:r>
      <w:r w:rsidRPr="00984335">
        <w:rPr>
          <w:rFonts w:ascii="Arial" w:eastAsia="MS Gothic" w:hAnsi="Arial" w:cs="MS Mincho"/>
          <w:sz w:val="20"/>
          <w:szCs w:val="20"/>
        </w:rPr>
        <w:t>）の定評ある製品群は、射出成形または押出成形による加工方法を通じて、メーカーに対しプロセスおよび製品設計における数々の利点をもたらします。</w:t>
      </w:r>
      <w:r w:rsidRPr="00984335">
        <w:rPr>
          <w:rFonts w:ascii="Arial" w:eastAsia="MS Gothic" w:hAnsi="Arial" w:cs="MS Mincho"/>
          <w:color w:val="000000"/>
          <w:sz w:val="20"/>
          <w:szCs w:val="20"/>
        </w:rPr>
        <w:t>KRAIBURG TPE</w:t>
      </w:r>
      <w:r w:rsidRPr="00984335">
        <w:rPr>
          <w:rFonts w:ascii="Arial" w:eastAsia="MS Gothic" w:hAnsi="Arial" w:cs="MS Mincho"/>
          <w:color w:val="000000"/>
          <w:sz w:val="20"/>
          <w:szCs w:val="20"/>
        </w:rPr>
        <w:t>は真にグローバルレベルでの顧客志向、カスタム製品ソリューション、そして信頼のおけるサービスと共に、イノベーションをもたらす能力をその特色に掲げています。当社はドイツ本社において</w:t>
      </w:r>
      <w:r w:rsidRPr="00984335">
        <w:rPr>
          <w:rFonts w:ascii="Arial" w:eastAsia="MS Gothic" w:hAnsi="Arial" w:cs="MS Mincho"/>
          <w:color w:val="000000"/>
          <w:sz w:val="20"/>
          <w:szCs w:val="20"/>
        </w:rPr>
        <w:t>ISO50001</w:t>
      </w:r>
      <w:r w:rsidRPr="00984335">
        <w:rPr>
          <w:rFonts w:ascii="Arial" w:eastAsia="MS Gothic" w:hAnsi="Arial" w:cs="MS Mincho"/>
          <w:color w:val="000000"/>
          <w:sz w:val="20"/>
          <w:szCs w:val="20"/>
        </w:rPr>
        <w:t>の認証を受けており、またすべてのグローバルサイトにおいても</w:t>
      </w:r>
      <w:r w:rsidRPr="00984335">
        <w:rPr>
          <w:rFonts w:ascii="Arial" w:eastAsia="MS Gothic" w:hAnsi="Arial" w:cs="MS Mincho"/>
          <w:color w:val="000000"/>
          <w:sz w:val="20"/>
          <w:szCs w:val="20"/>
        </w:rPr>
        <w:t>ISO9001</w:t>
      </w:r>
      <w:r w:rsidRPr="00984335">
        <w:rPr>
          <w:rFonts w:ascii="Arial" w:eastAsia="MS Gothic" w:hAnsi="Arial" w:cs="MS Mincho"/>
          <w:color w:val="000000"/>
          <w:sz w:val="20"/>
          <w:szCs w:val="20"/>
        </w:rPr>
        <w:t>および</w:t>
      </w:r>
      <w:r w:rsidRPr="00984335">
        <w:rPr>
          <w:rFonts w:ascii="Arial" w:eastAsia="MS Gothic" w:hAnsi="Arial" w:cs="MS Mincho"/>
          <w:color w:val="000000"/>
          <w:sz w:val="20"/>
          <w:szCs w:val="20"/>
        </w:rPr>
        <w:t>ISO14001</w:t>
      </w:r>
      <w:r w:rsidRPr="00984335">
        <w:rPr>
          <w:rFonts w:ascii="Arial" w:eastAsia="MS Gothic" w:hAnsi="Arial" w:cs="MS Mincho"/>
          <w:color w:val="000000"/>
          <w:sz w:val="20"/>
          <w:szCs w:val="20"/>
        </w:rPr>
        <w:t>の認証を受けています。</w:t>
      </w:r>
      <w:r w:rsidRPr="00984335">
        <w:rPr>
          <w:rFonts w:ascii="Arial" w:eastAsia="MS Gothic" w:hAnsi="Arial" w:cs="MS Mincho"/>
          <w:color w:val="000000"/>
          <w:sz w:val="20"/>
          <w:szCs w:val="20"/>
        </w:rPr>
        <w:t>2018</w:t>
      </w:r>
      <w:r w:rsidRPr="00984335">
        <w:rPr>
          <w:rFonts w:ascii="Arial" w:eastAsia="MS Gothic" w:hAnsi="Arial" w:cs="MS Mincho"/>
          <w:color w:val="000000"/>
          <w:sz w:val="20"/>
          <w:szCs w:val="20"/>
        </w:rPr>
        <w:t>年の時点で、</w:t>
      </w:r>
      <w:r w:rsidRPr="00984335">
        <w:rPr>
          <w:rFonts w:ascii="Arial" w:eastAsia="MS Gothic" w:hAnsi="Arial" w:cs="MS Mincho"/>
          <w:color w:val="000000"/>
          <w:sz w:val="20"/>
          <w:szCs w:val="20"/>
        </w:rPr>
        <w:t>KRAIBURG TPE</w:t>
      </w:r>
      <w:r w:rsidRPr="00984335">
        <w:rPr>
          <w:rFonts w:ascii="Arial" w:eastAsia="MS Gothic" w:hAnsi="Arial" w:cs="MS Mincho"/>
          <w:color w:val="000000"/>
          <w:sz w:val="20"/>
          <w:szCs w:val="20"/>
        </w:rPr>
        <w:t>は世界中に</w:t>
      </w:r>
      <w:r w:rsidRPr="00984335">
        <w:rPr>
          <w:rFonts w:ascii="Arial" w:eastAsia="MS Gothic" w:hAnsi="Arial" w:cs="MS Mincho"/>
          <w:color w:val="000000"/>
          <w:sz w:val="20"/>
          <w:szCs w:val="20"/>
        </w:rPr>
        <w:t>641</w:t>
      </w:r>
      <w:r w:rsidRPr="00984335">
        <w:rPr>
          <w:rFonts w:ascii="Arial" w:eastAsia="MS Gothic" w:hAnsi="Arial" w:cs="MS Mincho"/>
          <w:color w:val="000000"/>
          <w:sz w:val="20"/>
          <w:szCs w:val="20"/>
        </w:rPr>
        <w:t>名の社員を有し、</w:t>
      </w:r>
      <w:r w:rsidRPr="00984335">
        <w:rPr>
          <w:rFonts w:ascii="Arial" w:eastAsia="MS Gothic" w:hAnsi="Arial" w:cs="MS Mincho"/>
          <w:color w:val="000000"/>
          <w:sz w:val="20"/>
          <w:szCs w:val="20"/>
        </w:rPr>
        <w:t>1</w:t>
      </w:r>
      <w:r w:rsidRPr="00984335">
        <w:rPr>
          <w:rFonts w:ascii="Arial" w:eastAsia="MS Gothic" w:hAnsi="Arial" w:cs="MS Mincho"/>
          <w:color w:val="000000"/>
          <w:sz w:val="20"/>
          <w:szCs w:val="20"/>
        </w:rPr>
        <w:t>億</w:t>
      </w:r>
      <w:r w:rsidRPr="00984335">
        <w:rPr>
          <w:rFonts w:ascii="Arial" w:eastAsia="MS Gothic" w:hAnsi="Arial" w:cs="MS Mincho"/>
          <w:color w:val="000000"/>
          <w:sz w:val="20"/>
          <w:szCs w:val="20"/>
        </w:rPr>
        <w:t>8900</w:t>
      </w:r>
      <w:r w:rsidRPr="00984335">
        <w:rPr>
          <w:rFonts w:ascii="Arial" w:eastAsia="MS Gothic" w:hAnsi="Arial" w:cs="MS Mincho"/>
          <w:color w:val="000000"/>
          <w:sz w:val="20"/>
          <w:szCs w:val="20"/>
        </w:rPr>
        <w:t>万ユーロの売上高を記録しています。</w:t>
      </w:r>
    </w:p>
    <w:p w14:paraId="70671826" w14:textId="77777777" w:rsidR="00DA5D52" w:rsidRPr="00984335" w:rsidRDefault="00DA5D52" w:rsidP="00984335">
      <w:pPr>
        <w:spacing w:after="0" w:line="360" w:lineRule="auto"/>
        <w:rPr>
          <w:rFonts w:ascii="Arial" w:eastAsia="MS Gothic" w:hAnsi="Arial" w:cs="Arial"/>
          <w:sz w:val="20"/>
          <w:szCs w:val="20"/>
        </w:rPr>
      </w:pPr>
    </w:p>
    <w:p w14:paraId="24164FAE" w14:textId="49E6159E" w:rsidR="00475B65" w:rsidRPr="00984335" w:rsidRDefault="00105BC3" w:rsidP="00984335">
      <w:pPr>
        <w:spacing w:after="0" w:line="360" w:lineRule="auto"/>
        <w:rPr>
          <w:rFonts w:ascii="Arial" w:eastAsia="MS Gothic" w:hAnsi="Arial" w:cs="Arial"/>
          <w:b/>
          <w:bCs/>
          <w:sz w:val="20"/>
          <w:szCs w:val="20"/>
        </w:rPr>
      </w:pPr>
    </w:p>
    <w:p w14:paraId="7935DE12" w14:textId="77777777" w:rsidR="00475B65" w:rsidRPr="00984335" w:rsidRDefault="00105BC3" w:rsidP="00984335">
      <w:pPr>
        <w:spacing w:after="0" w:line="360" w:lineRule="auto"/>
        <w:rPr>
          <w:rFonts w:ascii="Arial" w:eastAsia="MS Gothic" w:hAnsi="Arial" w:cs="Arial"/>
          <w:b/>
          <w:bCs/>
          <w:sz w:val="20"/>
          <w:szCs w:val="20"/>
        </w:rPr>
      </w:pPr>
    </w:p>
    <w:p w14:paraId="229554D9" w14:textId="77777777" w:rsidR="00475B65" w:rsidRPr="00984335" w:rsidRDefault="00105BC3" w:rsidP="00984335">
      <w:pPr>
        <w:spacing w:after="0" w:line="360" w:lineRule="auto"/>
        <w:rPr>
          <w:rFonts w:ascii="Arial" w:eastAsia="MS Gothic" w:hAnsi="Arial" w:cs="Arial"/>
          <w:b/>
          <w:bCs/>
          <w:sz w:val="20"/>
          <w:szCs w:val="20"/>
        </w:rPr>
      </w:pPr>
    </w:p>
    <w:p w14:paraId="6FC9E522" w14:textId="1AD81CA0" w:rsidR="005D0660" w:rsidRPr="003923CE" w:rsidRDefault="00105BC3" w:rsidP="00984335">
      <w:pPr>
        <w:spacing w:after="0" w:line="360" w:lineRule="auto"/>
        <w:rPr>
          <w:rFonts w:ascii="Arial" w:eastAsia="MS Gothic" w:hAnsi="Arial" w:cs="Arial"/>
          <w:b/>
          <w:bCs/>
          <w:sz w:val="20"/>
          <w:szCs w:val="20"/>
          <w:lang w:val="en-US"/>
        </w:rPr>
      </w:pPr>
    </w:p>
    <w:sectPr w:rsidR="005D0660" w:rsidRPr="003923CE" w:rsidSect="008C064F">
      <w:headerReference w:type="default" r:id="rId12"/>
      <w:pgSz w:w="12240" w:h="15840"/>
      <w:pgMar w:top="2275" w:right="3542" w:bottom="1282" w:left="1699"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5A7A46" w14:textId="77777777" w:rsidR="00105BC3" w:rsidRDefault="00105BC3" w:rsidP="00A13FD4">
      <w:pPr>
        <w:spacing w:after="0" w:line="240" w:lineRule="auto"/>
      </w:pPr>
      <w:r>
        <w:separator/>
      </w:r>
    </w:p>
  </w:endnote>
  <w:endnote w:type="continuationSeparator" w:id="0">
    <w:p w14:paraId="08AAFEF2" w14:textId="77777777" w:rsidR="00105BC3" w:rsidRDefault="00105BC3" w:rsidP="00A13F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DengXian">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EA2545" w14:textId="77777777" w:rsidR="00105BC3" w:rsidRDefault="00105BC3" w:rsidP="00A13FD4">
      <w:pPr>
        <w:spacing w:after="0" w:line="240" w:lineRule="auto"/>
      </w:pPr>
      <w:r>
        <w:separator/>
      </w:r>
    </w:p>
  </w:footnote>
  <w:footnote w:type="continuationSeparator" w:id="0">
    <w:p w14:paraId="6B9F9896" w14:textId="77777777" w:rsidR="00105BC3" w:rsidRDefault="00105BC3" w:rsidP="00A13F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A8A11" w14:textId="77777777" w:rsidR="00A13FD4" w:rsidRPr="00984335" w:rsidRDefault="00B667F2" w:rsidP="00A13FD4">
    <w:pPr>
      <w:pStyle w:val="Kopfzeile"/>
      <w:tabs>
        <w:tab w:val="clear" w:pos="4680"/>
      </w:tabs>
      <w:spacing w:before="1440"/>
      <w:rPr>
        <w:rFonts w:ascii="Arial" w:eastAsia="MS Gothic" w:hAnsi="Arial" w:cs="Arial"/>
        <w:sz w:val="20"/>
        <w:szCs w:val="20"/>
      </w:rPr>
    </w:pPr>
    <w:r w:rsidRPr="00984335">
      <w:rPr>
        <w:rFonts w:ascii="Arial" w:eastAsia="MS Gothic" w:hAnsi="Arial"/>
        <w:noProof/>
        <w:lang w:val="en-US"/>
      </w:rPr>
      <w:drawing>
        <wp:anchor distT="0" distB="0" distL="114300" distR="114300" simplePos="0" relativeHeight="251657728" behindDoc="0" locked="0" layoutInCell="1" allowOverlap="1" wp14:anchorId="2607FAF9" wp14:editId="1B33FC14">
          <wp:simplePos x="0" y="0"/>
          <wp:positionH relativeFrom="column">
            <wp:posOffset>-394335</wp:posOffset>
          </wp:positionH>
          <wp:positionV relativeFrom="paragraph">
            <wp:posOffset>-95250</wp:posOffset>
          </wp:positionV>
          <wp:extent cx="1619250" cy="882650"/>
          <wp:effectExtent l="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9250" cy="88265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tblLook w:val="04A0" w:firstRow="1" w:lastRow="0" w:firstColumn="1" w:lastColumn="0" w:noHBand="0" w:noVBand="1"/>
    </w:tblPr>
    <w:tblGrid>
      <w:gridCol w:w="6912"/>
      <w:gridCol w:w="2977"/>
    </w:tblGrid>
    <w:tr w:rsidR="00A13FD4" w:rsidRPr="00984335" w14:paraId="10DF3C2D" w14:textId="77777777" w:rsidTr="00971B86">
      <w:tc>
        <w:tcPr>
          <w:tcW w:w="6912" w:type="dxa"/>
        </w:tcPr>
        <w:p w14:paraId="183F8DDD" w14:textId="77777777" w:rsidR="00A13FD4" w:rsidRPr="00984335" w:rsidRDefault="00B667F2" w:rsidP="00A13FD4">
          <w:pPr>
            <w:spacing w:after="0" w:line="360" w:lineRule="auto"/>
            <w:jc w:val="both"/>
            <w:rPr>
              <w:rFonts w:ascii="Arial" w:eastAsia="MS Gothic" w:hAnsi="Arial" w:cs="Arial"/>
              <w:b/>
              <w:bCs/>
              <w:color w:val="365F91"/>
              <w:sz w:val="40"/>
              <w:szCs w:val="40"/>
            </w:rPr>
          </w:pPr>
          <w:r w:rsidRPr="00984335">
            <w:rPr>
              <w:rFonts w:ascii="Arial" w:eastAsia="MS Gothic" w:hAnsi="Arial" w:cs="MS Mincho"/>
              <w:b/>
              <w:color w:val="365F91"/>
              <w:sz w:val="40"/>
            </w:rPr>
            <w:t>プレス・リリース</w:t>
          </w:r>
        </w:p>
        <w:p w14:paraId="59320909" w14:textId="77777777" w:rsidR="005B5E95" w:rsidRPr="00984335" w:rsidRDefault="00B667F2" w:rsidP="00A13FD4">
          <w:pPr>
            <w:spacing w:after="0" w:line="360" w:lineRule="auto"/>
            <w:jc w:val="both"/>
            <w:rPr>
              <w:rFonts w:ascii="Arial" w:eastAsia="MS Gothic" w:hAnsi="Arial"/>
              <w:b/>
              <w:sz w:val="16"/>
            </w:rPr>
          </w:pPr>
          <w:r w:rsidRPr="00984335">
            <w:rPr>
              <w:rFonts w:ascii="Arial" w:eastAsia="MS Gothic" w:hAnsi="Arial" w:cs="MS Mincho"/>
              <w:b/>
              <w:sz w:val="16"/>
            </w:rPr>
            <w:t>化粧品とスキンケアプロダクトのパッケージのための</w:t>
          </w:r>
          <w:r w:rsidRPr="00984335">
            <w:rPr>
              <w:rFonts w:ascii="Arial" w:eastAsia="MS Gothic" w:hAnsi="Arial" w:cs="MS Mincho"/>
              <w:b/>
              <w:sz w:val="16"/>
            </w:rPr>
            <w:t>KRAIBURG TPE</w:t>
          </w:r>
          <w:r w:rsidRPr="00984335">
            <w:rPr>
              <w:rFonts w:ascii="Arial" w:eastAsia="MS Gothic" w:hAnsi="Arial" w:cs="MS Mincho"/>
              <w:b/>
              <w:sz w:val="16"/>
            </w:rPr>
            <w:t>コンパウンド</w:t>
          </w:r>
          <w:r w:rsidRPr="00984335">
            <w:rPr>
              <w:rFonts w:ascii="Arial" w:eastAsia="MS Gothic" w:hAnsi="Arial" w:cs="MS Mincho"/>
              <w:b/>
              <w:sz w:val="16"/>
            </w:rPr>
            <w:t xml:space="preserve"> </w:t>
          </w:r>
        </w:p>
        <w:p w14:paraId="6F918F7C" w14:textId="515FEC78" w:rsidR="00A13FD4" w:rsidRPr="00984335" w:rsidRDefault="00B667F2" w:rsidP="00A13FD4">
          <w:pPr>
            <w:spacing w:after="0" w:line="360" w:lineRule="auto"/>
            <w:jc w:val="both"/>
            <w:rPr>
              <w:rFonts w:ascii="Arial" w:eastAsia="MS Gothic" w:hAnsi="Arial" w:cs="Arial"/>
              <w:b/>
              <w:bCs/>
              <w:sz w:val="16"/>
              <w:szCs w:val="16"/>
            </w:rPr>
          </w:pPr>
          <w:r w:rsidRPr="00984335">
            <w:rPr>
              <w:rFonts w:ascii="Arial" w:eastAsia="MS Gothic" w:hAnsi="Arial" w:cs="MS Mincho"/>
              <w:b/>
              <w:sz w:val="16"/>
            </w:rPr>
            <w:t>クアラルンプール、</w:t>
          </w:r>
          <w:r w:rsidRPr="00984335">
            <w:rPr>
              <w:rFonts w:ascii="Arial" w:eastAsia="MS Gothic" w:hAnsi="Arial" w:cs="MS Mincho"/>
              <w:b/>
              <w:sz w:val="16"/>
            </w:rPr>
            <w:t>2019</w:t>
          </w:r>
          <w:r w:rsidRPr="00984335">
            <w:rPr>
              <w:rFonts w:ascii="Arial" w:eastAsia="MS Gothic" w:hAnsi="Arial" w:cs="MS Mincho"/>
              <w:b/>
              <w:sz w:val="16"/>
            </w:rPr>
            <w:t>年</w:t>
          </w:r>
          <w:r w:rsidR="00D56975">
            <w:rPr>
              <w:rFonts w:ascii="Arial" w:eastAsia="MS Gothic" w:hAnsi="Arial" w:cs="MS Mincho" w:hint="eastAsia"/>
              <w:b/>
              <w:sz w:val="16"/>
            </w:rPr>
            <w:t>8</w:t>
          </w:r>
          <w:r w:rsidRPr="00984335">
            <w:rPr>
              <w:rFonts w:ascii="Arial" w:eastAsia="MS Gothic" w:hAnsi="Arial" w:cs="MS Mincho"/>
              <w:b/>
              <w:sz w:val="16"/>
            </w:rPr>
            <w:t>月</w:t>
          </w:r>
        </w:p>
        <w:p w14:paraId="3E3A737F" w14:textId="77777777" w:rsidR="00A13FD4" w:rsidRPr="00984335" w:rsidRDefault="00B667F2" w:rsidP="00A13FD4">
          <w:pPr>
            <w:spacing w:after="0" w:line="360" w:lineRule="auto"/>
            <w:jc w:val="both"/>
            <w:rPr>
              <w:rFonts w:ascii="Arial" w:eastAsia="MS Gothic" w:hAnsi="Arial" w:cs="Arial"/>
              <w:b/>
              <w:bCs/>
              <w:sz w:val="16"/>
              <w:szCs w:val="16"/>
            </w:rPr>
          </w:pPr>
          <w:r w:rsidRPr="00984335">
            <w:rPr>
              <w:rFonts w:ascii="Arial" w:eastAsia="MS Gothic" w:hAnsi="Arial" w:cs="MS Mincho"/>
              <w:b/>
              <w:sz w:val="16"/>
            </w:rPr>
            <w:t>ページ</w:t>
          </w:r>
          <w:r w:rsidRPr="00984335">
            <w:rPr>
              <w:rFonts w:ascii="Arial" w:eastAsia="MS Gothic" w:hAnsi="Arial" w:cs="MS Mincho"/>
              <w:b/>
              <w:sz w:val="16"/>
            </w:rPr>
            <w:t xml:space="preserve"> </w:t>
          </w:r>
          <w:r w:rsidRPr="00984335">
            <w:rPr>
              <w:rFonts w:ascii="Arial" w:eastAsia="MS Gothic" w:hAnsi="Arial" w:cs="MS Mincho"/>
              <w:b/>
              <w:sz w:val="16"/>
            </w:rPr>
            <w:fldChar w:fldCharType="begin"/>
          </w:r>
          <w:r w:rsidRPr="00984335">
            <w:rPr>
              <w:rFonts w:ascii="Arial" w:eastAsia="MS Gothic" w:hAnsi="Arial" w:cs="MS Mincho"/>
              <w:b/>
              <w:sz w:val="16"/>
            </w:rPr>
            <w:instrText>PAGE  \* Arabic  \* MERGEFORMAT</w:instrText>
          </w:r>
          <w:r w:rsidRPr="00984335">
            <w:rPr>
              <w:rFonts w:ascii="Arial" w:eastAsia="MS Gothic" w:hAnsi="Arial" w:cs="MS Mincho"/>
              <w:b/>
              <w:sz w:val="16"/>
            </w:rPr>
            <w:fldChar w:fldCharType="separate"/>
          </w:r>
          <w:r>
            <w:rPr>
              <w:rFonts w:ascii="Arial" w:eastAsia="MS Gothic" w:hAnsi="Arial" w:cs="MS Mincho"/>
              <w:b/>
              <w:noProof/>
              <w:sz w:val="16"/>
            </w:rPr>
            <w:t>5</w:t>
          </w:r>
          <w:r w:rsidRPr="00984335">
            <w:rPr>
              <w:rFonts w:ascii="Arial" w:eastAsia="MS Gothic" w:hAnsi="Arial" w:cs="MS Mincho"/>
              <w:b/>
              <w:sz w:val="16"/>
            </w:rPr>
            <w:fldChar w:fldCharType="end"/>
          </w:r>
          <w:r w:rsidRPr="00984335">
            <w:rPr>
              <w:rFonts w:ascii="Arial" w:eastAsia="MS Gothic" w:hAnsi="Arial" w:cs="MS Mincho"/>
              <w:b/>
              <w:sz w:val="16"/>
            </w:rPr>
            <w:t xml:space="preserve"> /</w:t>
          </w:r>
          <w:r w:rsidR="003923CE">
            <w:rPr>
              <w:rFonts w:ascii="Arial" w:eastAsia="MS Gothic" w:hAnsi="Arial" w:cs="MS Mincho" w:hint="eastAsia"/>
              <w:b/>
              <w:sz w:val="16"/>
            </w:rPr>
            <w:t>5</w:t>
          </w:r>
        </w:p>
      </w:tc>
      <w:tc>
        <w:tcPr>
          <w:tcW w:w="2977" w:type="dxa"/>
        </w:tcPr>
        <w:p w14:paraId="636D94E5" w14:textId="77777777" w:rsidR="00A13FD4" w:rsidRPr="00984335" w:rsidRDefault="00B667F2" w:rsidP="00A13FD4">
          <w:pPr>
            <w:pStyle w:val="Kopfzeile"/>
            <w:tabs>
              <w:tab w:val="clear" w:pos="4680"/>
            </w:tabs>
            <w:rPr>
              <w:rFonts w:ascii="Arial" w:eastAsia="MS Gothic" w:hAnsi="Arial"/>
              <w:sz w:val="16"/>
              <w:lang w:val="en-US"/>
            </w:rPr>
          </w:pPr>
          <w:r w:rsidRPr="00984335">
            <w:rPr>
              <w:rFonts w:ascii="Arial" w:eastAsia="MS Gothic" w:hAnsi="Arial" w:cs="MS Mincho"/>
              <w:sz w:val="16"/>
              <w:lang w:val="en-US"/>
            </w:rPr>
            <w:t>KRAIBURG TPE TECHNOLOGY</w:t>
          </w:r>
        </w:p>
        <w:p w14:paraId="7DF5F326" w14:textId="77777777" w:rsidR="00A13FD4" w:rsidRPr="00984335" w:rsidRDefault="00B667F2" w:rsidP="00A13FD4">
          <w:pPr>
            <w:pStyle w:val="Kopfzeile"/>
            <w:tabs>
              <w:tab w:val="clear" w:pos="4680"/>
            </w:tabs>
            <w:rPr>
              <w:rFonts w:ascii="Arial" w:eastAsia="MS Gothic" w:hAnsi="Arial" w:cs="Arial"/>
              <w:sz w:val="16"/>
              <w:szCs w:val="16"/>
              <w:lang w:val="en-US"/>
            </w:rPr>
          </w:pPr>
          <w:r w:rsidRPr="00984335">
            <w:rPr>
              <w:rFonts w:ascii="Arial" w:eastAsia="MS Gothic" w:hAnsi="Arial" w:cs="MS Mincho"/>
              <w:sz w:val="16"/>
              <w:lang w:val="en-US"/>
            </w:rPr>
            <w:t>(M) SDN.BHD.</w:t>
          </w:r>
        </w:p>
        <w:p w14:paraId="5F7DF077" w14:textId="77777777" w:rsidR="00A13FD4" w:rsidRPr="00984335" w:rsidRDefault="00B667F2" w:rsidP="00A13FD4">
          <w:pPr>
            <w:pStyle w:val="Kopfzeile"/>
            <w:tabs>
              <w:tab w:val="clear" w:pos="4680"/>
            </w:tabs>
            <w:rPr>
              <w:rFonts w:ascii="Arial" w:eastAsia="MS Gothic" w:hAnsi="Arial" w:cs="Arial"/>
              <w:sz w:val="16"/>
              <w:szCs w:val="16"/>
              <w:lang w:val="en-US"/>
            </w:rPr>
          </w:pPr>
          <w:r w:rsidRPr="00984335">
            <w:rPr>
              <w:rFonts w:ascii="Arial" w:eastAsia="MS Gothic" w:hAnsi="Arial" w:cs="MS Mincho"/>
              <w:sz w:val="16"/>
              <w:lang w:val="en-US"/>
            </w:rPr>
            <w:t>Lot 1839 Jalan KPB 6</w:t>
          </w:r>
        </w:p>
        <w:p w14:paraId="7D7EE237" w14:textId="77777777" w:rsidR="00A13FD4" w:rsidRPr="00984335" w:rsidRDefault="00B667F2" w:rsidP="00A13FD4">
          <w:pPr>
            <w:pStyle w:val="Kopfzeile"/>
            <w:tabs>
              <w:tab w:val="clear" w:pos="4680"/>
            </w:tabs>
            <w:rPr>
              <w:rFonts w:ascii="Arial" w:eastAsia="MS Gothic" w:hAnsi="Arial" w:cs="Arial"/>
              <w:sz w:val="16"/>
              <w:szCs w:val="16"/>
              <w:lang w:val="en-US"/>
            </w:rPr>
          </w:pPr>
          <w:r w:rsidRPr="00984335">
            <w:rPr>
              <w:rFonts w:ascii="Arial" w:eastAsia="MS Gothic" w:hAnsi="Arial" w:cs="MS Mincho"/>
              <w:sz w:val="16"/>
              <w:lang w:val="en-US"/>
            </w:rPr>
            <w:t xml:space="preserve">Kawasan Perindustrian </w:t>
          </w:r>
          <w:proofErr w:type="spellStart"/>
          <w:r w:rsidRPr="00984335">
            <w:rPr>
              <w:rFonts w:ascii="Arial" w:eastAsia="MS Gothic" w:hAnsi="Arial" w:cs="MS Mincho"/>
              <w:sz w:val="16"/>
              <w:lang w:val="en-US"/>
            </w:rPr>
            <w:t>Balakong</w:t>
          </w:r>
          <w:proofErr w:type="spellEnd"/>
        </w:p>
        <w:p w14:paraId="07B941C8" w14:textId="77777777" w:rsidR="00A13FD4" w:rsidRPr="00984335" w:rsidRDefault="00B667F2" w:rsidP="00A13FD4">
          <w:pPr>
            <w:pStyle w:val="Kopfzeile"/>
            <w:tabs>
              <w:tab w:val="clear" w:pos="4680"/>
            </w:tabs>
            <w:rPr>
              <w:rFonts w:ascii="Arial" w:eastAsia="MS Gothic" w:hAnsi="Arial" w:cs="Arial"/>
              <w:sz w:val="16"/>
              <w:szCs w:val="16"/>
            </w:rPr>
          </w:pPr>
          <w:r w:rsidRPr="00984335">
            <w:rPr>
              <w:rFonts w:ascii="Arial" w:eastAsia="MS Gothic" w:hAnsi="Arial" w:cs="MS Mincho"/>
              <w:sz w:val="16"/>
            </w:rPr>
            <w:t xml:space="preserve">43300 Seri Kembangan, Selangor, Malaysia </w:t>
          </w:r>
        </w:p>
        <w:p w14:paraId="691D5B6A" w14:textId="77777777" w:rsidR="00A13FD4" w:rsidRPr="00984335" w:rsidRDefault="00B667F2" w:rsidP="00A13FD4">
          <w:pPr>
            <w:pStyle w:val="Kopfzeile"/>
            <w:tabs>
              <w:tab w:val="clear" w:pos="4680"/>
            </w:tabs>
            <w:rPr>
              <w:rFonts w:ascii="Arial" w:eastAsia="MS Gothic" w:hAnsi="Arial" w:cs="Arial"/>
              <w:sz w:val="16"/>
              <w:szCs w:val="16"/>
            </w:rPr>
          </w:pPr>
          <w:r w:rsidRPr="00984335">
            <w:rPr>
              <w:rFonts w:ascii="Arial" w:eastAsia="MS Gothic" w:hAnsi="Arial" w:cs="MS Mincho"/>
              <w:sz w:val="16"/>
            </w:rPr>
            <w:t>マレーシア</w:t>
          </w:r>
        </w:p>
        <w:p w14:paraId="2648CF78" w14:textId="77777777" w:rsidR="00A13FD4" w:rsidRPr="00984335" w:rsidRDefault="00105BC3" w:rsidP="00A13FD4">
          <w:pPr>
            <w:pStyle w:val="Kopfzeile"/>
            <w:tabs>
              <w:tab w:val="clear" w:pos="4680"/>
            </w:tabs>
            <w:rPr>
              <w:rFonts w:ascii="Arial" w:eastAsia="MS Gothic" w:hAnsi="Arial" w:cs="Arial"/>
              <w:sz w:val="16"/>
              <w:szCs w:val="16"/>
            </w:rPr>
          </w:pPr>
        </w:p>
        <w:p w14:paraId="524BFFE4" w14:textId="77777777" w:rsidR="00A13FD4" w:rsidRPr="00984335" w:rsidRDefault="00B667F2" w:rsidP="00A13FD4">
          <w:pPr>
            <w:pStyle w:val="Kopfzeile"/>
            <w:tabs>
              <w:tab w:val="clear" w:pos="4680"/>
            </w:tabs>
            <w:rPr>
              <w:rFonts w:ascii="Arial" w:eastAsia="MS Gothic" w:hAnsi="Arial" w:cs="Arial"/>
              <w:sz w:val="16"/>
              <w:szCs w:val="16"/>
            </w:rPr>
          </w:pPr>
          <w:r w:rsidRPr="00984335">
            <w:rPr>
              <w:rFonts w:ascii="Arial" w:eastAsia="MS Gothic" w:hAnsi="Arial" w:cs="MS Mincho"/>
              <w:sz w:val="16"/>
            </w:rPr>
            <w:t xml:space="preserve">電話　</w:t>
          </w:r>
          <w:r w:rsidRPr="00984335">
            <w:rPr>
              <w:rFonts w:ascii="Arial" w:eastAsia="MS Gothic" w:hAnsi="Arial" w:cs="MS Mincho"/>
              <w:sz w:val="16"/>
            </w:rPr>
            <w:t>+60 3 95456393</w:t>
          </w:r>
        </w:p>
        <w:p w14:paraId="48A4AABD" w14:textId="77777777" w:rsidR="00A13FD4" w:rsidRPr="00984335" w:rsidRDefault="00B667F2" w:rsidP="00A13FD4">
          <w:pPr>
            <w:pStyle w:val="Kopfzeile"/>
            <w:tabs>
              <w:tab w:val="clear" w:pos="4680"/>
            </w:tabs>
            <w:rPr>
              <w:rFonts w:ascii="Arial" w:eastAsia="MS Gothic" w:hAnsi="Arial" w:cs="Arial"/>
              <w:sz w:val="16"/>
              <w:szCs w:val="16"/>
            </w:rPr>
          </w:pPr>
          <w:r w:rsidRPr="00984335">
            <w:rPr>
              <w:rFonts w:ascii="Arial" w:eastAsia="MS Gothic" w:hAnsi="Arial" w:cs="MS Mincho"/>
              <w:sz w:val="16"/>
            </w:rPr>
            <w:t xml:space="preserve">ファックス　</w:t>
          </w:r>
          <w:r w:rsidRPr="00984335">
            <w:rPr>
              <w:rFonts w:ascii="Arial" w:eastAsia="MS Gothic" w:hAnsi="Arial" w:cs="MS Mincho"/>
              <w:sz w:val="16"/>
            </w:rPr>
            <w:t>+60 3 89619884</w:t>
          </w:r>
        </w:p>
        <w:p w14:paraId="7036F77D" w14:textId="77777777" w:rsidR="00A13FD4" w:rsidRPr="00984335" w:rsidRDefault="00105BC3" w:rsidP="00A13FD4">
          <w:pPr>
            <w:pStyle w:val="Kopfzeile"/>
            <w:tabs>
              <w:tab w:val="clear" w:pos="4680"/>
            </w:tabs>
            <w:rPr>
              <w:rFonts w:ascii="Arial" w:eastAsia="MS Gothic" w:hAnsi="Arial" w:cs="Arial"/>
              <w:sz w:val="16"/>
              <w:szCs w:val="16"/>
            </w:rPr>
          </w:pPr>
        </w:p>
        <w:p w14:paraId="07C166A8" w14:textId="77777777" w:rsidR="00A13FD4" w:rsidRPr="00984335" w:rsidRDefault="00B667F2" w:rsidP="00A13FD4">
          <w:pPr>
            <w:pStyle w:val="Kopfzeile"/>
            <w:tabs>
              <w:tab w:val="clear" w:pos="4680"/>
            </w:tabs>
            <w:rPr>
              <w:rFonts w:ascii="Arial" w:eastAsia="MS Gothic" w:hAnsi="Arial" w:cs="Arial"/>
              <w:sz w:val="16"/>
              <w:szCs w:val="16"/>
            </w:rPr>
          </w:pPr>
          <w:r w:rsidRPr="00984335">
            <w:rPr>
              <w:rFonts w:ascii="Arial" w:eastAsia="MS Gothic" w:hAnsi="Arial" w:cs="MS Mincho"/>
              <w:sz w:val="16"/>
            </w:rPr>
            <w:t>Info-asia@kraiburg-tpe.com</w:t>
          </w:r>
        </w:p>
        <w:p w14:paraId="218BF268" w14:textId="77777777" w:rsidR="00A13FD4" w:rsidRPr="00984335" w:rsidRDefault="00B667F2" w:rsidP="00A13FD4">
          <w:pPr>
            <w:pStyle w:val="Kopfzeile"/>
            <w:tabs>
              <w:tab w:val="clear" w:pos="4680"/>
            </w:tabs>
            <w:rPr>
              <w:rFonts w:ascii="Arial" w:eastAsia="MS Gothic" w:hAnsi="Arial"/>
              <w:sz w:val="20"/>
            </w:rPr>
          </w:pPr>
          <w:r w:rsidRPr="00984335">
            <w:rPr>
              <w:rFonts w:ascii="Arial" w:eastAsia="MS Gothic" w:hAnsi="Arial" w:cs="MS Mincho"/>
              <w:sz w:val="16"/>
            </w:rPr>
            <w:t>www.kraiburg-tpe.com</w:t>
          </w:r>
        </w:p>
      </w:tc>
    </w:tr>
  </w:tbl>
  <w:p w14:paraId="5F144D42" w14:textId="77777777" w:rsidR="00A13FD4" w:rsidRPr="00984335" w:rsidRDefault="00105BC3" w:rsidP="00A13FD4">
    <w:pPr>
      <w:pStyle w:val="Kopfzeile"/>
      <w:tabs>
        <w:tab w:val="clear" w:pos="4680"/>
      </w:tabs>
      <w:rPr>
        <w:rFonts w:ascii="Arial" w:eastAsia="MS Gothic" w:hAnsi="Arial" w:cs="Arial"/>
        <w:sz w:val="20"/>
        <w:szCs w:val="20"/>
      </w:rPr>
    </w:pPr>
  </w:p>
  <w:p w14:paraId="28E4BEAF" w14:textId="77777777" w:rsidR="00A13FD4" w:rsidRPr="00984335" w:rsidRDefault="00B667F2">
    <w:pPr>
      <w:pStyle w:val="Kopfzeile"/>
      <w:rPr>
        <w:rFonts w:ascii="Arial" w:eastAsia="MS Gothic" w:hAnsi="Arial"/>
      </w:rPr>
    </w:pPr>
    <w:r w:rsidRPr="00984335">
      <w:rPr>
        <w:rFonts w:ascii="Arial" w:eastAsia="MS Gothic" w:hAnsi="Arial"/>
        <w:noProof/>
        <w:lang w:val="en-US"/>
      </w:rPr>
      <mc:AlternateContent>
        <mc:Choice Requires="wps">
          <w:drawing>
            <wp:anchor distT="0" distB="0" distL="114300" distR="114300" simplePos="0" relativeHeight="251658752" behindDoc="0" locked="0" layoutInCell="1" allowOverlap="1" wp14:anchorId="345A38AC" wp14:editId="043CFB2D">
              <wp:simplePos x="0" y="0"/>
              <wp:positionH relativeFrom="column">
                <wp:posOffset>4567555</wp:posOffset>
              </wp:positionH>
              <wp:positionV relativeFrom="paragraph">
                <wp:posOffset>487045</wp:posOffset>
              </wp:positionV>
              <wp:extent cx="1885950" cy="4492625"/>
              <wp:effectExtent l="0" t="0" r="0" b="3175"/>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44926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27C94E9" w14:textId="77777777" w:rsidR="007B6767" w:rsidRPr="00984335" w:rsidRDefault="00B667F2" w:rsidP="007B6767">
                          <w:pPr>
                            <w:pStyle w:val="Kopfzeile"/>
                            <w:rPr>
                              <w:rFonts w:ascii="Arial" w:eastAsia="MS Gothic" w:hAnsi="Arial" w:cs="Arial"/>
                              <w:b/>
                              <w:sz w:val="16"/>
                              <w:szCs w:val="18"/>
                            </w:rPr>
                          </w:pPr>
                          <w:r w:rsidRPr="00984335">
                            <w:rPr>
                              <w:rFonts w:ascii="Arial" w:eastAsia="MS Gothic" w:hAnsi="Arial" w:cs="MS Mincho"/>
                              <w:b/>
                              <w:sz w:val="16"/>
                              <w:szCs w:val="18"/>
                            </w:rPr>
                            <w:t>メディア連絡先：</w:t>
                          </w:r>
                        </w:p>
                        <w:p w14:paraId="706984E2" w14:textId="77777777" w:rsidR="007B6767" w:rsidRPr="00984335" w:rsidRDefault="00105BC3" w:rsidP="007B6767">
                          <w:pPr>
                            <w:pStyle w:val="Kopfzeile"/>
                            <w:spacing w:line="120" w:lineRule="exact"/>
                            <w:rPr>
                              <w:rFonts w:ascii="Arial" w:eastAsia="MS Gothic" w:hAnsi="Arial" w:cs="Arial"/>
                              <w:sz w:val="16"/>
                              <w:szCs w:val="18"/>
                            </w:rPr>
                          </w:pPr>
                        </w:p>
                        <w:p w14:paraId="22FE74B3" w14:textId="77777777" w:rsidR="007B6767" w:rsidRPr="00984335" w:rsidRDefault="00105BC3" w:rsidP="007B6767">
                          <w:pPr>
                            <w:pStyle w:val="Textkrper-Zeileneinzug"/>
                            <w:ind w:left="0"/>
                            <w:rPr>
                              <w:rFonts w:eastAsia="MS Gothic"/>
                              <w:bCs/>
                              <w:sz w:val="16"/>
                              <w:szCs w:val="18"/>
                            </w:rPr>
                          </w:pPr>
                        </w:p>
                        <w:p w14:paraId="16CFC3AF" w14:textId="77777777" w:rsidR="007B6767" w:rsidRPr="00984335" w:rsidRDefault="00B667F2" w:rsidP="007B6767">
                          <w:pPr>
                            <w:pStyle w:val="Textkrper-Zeileneinzug"/>
                            <w:ind w:left="0"/>
                            <w:rPr>
                              <w:rFonts w:eastAsia="MS Gothic"/>
                              <w:bCs/>
                              <w:sz w:val="16"/>
                              <w:szCs w:val="18"/>
                            </w:rPr>
                          </w:pPr>
                          <w:r w:rsidRPr="00984335">
                            <w:rPr>
                              <w:rFonts w:eastAsia="MS Gothic"/>
                              <w:sz w:val="16"/>
                              <w:szCs w:val="18"/>
                            </w:rPr>
                            <w:t>アジア太平洋地域：</w:t>
                          </w:r>
                        </w:p>
                        <w:p w14:paraId="3B92BD15" w14:textId="77777777" w:rsidR="007B6767" w:rsidRPr="00984335" w:rsidRDefault="00B667F2" w:rsidP="007B6767">
                          <w:pPr>
                            <w:pStyle w:val="Kopfzeile"/>
                            <w:spacing w:line="360" w:lineRule="auto"/>
                            <w:rPr>
                              <w:rFonts w:ascii="Arial" w:eastAsia="MS Gothic" w:hAnsi="Arial" w:cs="Arial"/>
                              <w:bCs/>
                              <w:iCs/>
                              <w:sz w:val="16"/>
                              <w:szCs w:val="18"/>
                            </w:rPr>
                          </w:pPr>
                          <w:r w:rsidRPr="00984335">
                            <w:rPr>
                              <w:rFonts w:ascii="Arial" w:eastAsia="MS Gothic" w:hAnsi="Arial" w:cs="MS Mincho"/>
                              <w:sz w:val="16"/>
                              <w:szCs w:val="18"/>
                            </w:rPr>
                            <w:t>Bridget Ngang</w:t>
                          </w:r>
                          <w:r w:rsidRPr="00984335">
                            <w:rPr>
                              <w:rFonts w:ascii="Arial" w:eastAsia="MS Gothic" w:hAnsi="Arial" w:cs="MS Mincho"/>
                              <w:sz w:val="16"/>
                              <w:szCs w:val="18"/>
                            </w:rPr>
                            <w:t>（ブリジット・ナン）</w:t>
                          </w:r>
                        </w:p>
                        <w:p w14:paraId="076CA46D" w14:textId="77777777" w:rsidR="007B6767" w:rsidRPr="00984335" w:rsidRDefault="00B667F2" w:rsidP="007B6767">
                          <w:pPr>
                            <w:pStyle w:val="Kopfzeile"/>
                            <w:spacing w:line="360" w:lineRule="auto"/>
                            <w:rPr>
                              <w:rFonts w:ascii="Arial" w:eastAsia="MS Gothic" w:hAnsi="Arial" w:cs="Arial"/>
                              <w:bCs/>
                              <w:iCs/>
                              <w:sz w:val="16"/>
                              <w:szCs w:val="18"/>
                            </w:rPr>
                          </w:pPr>
                          <w:r w:rsidRPr="00984335">
                            <w:rPr>
                              <w:rFonts w:ascii="Arial" w:eastAsia="MS Gothic" w:hAnsi="Arial" w:cs="MS Mincho"/>
                              <w:sz w:val="16"/>
                              <w:szCs w:val="18"/>
                            </w:rPr>
                            <w:t>アジア太平洋地域　マーケティング・マネージャー</w:t>
                          </w:r>
                        </w:p>
                        <w:p w14:paraId="6DEC9C3F" w14:textId="77777777" w:rsidR="007B6767" w:rsidRPr="00984335" w:rsidRDefault="00B667F2" w:rsidP="007B6767">
                          <w:pPr>
                            <w:pStyle w:val="Kopfzeile"/>
                            <w:spacing w:line="360" w:lineRule="auto"/>
                            <w:rPr>
                              <w:rFonts w:ascii="Arial" w:eastAsia="MS Gothic" w:hAnsi="Arial" w:cs="Arial"/>
                              <w:bCs/>
                              <w:iCs/>
                              <w:sz w:val="16"/>
                              <w:szCs w:val="18"/>
                              <w:lang w:val="en-US"/>
                            </w:rPr>
                          </w:pPr>
                          <w:proofErr w:type="gramStart"/>
                          <w:r w:rsidRPr="00984335">
                            <w:rPr>
                              <w:rFonts w:ascii="Arial" w:eastAsia="MS Gothic" w:hAnsi="Arial" w:cs="MS Mincho"/>
                              <w:sz w:val="16"/>
                              <w:szCs w:val="18"/>
                              <w:lang w:val="en-US"/>
                            </w:rPr>
                            <w:t>Phone:+</w:t>
                          </w:r>
                          <w:proofErr w:type="gramEnd"/>
                          <w:r w:rsidRPr="00984335">
                            <w:rPr>
                              <w:rFonts w:ascii="Arial" w:eastAsia="MS Gothic" w:hAnsi="Arial" w:cs="MS Mincho"/>
                              <w:sz w:val="16"/>
                              <w:szCs w:val="18"/>
                              <w:lang w:val="en-US"/>
                            </w:rPr>
                            <w:t>603 9545 6301</w:t>
                          </w:r>
                        </w:p>
                        <w:p w14:paraId="29331500" w14:textId="77777777" w:rsidR="007B6767" w:rsidRPr="00984335" w:rsidRDefault="00105BC3" w:rsidP="007B6767">
                          <w:pPr>
                            <w:pStyle w:val="Kopfzeile"/>
                            <w:spacing w:line="360" w:lineRule="auto"/>
                            <w:rPr>
                              <w:rFonts w:ascii="Arial" w:eastAsia="MS Gothic" w:hAnsi="Arial" w:cs="Arial"/>
                              <w:bCs/>
                              <w:iCs/>
                              <w:sz w:val="16"/>
                              <w:szCs w:val="18"/>
                              <w:lang w:val="en-US"/>
                            </w:rPr>
                          </w:pPr>
                          <w:hyperlink r:id="rId2" w:history="1">
                            <w:r w:rsidR="00B667F2" w:rsidRPr="00984335">
                              <w:rPr>
                                <w:rStyle w:val="Hyperlink"/>
                                <w:rFonts w:ascii="Arial" w:eastAsia="MS Gothic" w:hAnsi="Arial" w:cs="MS Mincho"/>
                                <w:sz w:val="16"/>
                                <w:szCs w:val="18"/>
                                <w:lang w:val="en-US"/>
                              </w:rPr>
                              <w:t>bridget.ngang@kraiburg-tpe.com</w:t>
                            </w:r>
                          </w:hyperlink>
                        </w:p>
                        <w:p w14:paraId="27B95B12" w14:textId="77777777" w:rsidR="007B6767" w:rsidRPr="00984335" w:rsidRDefault="00105BC3" w:rsidP="007B6767">
                          <w:pPr>
                            <w:pStyle w:val="Textkrper-Zeileneinzug"/>
                            <w:ind w:left="0"/>
                            <w:rPr>
                              <w:rFonts w:eastAsia="MS Gothic"/>
                              <w:bCs/>
                              <w:sz w:val="16"/>
                              <w:szCs w:val="18"/>
                              <w:lang w:val="en-US"/>
                            </w:rPr>
                          </w:pPr>
                        </w:p>
                        <w:p w14:paraId="0CE7929D" w14:textId="77777777" w:rsidR="007B6767" w:rsidRPr="00984335" w:rsidRDefault="00B667F2" w:rsidP="007B6767">
                          <w:pPr>
                            <w:pStyle w:val="Textkrper-Zeileneinzug"/>
                            <w:ind w:left="0"/>
                            <w:rPr>
                              <w:rFonts w:eastAsia="MS Gothic"/>
                              <w:i w:val="0"/>
                              <w:sz w:val="16"/>
                              <w:szCs w:val="18"/>
                            </w:rPr>
                          </w:pPr>
                          <w:r w:rsidRPr="00984335">
                            <w:rPr>
                              <w:rFonts w:eastAsia="MS Gothic"/>
                              <w:sz w:val="16"/>
                              <w:szCs w:val="18"/>
                            </w:rPr>
                            <w:t>コンタクト</w:t>
                          </w:r>
                          <w:r w:rsidRPr="00984335">
                            <w:rPr>
                              <w:rFonts w:eastAsia="MS Gothic"/>
                              <w:sz w:val="16"/>
                              <w:szCs w:val="18"/>
                            </w:rPr>
                            <w:t xml:space="preserve"> - </w:t>
                          </w:r>
                          <w:r w:rsidRPr="00984335">
                            <w:rPr>
                              <w:rFonts w:eastAsia="MS Gothic"/>
                              <w:sz w:val="16"/>
                              <w:szCs w:val="18"/>
                            </w:rPr>
                            <w:t>ヨーロッパ・中東・アフリカ地域担当</w:t>
                          </w:r>
                        </w:p>
                        <w:p w14:paraId="2AF0590B" w14:textId="77777777" w:rsidR="007B6767" w:rsidRPr="00984335" w:rsidRDefault="00B667F2" w:rsidP="007B6767">
                          <w:pPr>
                            <w:pStyle w:val="Textkrper-Zeileneinzug"/>
                            <w:ind w:left="0"/>
                            <w:rPr>
                              <w:rFonts w:eastAsia="MS Gothic"/>
                              <w:i w:val="0"/>
                              <w:sz w:val="16"/>
                              <w:szCs w:val="16"/>
                            </w:rPr>
                          </w:pPr>
                          <w:r w:rsidRPr="00984335">
                            <w:rPr>
                              <w:rFonts w:eastAsia="MS Gothic"/>
                              <w:i w:val="0"/>
                              <w:sz w:val="16"/>
                              <w:szCs w:val="18"/>
                            </w:rPr>
                            <w:t>Simone Hammerl</w:t>
                          </w:r>
                          <w:r w:rsidRPr="00984335">
                            <w:rPr>
                              <w:rFonts w:eastAsia="MS Gothic"/>
                              <w:i w:val="0"/>
                              <w:sz w:val="16"/>
                              <w:szCs w:val="18"/>
                            </w:rPr>
                            <w:t>（シモーネ</w:t>
                          </w:r>
                          <w:r w:rsidRPr="00984335">
                            <w:rPr>
                              <w:rFonts w:eastAsia="MS Gothic"/>
                              <w:i w:val="0"/>
                              <w:sz w:val="16"/>
                            </w:rPr>
                            <w:t>・ハンメル）</w:t>
                          </w:r>
                        </w:p>
                        <w:p w14:paraId="6194C3D3" w14:textId="77777777" w:rsidR="007B6767" w:rsidRPr="00984335" w:rsidRDefault="00B667F2" w:rsidP="007B6767">
                          <w:pPr>
                            <w:pStyle w:val="Textkrper-Zeileneinzug"/>
                            <w:ind w:left="0"/>
                            <w:rPr>
                              <w:rFonts w:eastAsia="MS Gothic"/>
                              <w:i w:val="0"/>
                              <w:sz w:val="16"/>
                              <w:szCs w:val="16"/>
                            </w:rPr>
                          </w:pPr>
                          <w:r w:rsidRPr="00984335">
                            <w:rPr>
                              <w:rFonts w:eastAsia="MS Gothic"/>
                              <w:i w:val="0"/>
                              <w:sz w:val="16"/>
                            </w:rPr>
                            <w:t>広報およびメディア担当、</w:t>
                          </w:r>
                          <w:r w:rsidRPr="00984335">
                            <w:rPr>
                              <w:rFonts w:eastAsia="MS Gothic"/>
                              <w:i w:val="0"/>
                              <w:sz w:val="16"/>
                            </w:rPr>
                            <w:t>EMEA</w:t>
                          </w:r>
                        </w:p>
                        <w:p w14:paraId="232964C6" w14:textId="77777777" w:rsidR="007B6767" w:rsidRPr="00984335" w:rsidRDefault="00B667F2" w:rsidP="007B6767">
                          <w:pPr>
                            <w:pStyle w:val="Textkrper-Zeileneinzug"/>
                            <w:ind w:left="0"/>
                            <w:rPr>
                              <w:rFonts w:eastAsia="MS Gothic"/>
                              <w:i w:val="0"/>
                              <w:sz w:val="16"/>
                              <w:szCs w:val="16"/>
                              <w:lang w:val="en-US"/>
                            </w:rPr>
                          </w:pPr>
                          <w:r w:rsidRPr="00984335">
                            <w:rPr>
                              <w:rFonts w:eastAsia="MS Gothic"/>
                              <w:i w:val="0"/>
                              <w:sz w:val="16"/>
                              <w:lang w:val="en-US"/>
                            </w:rPr>
                            <w:t>Phone:</w:t>
                          </w:r>
                          <w:r w:rsidR="00984335">
                            <w:rPr>
                              <w:rFonts w:eastAsia="MS Gothic" w:hint="eastAsia"/>
                              <w:i w:val="0"/>
                              <w:sz w:val="16"/>
                              <w:lang w:val="en-US"/>
                            </w:rPr>
                            <w:t xml:space="preserve"> </w:t>
                          </w:r>
                          <w:r w:rsidRPr="00984335">
                            <w:rPr>
                              <w:rFonts w:eastAsia="MS Gothic"/>
                              <w:i w:val="0"/>
                              <w:sz w:val="16"/>
                              <w:lang w:val="en-US"/>
                            </w:rPr>
                            <w:t>+49 8638 9810-568</w:t>
                          </w:r>
                        </w:p>
                        <w:p w14:paraId="060BC1B8" w14:textId="77777777" w:rsidR="007B6767" w:rsidRPr="00984335" w:rsidRDefault="00105BC3" w:rsidP="007B6767">
                          <w:pPr>
                            <w:pStyle w:val="Kopfzeile"/>
                            <w:spacing w:line="360" w:lineRule="auto"/>
                            <w:rPr>
                              <w:rFonts w:ascii="Arial" w:eastAsia="MS Gothic" w:hAnsi="Arial"/>
                              <w:sz w:val="16"/>
                              <w:lang w:val="en-US"/>
                            </w:rPr>
                          </w:pPr>
                          <w:hyperlink r:id="rId3">
                            <w:r w:rsidR="00B667F2" w:rsidRPr="00984335">
                              <w:rPr>
                                <w:rStyle w:val="Hyperlink"/>
                                <w:rFonts w:ascii="Arial" w:eastAsia="MS Gothic" w:hAnsi="Arial" w:cs="MS Mincho"/>
                                <w:sz w:val="16"/>
                                <w:lang w:val="en-US"/>
                              </w:rPr>
                              <w:t>simone.hammerl@kraiburg-tpe.com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A38AC" id="_x0000_t202" coordsize="21600,21600" o:spt="202" path="m,l,21600r21600,l21600,xe">
              <v:stroke joinstyle="miter"/>
              <v:path gradientshapeok="t" o:connecttype="rect"/>
            </v:shapetype>
            <v:shape id="Text Box 2" o:spid="_x0000_s1026" type="#_x0000_t202" style="position:absolute;margin-left:359.65pt;margin-top:38.35pt;width:148.5pt;height:35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7DWofwIAAAgFAAAOAAAAZHJzL2Uyb0RvYy54bWysVNuO2yAQfa/Uf0C8Z32pk42tOKvNblNV&#10;2l6k3X4AARyjYqBAYm+r/nsHnGSzvUhVVT9gLsOZMzNnWFwNnUR7bp3QqsbZRYoRV1QzobY1/vSw&#10;nswxcp4oRqRWvMaP3OGr5csXi95UPNetloxbBCDKVb2pceu9qZLE0ZZ3xF1owxUcNtp2xMPSbhNm&#10;SQ/onUzyNJ0lvbbMWE25c7B7Ox7iZcRvGk79h6Zx3CNZY+Dm42jjuAljslyQamuJaQU90CD/wKIj&#10;QoHTE9Qt8QTtrPgFqhPUaqcbf0F1l+imEZTHGCCaLP0pmvuWGB5jgeQ4c0qT+3+w9P3+o0WC1fgV&#10;Rop0UKIHPni00gPKQ3Z64yowujdg5gfYhirHSJ250/SzQ0rftERt+bW1um85YcAuCzeTs6sjjgsg&#10;m/6dZuCG7LyOQENju5A6SAYCdKjS46kygQoNLufzaTmFIwpnRVHms3wafZDqeN1Y599w3aEwqbGF&#10;0kd4sr9zPtAh1dEkeHNaCrYWUsaF3W5upEV7AjJZx++A/sxMqmCsdLg2Io47wBJ8hLPAN5b9W5nl&#10;RbrKy8l6Nr+cFOtiOikv0/kkzcpVOUuLsrhdfw8Es6JqBWNc3QnFjxLMir8r8aEZRvFEEaK+xuUU&#10;shPj+mOQafx+F2QnPHSkFF2N5ycjUoXKvlYMwiaVJ0KO8+Q5/ZhlyMHxH7MSdRBKP4rAD5sBUII4&#10;Npo9giKshnpBbeEZgUmr7VeMemjJGrsvO2I5RvKtAlWVWVGEHo4LmNjz3c1xlygKEDX2GI3TGz/2&#10;+85YsW3Bw6hfpa9BgY2I2nhic9AttFsM4vA0hH4+X0erpwds+QMAAP//AwBQSwMEFAAGAAgAAAAh&#10;ADqQvJHgAAAACwEAAA8AAABkcnMvZG93bnJldi54bWxMjzFPwzAQhXck/oN1SGzUTqjSEuJUqIKB&#10;CdGydHPiIwmNz1HstqG/nutUtrv3nt59V6wm14sjjqHzpCGZKRBItbcdNRq+tm8PSxAhGrKm94Qa&#10;fjHAqry9KUxu/Yk+8biJjeASCrnR0MY45FKGukVnwswPSOx9+9GZyOvYSDuaE5e7XqZKZdKZjvhC&#10;awZct1jvNwen4X03frzugjr7tIrrn3rvt2c51/r+bnp5BhFxitcwXPAZHUpmqvyBbBC9hkXy9MhR&#10;HrIFiEtAJRkrFSvLeQqyLOT/H8o/AAAA//8DAFBLAQItABQABgAIAAAAIQC2gziS/gAAAOEBAAAT&#10;AAAAAAAAAAAAAAAAAAAAAABbQ29udGVudF9UeXBlc10ueG1sUEsBAi0AFAAGAAgAAAAhADj9If/W&#10;AAAAlAEAAAsAAAAAAAAAAAAAAAAALwEAAF9yZWxzLy5yZWxzUEsBAi0AFAAGAAgAAAAhANHsNah/&#10;AgAACAUAAA4AAAAAAAAAAAAAAAAALgIAAGRycy9lMm9Eb2MueG1sUEsBAi0AFAAGAAgAAAAhADqQ&#10;vJHgAAAACwEAAA8AAAAAAAAAAAAAAAAA2QQAAGRycy9kb3ducmV2LnhtbFBLBQYAAAAABAAEAPMA&#10;AADmBQAAAAA=&#10;" stroked="f">
              <v:textbox inset=",0,,0">
                <w:txbxContent>
                  <w:p w14:paraId="327C94E9" w14:textId="77777777" w:rsidR="007B6767" w:rsidRPr="00984335" w:rsidRDefault="00B667F2" w:rsidP="007B6767">
                    <w:pPr>
                      <w:pStyle w:val="Header"/>
                      <w:rPr>
                        <w:rFonts w:ascii="Arial" w:eastAsia="MS Gothic" w:hAnsi="Arial" w:cs="Arial"/>
                        <w:b/>
                        <w:sz w:val="16"/>
                        <w:szCs w:val="18"/>
                      </w:rPr>
                    </w:pPr>
                    <w:r w:rsidRPr="00984335">
                      <w:rPr>
                        <w:rFonts w:ascii="Arial" w:eastAsia="MS Gothic" w:hAnsi="Arial" w:cs="MS Mincho"/>
                        <w:b/>
                        <w:sz w:val="16"/>
                        <w:szCs w:val="18"/>
                      </w:rPr>
                      <w:t>メディア連絡先：</w:t>
                    </w:r>
                  </w:p>
                  <w:p w14:paraId="706984E2" w14:textId="77777777" w:rsidR="007B6767" w:rsidRPr="00984335" w:rsidRDefault="000A0BF2" w:rsidP="007B6767">
                    <w:pPr>
                      <w:pStyle w:val="Header"/>
                      <w:spacing w:line="120" w:lineRule="exact"/>
                      <w:rPr>
                        <w:rFonts w:ascii="Arial" w:eastAsia="MS Gothic" w:hAnsi="Arial" w:cs="Arial"/>
                        <w:sz w:val="16"/>
                        <w:szCs w:val="18"/>
                      </w:rPr>
                    </w:pPr>
                  </w:p>
                  <w:p w14:paraId="22FE74B3" w14:textId="77777777" w:rsidR="007B6767" w:rsidRPr="00984335" w:rsidRDefault="000A0BF2" w:rsidP="007B6767">
                    <w:pPr>
                      <w:pStyle w:val="BodyTextIndent"/>
                      <w:ind w:left="0"/>
                      <w:rPr>
                        <w:rFonts w:eastAsia="MS Gothic"/>
                        <w:bCs/>
                        <w:sz w:val="16"/>
                        <w:szCs w:val="18"/>
                      </w:rPr>
                    </w:pPr>
                  </w:p>
                  <w:p w14:paraId="16CFC3AF" w14:textId="77777777" w:rsidR="007B6767" w:rsidRPr="00984335" w:rsidRDefault="00B667F2" w:rsidP="007B6767">
                    <w:pPr>
                      <w:pStyle w:val="BodyTextIndent"/>
                      <w:ind w:left="0"/>
                      <w:rPr>
                        <w:rFonts w:eastAsia="MS Gothic"/>
                        <w:bCs/>
                        <w:sz w:val="16"/>
                        <w:szCs w:val="18"/>
                      </w:rPr>
                    </w:pPr>
                    <w:r w:rsidRPr="00984335">
                      <w:rPr>
                        <w:rFonts w:eastAsia="MS Gothic"/>
                        <w:sz w:val="16"/>
                        <w:szCs w:val="18"/>
                      </w:rPr>
                      <w:t>アジア太平洋地域：</w:t>
                    </w:r>
                  </w:p>
                  <w:p w14:paraId="3B92BD15" w14:textId="77777777" w:rsidR="007B6767" w:rsidRPr="00984335" w:rsidRDefault="00B667F2" w:rsidP="007B6767">
                    <w:pPr>
                      <w:pStyle w:val="Header"/>
                      <w:spacing w:line="360" w:lineRule="auto"/>
                      <w:rPr>
                        <w:rFonts w:ascii="Arial" w:eastAsia="MS Gothic" w:hAnsi="Arial" w:cs="Arial"/>
                        <w:bCs/>
                        <w:iCs/>
                        <w:sz w:val="16"/>
                        <w:szCs w:val="18"/>
                      </w:rPr>
                    </w:pPr>
                    <w:r w:rsidRPr="00984335">
                      <w:rPr>
                        <w:rFonts w:ascii="Arial" w:eastAsia="MS Gothic" w:hAnsi="Arial" w:cs="MS Mincho"/>
                        <w:sz w:val="16"/>
                        <w:szCs w:val="18"/>
                      </w:rPr>
                      <w:t>Bridget Ngang</w:t>
                    </w:r>
                    <w:r w:rsidRPr="00984335">
                      <w:rPr>
                        <w:rFonts w:ascii="Arial" w:eastAsia="MS Gothic" w:hAnsi="Arial" w:cs="MS Mincho"/>
                        <w:sz w:val="16"/>
                        <w:szCs w:val="18"/>
                      </w:rPr>
                      <w:t>（ブリジット・ナン）</w:t>
                    </w:r>
                  </w:p>
                  <w:p w14:paraId="076CA46D" w14:textId="77777777" w:rsidR="007B6767" w:rsidRPr="00984335" w:rsidRDefault="00B667F2" w:rsidP="007B6767">
                    <w:pPr>
                      <w:pStyle w:val="Header"/>
                      <w:spacing w:line="360" w:lineRule="auto"/>
                      <w:rPr>
                        <w:rFonts w:ascii="Arial" w:eastAsia="MS Gothic" w:hAnsi="Arial" w:cs="Arial"/>
                        <w:bCs/>
                        <w:iCs/>
                        <w:sz w:val="16"/>
                        <w:szCs w:val="18"/>
                      </w:rPr>
                    </w:pPr>
                    <w:r w:rsidRPr="00984335">
                      <w:rPr>
                        <w:rFonts w:ascii="Arial" w:eastAsia="MS Gothic" w:hAnsi="Arial" w:cs="MS Mincho"/>
                        <w:sz w:val="16"/>
                        <w:szCs w:val="18"/>
                      </w:rPr>
                      <w:t>アジア太平洋地域　マーケティング・マネージャー</w:t>
                    </w:r>
                  </w:p>
                  <w:p w14:paraId="6DEC9C3F" w14:textId="77777777" w:rsidR="007B6767" w:rsidRPr="00984335" w:rsidRDefault="00B667F2" w:rsidP="007B6767">
                    <w:pPr>
                      <w:pStyle w:val="Header"/>
                      <w:spacing w:line="360" w:lineRule="auto"/>
                      <w:rPr>
                        <w:rFonts w:ascii="Arial" w:eastAsia="MS Gothic" w:hAnsi="Arial" w:cs="Arial"/>
                        <w:bCs/>
                        <w:iCs/>
                        <w:sz w:val="16"/>
                        <w:szCs w:val="18"/>
                        <w:lang w:val="en-US"/>
                      </w:rPr>
                    </w:pPr>
                    <w:r w:rsidRPr="00984335">
                      <w:rPr>
                        <w:rFonts w:ascii="Arial" w:eastAsia="MS Gothic" w:hAnsi="Arial" w:cs="MS Mincho"/>
                        <w:sz w:val="16"/>
                        <w:szCs w:val="18"/>
                        <w:lang w:val="en-US"/>
                      </w:rPr>
                      <w:t>Phone:+603 9545 6301</w:t>
                    </w:r>
                  </w:p>
                  <w:p w14:paraId="29331500" w14:textId="77777777" w:rsidR="007B6767" w:rsidRPr="00984335" w:rsidRDefault="000A0BF2" w:rsidP="007B6767">
                    <w:pPr>
                      <w:pStyle w:val="Header"/>
                      <w:spacing w:line="360" w:lineRule="auto"/>
                      <w:rPr>
                        <w:rFonts w:ascii="Arial" w:eastAsia="MS Gothic" w:hAnsi="Arial" w:cs="Arial"/>
                        <w:bCs/>
                        <w:iCs/>
                        <w:sz w:val="16"/>
                        <w:szCs w:val="18"/>
                        <w:lang w:val="en-US"/>
                      </w:rPr>
                    </w:pPr>
                    <w:hyperlink r:id="rId4" w:history="1">
                      <w:r w:rsidR="00B667F2" w:rsidRPr="00984335">
                        <w:rPr>
                          <w:rStyle w:val="Hyperlink"/>
                          <w:rFonts w:ascii="Arial" w:eastAsia="MS Gothic" w:hAnsi="Arial" w:cs="MS Mincho"/>
                          <w:sz w:val="16"/>
                          <w:szCs w:val="18"/>
                          <w:lang w:val="en-US"/>
                        </w:rPr>
                        <w:t>bridget.ngang@kraiburg-tpe.com</w:t>
                      </w:r>
                    </w:hyperlink>
                  </w:p>
                  <w:p w14:paraId="27B95B12" w14:textId="77777777" w:rsidR="007B6767" w:rsidRPr="00984335" w:rsidRDefault="000A0BF2" w:rsidP="007B6767">
                    <w:pPr>
                      <w:pStyle w:val="BodyTextIndent"/>
                      <w:ind w:left="0"/>
                      <w:rPr>
                        <w:rFonts w:eastAsia="MS Gothic"/>
                        <w:bCs/>
                        <w:sz w:val="16"/>
                        <w:szCs w:val="18"/>
                        <w:lang w:val="en-US"/>
                      </w:rPr>
                    </w:pPr>
                  </w:p>
                  <w:p w14:paraId="0CE7929D" w14:textId="77777777" w:rsidR="007B6767" w:rsidRPr="00984335" w:rsidRDefault="00B667F2" w:rsidP="007B6767">
                    <w:pPr>
                      <w:pStyle w:val="BodyTextIndent"/>
                      <w:ind w:left="0"/>
                      <w:rPr>
                        <w:rFonts w:eastAsia="MS Gothic"/>
                        <w:i w:val="0"/>
                        <w:sz w:val="16"/>
                        <w:szCs w:val="18"/>
                      </w:rPr>
                    </w:pPr>
                    <w:r w:rsidRPr="00984335">
                      <w:rPr>
                        <w:rFonts w:eastAsia="MS Gothic"/>
                        <w:sz w:val="16"/>
                        <w:szCs w:val="18"/>
                      </w:rPr>
                      <w:t>コンタクト</w:t>
                    </w:r>
                    <w:r w:rsidRPr="00984335">
                      <w:rPr>
                        <w:rFonts w:eastAsia="MS Gothic"/>
                        <w:sz w:val="16"/>
                        <w:szCs w:val="18"/>
                      </w:rPr>
                      <w:t xml:space="preserve"> - </w:t>
                    </w:r>
                    <w:r w:rsidRPr="00984335">
                      <w:rPr>
                        <w:rFonts w:eastAsia="MS Gothic"/>
                        <w:sz w:val="16"/>
                        <w:szCs w:val="18"/>
                      </w:rPr>
                      <w:t>ヨーロッパ・中東・アフリカ地域担当</w:t>
                    </w:r>
                  </w:p>
                  <w:p w14:paraId="2AF0590B" w14:textId="77777777" w:rsidR="007B6767" w:rsidRPr="00984335" w:rsidRDefault="00B667F2" w:rsidP="007B6767">
                    <w:pPr>
                      <w:pStyle w:val="BodyTextIndent"/>
                      <w:ind w:left="0"/>
                      <w:rPr>
                        <w:rFonts w:eastAsia="MS Gothic"/>
                        <w:i w:val="0"/>
                        <w:sz w:val="16"/>
                        <w:szCs w:val="16"/>
                      </w:rPr>
                    </w:pPr>
                    <w:r w:rsidRPr="00984335">
                      <w:rPr>
                        <w:rFonts w:eastAsia="MS Gothic"/>
                        <w:i w:val="0"/>
                        <w:sz w:val="16"/>
                        <w:szCs w:val="18"/>
                      </w:rPr>
                      <w:t>Simone Hammerl</w:t>
                    </w:r>
                    <w:r w:rsidRPr="00984335">
                      <w:rPr>
                        <w:rFonts w:eastAsia="MS Gothic"/>
                        <w:i w:val="0"/>
                        <w:sz w:val="16"/>
                        <w:szCs w:val="18"/>
                      </w:rPr>
                      <w:t>（シモーネ</w:t>
                    </w:r>
                    <w:r w:rsidRPr="00984335">
                      <w:rPr>
                        <w:rFonts w:eastAsia="MS Gothic"/>
                        <w:i w:val="0"/>
                        <w:sz w:val="16"/>
                      </w:rPr>
                      <w:t>・ハンメル）</w:t>
                    </w:r>
                  </w:p>
                  <w:p w14:paraId="6194C3D3" w14:textId="77777777" w:rsidR="007B6767" w:rsidRPr="00984335" w:rsidRDefault="00B667F2" w:rsidP="007B6767">
                    <w:pPr>
                      <w:pStyle w:val="BodyTextIndent"/>
                      <w:ind w:left="0"/>
                      <w:rPr>
                        <w:rFonts w:eastAsia="MS Gothic"/>
                        <w:i w:val="0"/>
                        <w:sz w:val="16"/>
                        <w:szCs w:val="16"/>
                      </w:rPr>
                    </w:pPr>
                    <w:r w:rsidRPr="00984335">
                      <w:rPr>
                        <w:rFonts w:eastAsia="MS Gothic"/>
                        <w:i w:val="0"/>
                        <w:sz w:val="16"/>
                      </w:rPr>
                      <w:t>広報およびメディア担当、</w:t>
                    </w:r>
                    <w:r w:rsidRPr="00984335">
                      <w:rPr>
                        <w:rFonts w:eastAsia="MS Gothic"/>
                        <w:i w:val="0"/>
                        <w:sz w:val="16"/>
                      </w:rPr>
                      <w:t>EMEA</w:t>
                    </w:r>
                  </w:p>
                  <w:p w14:paraId="232964C6" w14:textId="77777777" w:rsidR="007B6767" w:rsidRPr="00984335" w:rsidRDefault="00B667F2" w:rsidP="007B6767">
                    <w:pPr>
                      <w:pStyle w:val="BodyTextIndent"/>
                      <w:ind w:left="0"/>
                      <w:rPr>
                        <w:rFonts w:eastAsia="MS Gothic"/>
                        <w:i w:val="0"/>
                        <w:sz w:val="16"/>
                        <w:szCs w:val="16"/>
                        <w:lang w:val="en-US"/>
                      </w:rPr>
                    </w:pPr>
                    <w:r w:rsidRPr="00984335">
                      <w:rPr>
                        <w:rFonts w:eastAsia="MS Gothic"/>
                        <w:i w:val="0"/>
                        <w:sz w:val="16"/>
                        <w:lang w:val="en-US"/>
                      </w:rPr>
                      <w:t>Phone:</w:t>
                    </w:r>
                    <w:r w:rsidR="00984335">
                      <w:rPr>
                        <w:rFonts w:eastAsia="MS Gothic" w:hint="eastAsia"/>
                        <w:i w:val="0"/>
                        <w:sz w:val="16"/>
                        <w:lang w:val="en-US"/>
                      </w:rPr>
                      <w:t xml:space="preserve"> </w:t>
                    </w:r>
                    <w:r w:rsidRPr="00984335">
                      <w:rPr>
                        <w:rFonts w:eastAsia="MS Gothic"/>
                        <w:i w:val="0"/>
                        <w:sz w:val="16"/>
                        <w:lang w:val="en-US"/>
                      </w:rPr>
                      <w:t>+49 8638 9810-568</w:t>
                    </w:r>
                  </w:p>
                  <w:p w14:paraId="060BC1B8" w14:textId="77777777" w:rsidR="007B6767" w:rsidRPr="00984335" w:rsidRDefault="000A0BF2" w:rsidP="007B6767">
                    <w:pPr>
                      <w:pStyle w:val="Header"/>
                      <w:spacing w:line="360" w:lineRule="auto"/>
                      <w:rPr>
                        <w:rFonts w:ascii="Arial" w:eastAsia="MS Gothic" w:hAnsi="Arial"/>
                        <w:sz w:val="16"/>
                        <w:lang w:val="en-US"/>
                      </w:rPr>
                    </w:pPr>
                    <w:hyperlink r:id="rId5">
                      <w:r w:rsidR="00B667F2" w:rsidRPr="00984335">
                        <w:rPr>
                          <w:rStyle w:val="Hyperlink"/>
                          <w:rFonts w:ascii="Arial" w:eastAsia="MS Gothic" w:hAnsi="Arial" w:cs="MS Mincho"/>
                          <w:sz w:val="16"/>
                          <w:lang w:val="en-US"/>
                        </w:rPr>
                        <w:t>simone.hammerl@kraiburg-tpe.com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456D49"/>
    <w:multiLevelType w:val="hybridMultilevel"/>
    <w:tmpl w:val="65723BEA"/>
    <w:lvl w:ilvl="0" w:tplc="68120B48">
      <w:start w:val="1"/>
      <w:numFmt w:val="decimal"/>
      <w:lvlText w:val="%1."/>
      <w:lvlJc w:val="left"/>
      <w:pPr>
        <w:ind w:left="720" w:hanging="360"/>
      </w:pPr>
      <w:rPr>
        <w:rFonts w:hint="default"/>
      </w:rPr>
    </w:lvl>
    <w:lvl w:ilvl="1" w:tplc="3130471A" w:tentative="1">
      <w:start w:val="1"/>
      <w:numFmt w:val="lowerLetter"/>
      <w:lvlText w:val="%2."/>
      <w:lvlJc w:val="left"/>
      <w:pPr>
        <w:ind w:left="1440" w:hanging="360"/>
      </w:pPr>
    </w:lvl>
    <w:lvl w:ilvl="2" w:tplc="1EDEA454" w:tentative="1">
      <w:start w:val="1"/>
      <w:numFmt w:val="lowerRoman"/>
      <w:lvlText w:val="%3."/>
      <w:lvlJc w:val="right"/>
      <w:pPr>
        <w:ind w:left="2160" w:hanging="180"/>
      </w:pPr>
    </w:lvl>
    <w:lvl w:ilvl="3" w:tplc="D5049ACA" w:tentative="1">
      <w:start w:val="1"/>
      <w:numFmt w:val="decimal"/>
      <w:lvlText w:val="%4."/>
      <w:lvlJc w:val="left"/>
      <w:pPr>
        <w:ind w:left="2880" w:hanging="360"/>
      </w:pPr>
    </w:lvl>
    <w:lvl w:ilvl="4" w:tplc="E014DE4A" w:tentative="1">
      <w:start w:val="1"/>
      <w:numFmt w:val="lowerLetter"/>
      <w:lvlText w:val="%5."/>
      <w:lvlJc w:val="left"/>
      <w:pPr>
        <w:ind w:left="3600" w:hanging="360"/>
      </w:pPr>
    </w:lvl>
    <w:lvl w:ilvl="5" w:tplc="75409A7C" w:tentative="1">
      <w:start w:val="1"/>
      <w:numFmt w:val="lowerRoman"/>
      <w:lvlText w:val="%6."/>
      <w:lvlJc w:val="right"/>
      <w:pPr>
        <w:ind w:left="4320" w:hanging="180"/>
      </w:pPr>
    </w:lvl>
    <w:lvl w:ilvl="6" w:tplc="028AE938" w:tentative="1">
      <w:start w:val="1"/>
      <w:numFmt w:val="decimal"/>
      <w:lvlText w:val="%7."/>
      <w:lvlJc w:val="left"/>
      <w:pPr>
        <w:ind w:left="5040" w:hanging="360"/>
      </w:pPr>
    </w:lvl>
    <w:lvl w:ilvl="7" w:tplc="8CF89D4C" w:tentative="1">
      <w:start w:val="1"/>
      <w:numFmt w:val="lowerLetter"/>
      <w:lvlText w:val="%8."/>
      <w:lvlJc w:val="left"/>
      <w:pPr>
        <w:ind w:left="5760" w:hanging="360"/>
      </w:pPr>
    </w:lvl>
    <w:lvl w:ilvl="8" w:tplc="1964716A"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720"/>
  <w:hyphenationZone w:val="425"/>
  <w:characterSpacingControl w:val="doNotCompress"/>
  <w:hdrShapeDefaults>
    <o:shapedefaults v:ext="edit" spidmax="2049">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3FBA"/>
    <w:rsid w:val="000A0BF2"/>
    <w:rsid w:val="00105BC3"/>
    <w:rsid w:val="00122DFA"/>
    <w:rsid w:val="001E2655"/>
    <w:rsid w:val="003923CE"/>
    <w:rsid w:val="0082364B"/>
    <w:rsid w:val="00984335"/>
    <w:rsid w:val="00B13FBA"/>
    <w:rsid w:val="00B667F2"/>
    <w:rsid w:val="00D56975"/>
    <w:rsid w:val="00DA5D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8114E16"/>
  <w15:docId w15:val="{038591AC-1C97-4200-BBB3-74A3306F38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DengXian" w:hAnsi="Calibri"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val="ja-JP"/>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unhideWhenUsed/>
    <w:rsid w:val="00A13FD4"/>
    <w:rPr>
      <w:rFonts w:cs="Times New Roman"/>
      <w:color w:val="0563C1"/>
      <w:u w:val="single"/>
      <w:lang w:val="ja-JP" w:eastAsia="ja-JP"/>
    </w:rPr>
  </w:style>
  <w:style w:type="paragraph" w:styleId="Kopfzeile">
    <w:name w:val="header"/>
    <w:basedOn w:val="Standard"/>
    <w:link w:val="KopfzeileZchn"/>
    <w:uiPriority w:val="99"/>
    <w:unhideWhenUsed/>
    <w:rsid w:val="00A13FD4"/>
    <w:pPr>
      <w:tabs>
        <w:tab w:val="center" w:pos="4680"/>
        <w:tab w:val="right" w:pos="9360"/>
      </w:tabs>
      <w:spacing w:after="0" w:line="240" w:lineRule="auto"/>
    </w:pPr>
  </w:style>
  <w:style w:type="character" w:customStyle="1" w:styleId="KopfzeileZchn">
    <w:name w:val="Kopfzeile Zchn"/>
    <w:basedOn w:val="Absatz-Standardschriftart"/>
    <w:link w:val="Kopfzeile"/>
    <w:uiPriority w:val="99"/>
    <w:rsid w:val="00A13FD4"/>
  </w:style>
  <w:style w:type="paragraph" w:styleId="Fuzeile">
    <w:name w:val="footer"/>
    <w:basedOn w:val="Standard"/>
    <w:link w:val="FuzeileZchn"/>
    <w:uiPriority w:val="99"/>
    <w:unhideWhenUsed/>
    <w:rsid w:val="00A13FD4"/>
    <w:pPr>
      <w:tabs>
        <w:tab w:val="center" w:pos="4680"/>
        <w:tab w:val="right" w:pos="9360"/>
      </w:tabs>
      <w:spacing w:after="0" w:line="240" w:lineRule="auto"/>
    </w:pPr>
  </w:style>
  <w:style w:type="character" w:customStyle="1" w:styleId="FuzeileZchn">
    <w:name w:val="Fußzeile Zchn"/>
    <w:basedOn w:val="Absatz-Standardschriftart"/>
    <w:link w:val="Fuzeile"/>
    <w:uiPriority w:val="99"/>
    <w:rsid w:val="00A13FD4"/>
  </w:style>
  <w:style w:type="paragraph" w:styleId="Textkrper-Zeileneinzug">
    <w:name w:val="Body Text Indent"/>
    <w:basedOn w:val="Standard"/>
    <w:link w:val="Textkrper-ZeileneinzugZchn"/>
    <w:uiPriority w:val="99"/>
    <w:rsid w:val="00A13FD4"/>
    <w:pPr>
      <w:suppressAutoHyphens/>
      <w:spacing w:after="0" w:line="360" w:lineRule="auto"/>
      <w:ind w:left="567"/>
    </w:pPr>
    <w:rPr>
      <w:rFonts w:ascii="Arial" w:hAnsi="Arial" w:cs="Arial"/>
      <w:i/>
      <w:iCs/>
      <w:sz w:val="20"/>
      <w:szCs w:val="20"/>
    </w:rPr>
  </w:style>
  <w:style w:type="character" w:customStyle="1" w:styleId="Textkrper-ZeileneinzugZchn">
    <w:name w:val="Textkörper-Zeileneinzug Zchn"/>
    <w:link w:val="Textkrper-Zeileneinzug"/>
    <w:uiPriority w:val="99"/>
    <w:rsid w:val="00A13FD4"/>
    <w:rPr>
      <w:rFonts w:ascii="Arial" w:hAnsi="Arial" w:cs="Arial"/>
      <w:i/>
      <w:iCs/>
      <w:sz w:val="20"/>
      <w:szCs w:val="20"/>
      <w:lang w:val="ja-JP" w:eastAsia="ja-JP"/>
    </w:rPr>
  </w:style>
  <w:style w:type="character" w:styleId="Kommentarzeichen">
    <w:name w:val="annotation reference"/>
    <w:uiPriority w:val="99"/>
    <w:semiHidden/>
    <w:unhideWhenUsed/>
    <w:rsid w:val="00FD2693"/>
    <w:rPr>
      <w:sz w:val="16"/>
      <w:szCs w:val="16"/>
      <w:lang w:val="ja-JP" w:eastAsia="ja-JP"/>
    </w:rPr>
  </w:style>
  <w:style w:type="paragraph" w:styleId="Kommentartext">
    <w:name w:val="annotation text"/>
    <w:basedOn w:val="Standard"/>
    <w:link w:val="KommentartextZchn"/>
    <w:uiPriority w:val="99"/>
    <w:semiHidden/>
    <w:unhideWhenUsed/>
    <w:rsid w:val="00FD2693"/>
    <w:pPr>
      <w:spacing w:line="240" w:lineRule="auto"/>
    </w:pPr>
    <w:rPr>
      <w:sz w:val="20"/>
      <w:szCs w:val="20"/>
    </w:rPr>
  </w:style>
  <w:style w:type="character" w:customStyle="1" w:styleId="KommentartextZchn">
    <w:name w:val="Kommentartext Zchn"/>
    <w:link w:val="Kommentartext"/>
    <w:uiPriority w:val="99"/>
    <w:semiHidden/>
    <w:rsid w:val="00FD2693"/>
    <w:rPr>
      <w:sz w:val="20"/>
      <w:szCs w:val="20"/>
      <w:lang w:val="ja-JP" w:eastAsia="ja-JP"/>
    </w:rPr>
  </w:style>
  <w:style w:type="paragraph" w:styleId="Kommentarthema">
    <w:name w:val="annotation subject"/>
    <w:basedOn w:val="Kommentartext"/>
    <w:next w:val="Kommentartext"/>
    <w:link w:val="KommentarthemaZchn"/>
    <w:uiPriority w:val="99"/>
    <w:semiHidden/>
    <w:unhideWhenUsed/>
    <w:rsid w:val="00FD2693"/>
    <w:rPr>
      <w:b/>
      <w:bCs/>
    </w:rPr>
  </w:style>
  <w:style w:type="character" w:customStyle="1" w:styleId="KommentarthemaZchn">
    <w:name w:val="Kommentarthema Zchn"/>
    <w:link w:val="Kommentarthema"/>
    <w:uiPriority w:val="99"/>
    <w:semiHidden/>
    <w:rsid w:val="00FD2693"/>
    <w:rPr>
      <w:b/>
      <w:bCs/>
      <w:sz w:val="20"/>
      <w:szCs w:val="20"/>
      <w:lang w:val="ja-JP" w:eastAsia="ja-JP"/>
    </w:rPr>
  </w:style>
  <w:style w:type="paragraph" w:styleId="Sprechblasentext">
    <w:name w:val="Balloon Text"/>
    <w:basedOn w:val="Standard"/>
    <w:link w:val="SprechblasentextZchn"/>
    <w:uiPriority w:val="99"/>
    <w:semiHidden/>
    <w:unhideWhenUsed/>
    <w:rsid w:val="00FD2693"/>
    <w:pPr>
      <w:spacing w:after="0" w:line="240" w:lineRule="auto"/>
    </w:pPr>
    <w:rPr>
      <w:rFonts w:ascii="Segoe UI" w:hAnsi="Segoe UI" w:cs="Segoe UI"/>
      <w:sz w:val="18"/>
      <w:szCs w:val="18"/>
    </w:rPr>
  </w:style>
  <w:style w:type="character" w:customStyle="1" w:styleId="SprechblasentextZchn">
    <w:name w:val="Sprechblasentext Zchn"/>
    <w:link w:val="Sprechblasentext"/>
    <w:uiPriority w:val="99"/>
    <w:semiHidden/>
    <w:rsid w:val="00FD2693"/>
    <w:rPr>
      <w:rFonts w:ascii="Segoe UI" w:hAnsi="Segoe UI" w:cs="Segoe UI"/>
      <w:sz w:val="18"/>
      <w:szCs w:val="18"/>
      <w:lang w:val="ja-JP" w:eastAsia="ja-JP"/>
    </w:rPr>
  </w:style>
  <w:style w:type="paragraph" w:customStyle="1" w:styleId="m8753781440455352261msolistparagraph">
    <w:name w:val="m_8753781440455352261msolistparagraph"/>
    <w:basedOn w:val="Standard"/>
    <w:rsid w:val="006126E6"/>
    <w:pPr>
      <w:spacing w:before="100" w:beforeAutospacing="1" w:after="100" w:afterAutospacing="1" w:line="240" w:lineRule="auto"/>
    </w:pPr>
    <w:rPr>
      <w:rFonts w:ascii="Times New Roman" w:eastAsia="Times New Roman" w:hAnsi="Times New Roman"/>
      <w:sz w:val="24"/>
      <w:szCs w:val="24"/>
    </w:rPr>
  </w:style>
  <w:style w:type="character" w:customStyle="1" w:styleId="UnresolvedMention1">
    <w:name w:val="Unresolved Mention1"/>
    <w:uiPriority w:val="99"/>
    <w:semiHidden/>
    <w:unhideWhenUsed/>
    <w:rsid w:val="00B05A7A"/>
    <w:rPr>
      <w:color w:val="605E5C"/>
      <w:lang w:val="ja-JP" w:eastAsia="ja-JP"/>
    </w:rPr>
  </w:style>
  <w:style w:type="paragraph" w:styleId="Listenabsatz">
    <w:name w:val="List Paragraph"/>
    <w:basedOn w:val="Standard"/>
    <w:uiPriority w:val="34"/>
    <w:qFormat/>
    <w:rsid w:val="00277B38"/>
    <w:pPr>
      <w:spacing w:after="0" w:line="240" w:lineRule="auto"/>
      <w:ind w:left="720"/>
      <w:contextualSpacing/>
    </w:pPr>
    <w:rPr>
      <w:rFonts w:ascii="Times New Roman" w:eastAsia="Times New Roman" w:hAnsi="Times New Roman"/>
      <w:sz w:val="24"/>
      <w:szCs w:val="24"/>
      <w:lang w:bidi="en-GB"/>
    </w:rPr>
  </w:style>
  <w:style w:type="character" w:styleId="Hervorhebung">
    <w:name w:val="Emphasis"/>
    <w:uiPriority w:val="20"/>
    <w:qFormat/>
    <w:rsid w:val="00277B38"/>
    <w:rPr>
      <w:i/>
      <w:iCs/>
      <w:lang w:val="ja-JP"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kraiburg-tpe.com" TargetMode="External"/><Relationship Id="rId5" Type="http://schemas.openxmlformats.org/officeDocument/2006/relationships/webSettings" Target="webSettings.xml"/><Relationship Id="rId10" Type="http://schemas.openxmlformats.org/officeDocument/2006/relationships/hyperlink" Target="file:///E:\Working_Files\Kraiburg\2019-07\Export\ja-JP\&#12513;&#12540;&#12523;&#65306;bridget.ngang@kraiburg-tpe.com" TargetMode="External"/><Relationship Id="rId4" Type="http://schemas.openxmlformats.org/officeDocument/2006/relationships/settings" Target="settings.xml"/><Relationship Id="rId9" Type="http://schemas.openxmlformats.org/officeDocument/2006/relationships/hyperlink" Target="http://www.PressReleaseFinder.com"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file:///E:\Working_Files\Kraiburg\2019-07\Export\ja-JP\&#12513;&#12540;&#12523;&#65306;simone.hammerl@kraiburg-tpe.com" TargetMode="External"/><Relationship Id="rId2" Type="http://schemas.openxmlformats.org/officeDocument/2006/relationships/hyperlink" Target="file:///E:\Working_Files\Kraiburg\2019-07\Export\ja-JP\&#12513;&#12540;&#12523;&#65306;bridget.ngang@kraiburg-tpe.com" TargetMode="External"/><Relationship Id="rId1" Type="http://schemas.openxmlformats.org/officeDocument/2006/relationships/image" Target="media/image2.jpeg"/><Relationship Id="rId5" Type="http://schemas.openxmlformats.org/officeDocument/2006/relationships/hyperlink" Target="file:///E:\Working_Files\Kraiburg\2019-07\Export\ja-JP\&#12513;&#12540;&#12523;&#65306;simone.hammerl@kraiburg-tpe.com" TargetMode="External"/><Relationship Id="rId4" Type="http://schemas.openxmlformats.org/officeDocument/2006/relationships/hyperlink" Target="file:///E:\Working_Files\Kraiburg\2019-07\Export\ja-JP\&#12513;&#12540;&#12523;&#65306;bridget.ngang@kraiburg-tpe.co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4FC1E9-1E5B-431E-92D5-2BE47F234C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377</Words>
  <Characters>2379</Characters>
  <Application>Microsoft Office Word</Application>
  <DocSecurity>0</DocSecurity>
  <Lines>19</Lines>
  <Paragraphs>5</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
      <vt:lpstr/>
    </vt:vector>
  </TitlesOfParts>
  <Company/>
  <LinksUpToDate>false</LinksUpToDate>
  <CharactersWithSpaces>2751</CharactersWithSpaces>
  <SharedDoc>false</SharedDoc>
  <HLinks>
    <vt:vector size="54" baseType="variant">
      <vt:variant>
        <vt:i4>131142</vt:i4>
      </vt:variant>
      <vt:variant>
        <vt:i4>6</vt:i4>
      </vt:variant>
      <vt:variant>
        <vt:i4>0</vt:i4>
      </vt:variant>
      <vt:variant>
        <vt:i4>5</vt:i4>
      </vt:variant>
      <vt:variant>
        <vt:lpwstr>http://www.kraiburg-tpe.com/</vt:lpwstr>
      </vt:variant>
      <vt:variant>
        <vt:lpwstr/>
      </vt:variant>
      <vt:variant>
        <vt:i4>1310757</vt:i4>
      </vt:variant>
      <vt:variant>
        <vt:i4>3</vt:i4>
      </vt:variant>
      <vt:variant>
        <vt:i4>0</vt:i4>
      </vt:variant>
      <vt:variant>
        <vt:i4>5</vt:i4>
      </vt:variant>
      <vt:variant>
        <vt:lpwstr>mailto:bridget.ngang@kraiburg-tpe.com</vt:lpwstr>
      </vt:variant>
      <vt:variant>
        <vt:lpwstr/>
      </vt:variant>
      <vt:variant>
        <vt:i4>3997754</vt:i4>
      </vt:variant>
      <vt:variant>
        <vt:i4>0</vt:i4>
      </vt:variant>
      <vt:variant>
        <vt:i4>0</vt:i4>
      </vt:variant>
      <vt:variant>
        <vt:i4>5</vt:i4>
      </vt:variant>
      <vt:variant>
        <vt:lpwstr>http://www.pressreleasefinder.com/</vt:lpwstr>
      </vt:variant>
      <vt:variant>
        <vt:lpwstr/>
      </vt:variant>
      <vt:variant>
        <vt:i4>1572916</vt:i4>
      </vt:variant>
      <vt:variant>
        <vt:i4>15</vt:i4>
      </vt:variant>
      <vt:variant>
        <vt:i4>0</vt:i4>
      </vt:variant>
      <vt:variant>
        <vt:i4>5</vt:i4>
      </vt:variant>
      <vt:variant>
        <vt:lpwstr>mailto:marlen.sittner@kraiburg-tpe.com</vt:lpwstr>
      </vt:variant>
      <vt:variant>
        <vt:lpwstr/>
      </vt:variant>
      <vt:variant>
        <vt:i4>1310755</vt:i4>
      </vt:variant>
      <vt:variant>
        <vt:i4>12</vt:i4>
      </vt:variant>
      <vt:variant>
        <vt:i4>0</vt:i4>
      </vt:variant>
      <vt:variant>
        <vt:i4>5</vt:i4>
      </vt:variant>
      <vt:variant>
        <vt:lpwstr>mailto:simone.hammerl@kraiburg-tpe.com</vt:lpwstr>
      </vt:variant>
      <vt:variant>
        <vt:lpwstr/>
      </vt:variant>
      <vt:variant>
        <vt:i4>1310757</vt:i4>
      </vt:variant>
      <vt:variant>
        <vt:i4>9</vt:i4>
      </vt:variant>
      <vt:variant>
        <vt:i4>0</vt:i4>
      </vt:variant>
      <vt:variant>
        <vt:i4>5</vt:i4>
      </vt:variant>
      <vt:variant>
        <vt:lpwstr>mailto:bridget.ngang@kraiburg-tpe.com</vt:lpwstr>
      </vt:variant>
      <vt:variant>
        <vt:lpwstr/>
      </vt:variant>
      <vt:variant>
        <vt:i4>1310755</vt:i4>
      </vt:variant>
      <vt:variant>
        <vt:i4>6</vt:i4>
      </vt:variant>
      <vt:variant>
        <vt:i4>0</vt:i4>
      </vt:variant>
      <vt:variant>
        <vt:i4>5</vt:i4>
      </vt:variant>
      <vt:variant>
        <vt:lpwstr>mailto:simone.hammerl@kraiburg-tpe.com</vt:lpwstr>
      </vt:variant>
      <vt:variant>
        <vt:lpwstr/>
      </vt:variant>
      <vt:variant>
        <vt:i4>1310757</vt:i4>
      </vt:variant>
      <vt:variant>
        <vt:i4>3</vt:i4>
      </vt:variant>
      <vt:variant>
        <vt:i4>0</vt:i4>
      </vt:variant>
      <vt:variant>
        <vt:i4>5</vt:i4>
      </vt:variant>
      <vt:variant>
        <vt:lpwstr>mailto:bridget.ngang@kraiburg-tpe.com</vt:lpwstr>
      </vt:variant>
      <vt:variant>
        <vt:lpwstr/>
      </vt:variant>
      <vt:variant>
        <vt:i4>4915319</vt:i4>
      </vt:variant>
      <vt:variant>
        <vt:i4>0</vt:i4>
      </vt:variant>
      <vt:variant>
        <vt:i4>0</vt:i4>
      </vt:variant>
      <vt:variant>
        <vt:i4>5</vt:i4>
      </vt:variant>
      <vt:variant>
        <vt:lpwstr>mailto:gabriela.yohn@kraiburg-tpe.com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 Chun Nam, Alex</dc:creator>
  <cp:keywords/>
  <cp:lastModifiedBy>Sittner, Marlen</cp:lastModifiedBy>
  <cp:revision>4</cp:revision>
  <dcterms:created xsi:type="dcterms:W3CDTF">2019-08-05T15:44:00Z</dcterms:created>
  <dcterms:modified xsi:type="dcterms:W3CDTF">2019-08-05T17:17:00Z</dcterms:modified>
</cp:coreProperties>
</file>